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93B0C" w14:textId="77777777" w:rsidR="00A01A20" w:rsidRDefault="003F1890" w:rsidP="00F9745C">
      <w:r>
        <w:rPr>
          <w:noProof/>
          <w:lang w:eastAsia="zh-CN"/>
        </w:rPr>
        <w:drawing>
          <wp:anchor distT="0" distB="0" distL="114300" distR="114300" simplePos="0" relativeHeight="251659264" behindDoc="0" locked="0" layoutInCell="1" allowOverlap="1" wp14:anchorId="743E21D6" wp14:editId="0EA4FF5D">
            <wp:simplePos x="0" y="0"/>
            <wp:positionH relativeFrom="column">
              <wp:posOffset>-755650</wp:posOffset>
            </wp:positionH>
            <wp:positionV relativeFrom="paragraph">
              <wp:posOffset>-666750</wp:posOffset>
            </wp:positionV>
            <wp:extent cx="1778000" cy="1333500"/>
            <wp:effectExtent l="0" t="0" r="0" b="0"/>
            <wp:wrapNone/>
            <wp:docPr id="3" name="Picture 3" descr="H:\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0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AB0624" w14:textId="77777777" w:rsidR="003F1890" w:rsidRDefault="003F1890">
      <w:pPr>
        <w:spacing w:after="0" w:line="240" w:lineRule="auto"/>
        <w:rPr>
          <w:rFonts w:ascii="Arial" w:eastAsia="Arial" w:hAnsi="Arial"/>
          <w:color w:val="333092"/>
          <w:sz w:val="44"/>
        </w:rPr>
      </w:pPr>
    </w:p>
    <w:p w14:paraId="52175131" w14:textId="77777777" w:rsidR="003F1890" w:rsidRDefault="003F1890">
      <w:pPr>
        <w:spacing w:after="0" w:line="240" w:lineRule="auto"/>
        <w:rPr>
          <w:rFonts w:ascii="Arial" w:eastAsia="Arial" w:hAnsi="Arial"/>
          <w:color w:val="333092"/>
          <w:sz w:val="44"/>
        </w:rPr>
      </w:pPr>
    </w:p>
    <w:p w14:paraId="6392B4E4" w14:textId="77777777" w:rsidR="00C24E08" w:rsidRDefault="000F2CCD">
      <w:pPr>
        <w:spacing w:after="0" w:line="240" w:lineRule="auto"/>
      </w:pPr>
      <w:r>
        <w:rPr>
          <w:rFonts w:ascii="Arial" w:eastAsia="Arial" w:hAnsi="Arial"/>
          <w:color w:val="333092"/>
          <w:sz w:val="44"/>
        </w:rPr>
        <w:t>Kaleen Primary School</w:t>
      </w:r>
    </w:p>
    <w:p w14:paraId="0E3284D8" w14:textId="77777777" w:rsidR="00C24E08" w:rsidRDefault="000F2CCD">
      <w:pPr>
        <w:spacing w:after="0" w:line="240" w:lineRule="auto"/>
      </w:pPr>
      <w:r>
        <w:rPr>
          <w:rFonts w:ascii="Arial" w:eastAsia="Arial" w:hAnsi="Arial"/>
          <w:color w:val="414141"/>
          <w:sz w:val="32"/>
        </w:rPr>
        <w:t>Annual School Board Report 2019</w:t>
      </w:r>
    </w:p>
    <w:p w14:paraId="431F092B" w14:textId="77777777" w:rsidR="00FB31CD" w:rsidRDefault="00FB31CD" w:rsidP="00FB31CD">
      <w:pPr>
        <w:pStyle w:val="BodyText"/>
      </w:pPr>
    </w:p>
    <w:p w14:paraId="18AF8107" w14:textId="77777777" w:rsidR="003F1890" w:rsidRPr="00CB2543" w:rsidRDefault="003F1890" w:rsidP="00FB31CD">
      <w:pPr>
        <w:pStyle w:val="BodyText"/>
      </w:pPr>
      <w:r>
        <w:rPr>
          <w:noProof/>
          <w:lang w:eastAsia="zh-CN"/>
        </w:rPr>
        <w:drawing>
          <wp:inline distT="0" distB="0" distL="0" distR="0" wp14:anchorId="3543BE3D" wp14:editId="02E5FEFC">
            <wp:extent cx="5499463" cy="3657167"/>
            <wp:effectExtent l="0" t="0" r="6350" b="635"/>
            <wp:docPr id="13" name="Picture 13" descr="H:\My Pictures\Jack Heath visit and 100 days of Kindy\DSC_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y Pictures\Jack Heath visit and 100 days of Kindy\DSC_004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459" cy="3659160"/>
                    </a:xfrm>
                    <a:prstGeom prst="rect">
                      <a:avLst/>
                    </a:prstGeom>
                    <a:noFill/>
                    <a:ln>
                      <a:noFill/>
                    </a:ln>
                  </pic:spPr>
                </pic:pic>
              </a:graphicData>
            </a:graphic>
          </wp:inline>
        </w:drawing>
      </w:r>
    </w:p>
    <w:p w14:paraId="1FF5AB2F" w14:textId="77777777" w:rsidR="002450F5" w:rsidRPr="002450F5" w:rsidRDefault="002450F5" w:rsidP="00AF6C29">
      <w:pPr>
        <w:pStyle w:val="BodyText"/>
      </w:pPr>
    </w:p>
    <w:p w14:paraId="2EB4E20C" w14:textId="77777777" w:rsidR="002450F5" w:rsidRPr="00CF7818" w:rsidRDefault="002450F5" w:rsidP="00CF7818">
      <w:pPr>
        <w:pStyle w:val="BodyText"/>
      </w:pPr>
    </w:p>
    <w:p w14:paraId="6C50B422" w14:textId="77777777" w:rsidR="00FB31CD" w:rsidRDefault="00FB31CD" w:rsidP="002450F5">
      <w:pPr>
        <w:pStyle w:val="BodyText"/>
      </w:pPr>
    </w:p>
    <w:p w14:paraId="6F1B6B05" w14:textId="77777777" w:rsidR="00FB31CD" w:rsidRPr="00AF6C29" w:rsidRDefault="00FB31CD" w:rsidP="00AF6C29">
      <w:pPr>
        <w:pStyle w:val="BodyText"/>
      </w:pPr>
    </w:p>
    <w:p w14:paraId="09E58399" w14:textId="77777777" w:rsidR="00E80D11" w:rsidRDefault="00E80D11" w:rsidP="00AF6C29">
      <w:pPr>
        <w:pStyle w:val="BodyText"/>
      </w:pPr>
    </w:p>
    <w:p w14:paraId="44F643E5"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369794B0" w14:textId="77777777"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14:paraId="702FFE60" w14:textId="77777777" w:rsidR="00E80D11" w:rsidRDefault="00E80D11" w:rsidP="00E80D11">
      <w:pPr>
        <w:pStyle w:val="BodyText"/>
        <w:jc w:val="right"/>
      </w:pPr>
      <w:r>
        <w:rPr>
          <w:noProof/>
          <w:lang w:eastAsia="en-AU"/>
        </w:rPr>
        <w:lastRenderedPageBreak/>
        <w:drawing>
          <wp:inline distT="0" distB="0" distL="0" distR="0" wp14:anchorId="469D96DD" wp14:editId="26B1838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7C3E8BED" w14:textId="77777777" w:rsidR="00E80D11" w:rsidRDefault="00E80D11" w:rsidP="00E80D11">
      <w:pPr>
        <w:pStyle w:val="BodyText"/>
      </w:pPr>
    </w:p>
    <w:p w14:paraId="068B0866"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1ECDE9ED" w14:textId="77777777" w:rsidR="00025E46" w:rsidRDefault="00025E46" w:rsidP="001132C0">
      <w:pPr>
        <w:pStyle w:val="Accessibility"/>
      </w:pPr>
      <w:bookmarkStart w:id="0" w:name="_Toc477339532"/>
      <w:bookmarkStart w:id="1" w:name="_Toc477342780"/>
      <w:bookmarkStart w:id="2" w:name="_Toc477447126"/>
    </w:p>
    <w:p w14:paraId="5C93FDC4" w14:textId="77777777" w:rsidR="00E80D11" w:rsidRPr="001132C0" w:rsidRDefault="00E80D11" w:rsidP="001132C0">
      <w:pPr>
        <w:pStyle w:val="Accessibility"/>
      </w:pPr>
      <w:r w:rsidRPr="001132C0">
        <w:t>Accessibility</w:t>
      </w:r>
      <w:bookmarkEnd w:id="0"/>
      <w:bookmarkEnd w:id="1"/>
      <w:bookmarkEnd w:id="2"/>
    </w:p>
    <w:p w14:paraId="347B2BC9" w14:textId="77777777" w:rsidR="00E80D11" w:rsidRDefault="00E80D11" w:rsidP="00E80D11">
      <w:pPr>
        <w:pStyle w:val="BodyText"/>
      </w:pPr>
      <w:r>
        <w:t>The ACT Government is committed to making its information services, events and venues accessible to as many people as possible.</w:t>
      </w:r>
    </w:p>
    <w:p w14:paraId="744B80DA"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0F9B2C4D"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4EFF3840" w14:textId="77777777" w:rsidR="00E80D11" w:rsidRPr="00E80D11" w:rsidRDefault="00E80D11" w:rsidP="00E80D11">
      <w:pPr>
        <w:pStyle w:val="BodyText"/>
      </w:pPr>
      <w:r w:rsidRPr="00E80D11">
        <w:t>If you are deaf or hearing impaired and require the National Relay Service, please telephone 13 36 77.</w:t>
      </w:r>
    </w:p>
    <w:p w14:paraId="301DC485" w14:textId="77777777" w:rsidR="007E7700" w:rsidRDefault="00E80D11" w:rsidP="00E80D11">
      <w:pPr>
        <w:spacing w:after="219" w:line="240" w:lineRule="auto"/>
      </w:pPr>
      <w:r w:rsidRPr="00E80D11">
        <w:t>© Australian C</w:t>
      </w:r>
      <w:r w:rsidR="0024693D">
        <w:t xml:space="preserve">apital Territory, Canberra, </w:t>
      </w:r>
      <w:r w:rsidR="000F2CCD">
        <w:rPr>
          <w:rFonts w:ascii="Calibri" w:eastAsia="Calibri" w:hAnsi="Calibri"/>
          <w:color w:val="000000"/>
        </w:rPr>
        <w:t>2020</w:t>
      </w:r>
    </w:p>
    <w:p w14:paraId="0108F0EC" w14:textId="77777777" w:rsidR="007E7700" w:rsidRDefault="007E7700" w:rsidP="00E80D11">
      <w:pPr>
        <w:pStyle w:val="BodyText"/>
      </w:pPr>
    </w:p>
    <w:p w14:paraId="4F0F2F9A" w14:textId="77777777" w:rsidR="00E80D11" w:rsidRPr="00E80D11" w:rsidRDefault="00E80D11" w:rsidP="00E80D11">
      <w:pPr>
        <w:pStyle w:val="BodyText"/>
      </w:pPr>
      <w:r w:rsidRPr="00E80D11">
        <w:t>Material in this publication may be reproduced provided due acknowledgement is made.</w:t>
      </w:r>
    </w:p>
    <w:p w14:paraId="14A204AF"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269A756F" w14:textId="77777777" w:rsidR="00234252" w:rsidRPr="00234252" w:rsidRDefault="00234252" w:rsidP="0017375F">
          <w:pPr>
            <w:pStyle w:val="TOCHeading"/>
          </w:pPr>
          <w:r w:rsidRPr="00234252">
            <w:t>Contents</w:t>
          </w:r>
        </w:p>
        <w:p w14:paraId="0E97DE39" w14:textId="77777777" w:rsidR="00FF792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3441618" w:history="1">
            <w:r w:rsidR="00FF792A" w:rsidRPr="00AC7D45">
              <w:rPr>
                <w:rStyle w:val="Hyperlink"/>
                <w:noProof/>
              </w:rPr>
              <w:t>Reporting to the community</w:t>
            </w:r>
            <w:r w:rsidR="00FF792A">
              <w:rPr>
                <w:noProof/>
                <w:webHidden/>
              </w:rPr>
              <w:tab/>
            </w:r>
            <w:r w:rsidR="00FF792A">
              <w:rPr>
                <w:noProof/>
                <w:webHidden/>
              </w:rPr>
              <w:fldChar w:fldCharType="begin"/>
            </w:r>
            <w:r w:rsidR="00FF792A">
              <w:rPr>
                <w:noProof/>
                <w:webHidden/>
              </w:rPr>
              <w:instrText xml:space="preserve"> PAGEREF _Toc33441618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7334DB57" w14:textId="77777777" w:rsidR="00FF792A" w:rsidRDefault="00E33CA6">
          <w:pPr>
            <w:pStyle w:val="TOC1"/>
            <w:tabs>
              <w:tab w:val="right" w:leader="dot" w:pos="9016"/>
            </w:tabs>
            <w:rPr>
              <w:rFonts w:eastAsiaTheme="minorEastAsia"/>
              <w:noProof/>
              <w:lang w:eastAsia="en-AU"/>
            </w:rPr>
          </w:pPr>
          <w:hyperlink w:anchor="_Toc33441619" w:history="1">
            <w:r w:rsidR="00FF792A" w:rsidRPr="00AC7D45">
              <w:rPr>
                <w:rStyle w:val="Hyperlink"/>
                <w:noProof/>
              </w:rPr>
              <w:t>Summary of School Board activity</w:t>
            </w:r>
            <w:r w:rsidR="00FF792A">
              <w:rPr>
                <w:noProof/>
                <w:webHidden/>
              </w:rPr>
              <w:tab/>
            </w:r>
            <w:r w:rsidR="00FF792A">
              <w:rPr>
                <w:noProof/>
                <w:webHidden/>
              </w:rPr>
              <w:fldChar w:fldCharType="begin"/>
            </w:r>
            <w:r w:rsidR="00FF792A">
              <w:rPr>
                <w:noProof/>
                <w:webHidden/>
              </w:rPr>
              <w:instrText xml:space="preserve"> PAGEREF _Toc33441619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4DCF8002" w14:textId="77777777" w:rsidR="00FF792A" w:rsidRDefault="00E33CA6">
          <w:pPr>
            <w:pStyle w:val="TOC1"/>
            <w:tabs>
              <w:tab w:val="right" w:leader="dot" w:pos="9016"/>
            </w:tabs>
            <w:rPr>
              <w:rFonts w:eastAsiaTheme="minorEastAsia"/>
              <w:noProof/>
              <w:lang w:eastAsia="en-AU"/>
            </w:rPr>
          </w:pPr>
          <w:hyperlink w:anchor="_Toc33441620" w:history="1">
            <w:r w:rsidR="00FF792A" w:rsidRPr="00AC7D45">
              <w:rPr>
                <w:rStyle w:val="Hyperlink"/>
                <w:noProof/>
              </w:rPr>
              <w:t>School Context</w:t>
            </w:r>
            <w:r w:rsidR="00FF792A">
              <w:rPr>
                <w:noProof/>
                <w:webHidden/>
              </w:rPr>
              <w:tab/>
            </w:r>
            <w:r w:rsidR="00FF792A">
              <w:rPr>
                <w:noProof/>
                <w:webHidden/>
              </w:rPr>
              <w:fldChar w:fldCharType="begin"/>
            </w:r>
            <w:r w:rsidR="00FF792A">
              <w:rPr>
                <w:noProof/>
                <w:webHidden/>
              </w:rPr>
              <w:instrText xml:space="preserve"> PAGEREF _Toc33441620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2C6E99AE" w14:textId="77777777" w:rsidR="00FF792A" w:rsidRDefault="00E33CA6">
          <w:pPr>
            <w:pStyle w:val="TOC2"/>
            <w:tabs>
              <w:tab w:val="right" w:leader="dot" w:pos="9016"/>
            </w:tabs>
            <w:rPr>
              <w:rFonts w:eastAsiaTheme="minorEastAsia"/>
              <w:noProof/>
              <w:lang w:eastAsia="en-AU"/>
            </w:rPr>
          </w:pPr>
          <w:hyperlink w:anchor="_Toc33441621" w:history="1">
            <w:r w:rsidR="00FF792A" w:rsidRPr="00AC7D45">
              <w:rPr>
                <w:rStyle w:val="Hyperlink"/>
                <w:noProof/>
              </w:rPr>
              <w:t>Student Information</w:t>
            </w:r>
            <w:r w:rsidR="00FF792A">
              <w:rPr>
                <w:noProof/>
                <w:webHidden/>
              </w:rPr>
              <w:tab/>
            </w:r>
            <w:r w:rsidR="00FF792A">
              <w:rPr>
                <w:noProof/>
                <w:webHidden/>
              </w:rPr>
              <w:fldChar w:fldCharType="begin"/>
            </w:r>
            <w:r w:rsidR="00FF792A">
              <w:rPr>
                <w:noProof/>
                <w:webHidden/>
              </w:rPr>
              <w:instrText xml:space="preserve"> PAGEREF _Toc33441621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2A0A7098" w14:textId="77777777" w:rsidR="00FF792A" w:rsidRDefault="00E33CA6">
          <w:pPr>
            <w:pStyle w:val="TOC3"/>
            <w:tabs>
              <w:tab w:val="right" w:leader="dot" w:pos="9016"/>
            </w:tabs>
            <w:rPr>
              <w:rFonts w:eastAsiaTheme="minorEastAsia"/>
              <w:noProof/>
              <w:lang w:eastAsia="en-AU"/>
            </w:rPr>
          </w:pPr>
          <w:hyperlink w:anchor="_Toc33441622" w:history="1">
            <w:r w:rsidR="00FF792A" w:rsidRPr="00AC7D45">
              <w:rPr>
                <w:rStyle w:val="Hyperlink"/>
                <w:noProof/>
              </w:rPr>
              <w:t>Student enrolment</w:t>
            </w:r>
            <w:r w:rsidR="00FF792A">
              <w:rPr>
                <w:noProof/>
                <w:webHidden/>
              </w:rPr>
              <w:tab/>
            </w:r>
            <w:r w:rsidR="00FF792A">
              <w:rPr>
                <w:noProof/>
                <w:webHidden/>
              </w:rPr>
              <w:fldChar w:fldCharType="begin"/>
            </w:r>
            <w:r w:rsidR="00FF792A">
              <w:rPr>
                <w:noProof/>
                <w:webHidden/>
              </w:rPr>
              <w:instrText xml:space="preserve"> PAGEREF _Toc33441622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6D8E3C86" w14:textId="77777777" w:rsidR="00FF792A" w:rsidRDefault="00E33CA6">
          <w:pPr>
            <w:pStyle w:val="TOC3"/>
            <w:tabs>
              <w:tab w:val="right" w:leader="dot" w:pos="9016"/>
            </w:tabs>
            <w:rPr>
              <w:rFonts w:eastAsiaTheme="minorEastAsia"/>
              <w:noProof/>
              <w:lang w:eastAsia="en-AU"/>
            </w:rPr>
          </w:pPr>
          <w:hyperlink w:anchor="_Toc33441623" w:history="1">
            <w:r w:rsidR="00FF792A" w:rsidRPr="00AC7D45">
              <w:rPr>
                <w:rStyle w:val="Hyperlink"/>
                <w:noProof/>
              </w:rPr>
              <w:t>Student attendance</w:t>
            </w:r>
            <w:r w:rsidR="00FF792A">
              <w:rPr>
                <w:noProof/>
                <w:webHidden/>
              </w:rPr>
              <w:tab/>
            </w:r>
            <w:r w:rsidR="00FF792A">
              <w:rPr>
                <w:noProof/>
                <w:webHidden/>
              </w:rPr>
              <w:fldChar w:fldCharType="begin"/>
            </w:r>
            <w:r w:rsidR="00FF792A">
              <w:rPr>
                <w:noProof/>
                <w:webHidden/>
              </w:rPr>
              <w:instrText xml:space="preserve"> PAGEREF _Toc33441623 \h </w:instrText>
            </w:r>
            <w:r w:rsidR="00FF792A">
              <w:rPr>
                <w:noProof/>
                <w:webHidden/>
              </w:rPr>
            </w:r>
            <w:r w:rsidR="00FF792A">
              <w:rPr>
                <w:noProof/>
                <w:webHidden/>
              </w:rPr>
              <w:fldChar w:fldCharType="separate"/>
            </w:r>
            <w:r w:rsidR="00FF792A">
              <w:rPr>
                <w:noProof/>
                <w:webHidden/>
              </w:rPr>
              <w:t>2</w:t>
            </w:r>
            <w:r w:rsidR="00FF792A">
              <w:rPr>
                <w:noProof/>
                <w:webHidden/>
              </w:rPr>
              <w:fldChar w:fldCharType="end"/>
            </w:r>
          </w:hyperlink>
        </w:p>
        <w:p w14:paraId="04B4E18F" w14:textId="77777777" w:rsidR="00FF792A" w:rsidRDefault="00E33CA6">
          <w:pPr>
            <w:pStyle w:val="TOC2"/>
            <w:tabs>
              <w:tab w:val="right" w:leader="dot" w:pos="9016"/>
            </w:tabs>
            <w:rPr>
              <w:rFonts w:eastAsiaTheme="minorEastAsia"/>
              <w:noProof/>
              <w:lang w:eastAsia="en-AU"/>
            </w:rPr>
          </w:pPr>
          <w:hyperlink w:anchor="_Toc33441624" w:history="1">
            <w:r w:rsidR="00FF792A" w:rsidRPr="00AC7D45">
              <w:rPr>
                <w:rStyle w:val="Hyperlink"/>
                <w:noProof/>
                <w:lang w:eastAsia="en-AU"/>
              </w:rPr>
              <w:t>Supporting attendance and managing non-attendance</w:t>
            </w:r>
            <w:r w:rsidR="00FF792A">
              <w:rPr>
                <w:noProof/>
                <w:webHidden/>
              </w:rPr>
              <w:tab/>
            </w:r>
            <w:r w:rsidR="00FF792A">
              <w:rPr>
                <w:noProof/>
                <w:webHidden/>
              </w:rPr>
              <w:fldChar w:fldCharType="begin"/>
            </w:r>
            <w:r w:rsidR="00FF792A">
              <w:rPr>
                <w:noProof/>
                <w:webHidden/>
              </w:rPr>
              <w:instrText xml:space="preserve"> PAGEREF _Toc33441624 \h </w:instrText>
            </w:r>
            <w:r w:rsidR="00FF792A">
              <w:rPr>
                <w:noProof/>
                <w:webHidden/>
              </w:rPr>
            </w:r>
            <w:r w:rsidR="00FF792A">
              <w:rPr>
                <w:noProof/>
                <w:webHidden/>
              </w:rPr>
              <w:fldChar w:fldCharType="separate"/>
            </w:r>
            <w:r w:rsidR="00FF792A">
              <w:rPr>
                <w:noProof/>
                <w:webHidden/>
              </w:rPr>
              <w:t>2</w:t>
            </w:r>
            <w:r w:rsidR="00FF792A">
              <w:rPr>
                <w:noProof/>
                <w:webHidden/>
              </w:rPr>
              <w:fldChar w:fldCharType="end"/>
            </w:r>
          </w:hyperlink>
        </w:p>
        <w:p w14:paraId="2A3DEE9C" w14:textId="77777777" w:rsidR="00FF792A" w:rsidRDefault="00E33CA6">
          <w:pPr>
            <w:pStyle w:val="TOC2"/>
            <w:tabs>
              <w:tab w:val="right" w:leader="dot" w:pos="9016"/>
            </w:tabs>
            <w:rPr>
              <w:rFonts w:eastAsiaTheme="minorEastAsia"/>
              <w:noProof/>
              <w:lang w:eastAsia="en-AU"/>
            </w:rPr>
          </w:pPr>
          <w:hyperlink w:anchor="_Toc33441625" w:history="1">
            <w:r w:rsidR="00FF792A" w:rsidRPr="00AC7D45">
              <w:rPr>
                <w:rStyle w:val="Hyperlink"/>
                <w:noProof/>
              </w:rPr>
              <w:t>Staff Information</w:t>
            </w:r>
            <w:r w:rsidR="00FF792A">
              <w:rPr>
                <w:noProof/>
                <w:webHidden/>
              </w:rPr>
              <w:tab/>
            </w:r>
            <w:r w:rsidR="00FF792A">
              <w:rPr>
                <w:noProof/>
                <w:webHidden/>
              </w:rPr>
              <w:fldChar w:fldCharType="begin"/>
            </w:r>
            <w:r w:rsidR="00FF792A">
              <w:rPr>
                <w:noProof/>
                <w:webHidden/>
              </w:rPr>
              <w:instrText xml:space="preserve"> PAGEREF _Toc33441625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24F7B156" w14:textId="77777777" w:rsidR="00FF792A" w:rsidRDefault="00E33CA6">
          <w:pPr>
            <w:pStyle w:val="TOC3"/>
            <w:tabs>
              <w:tab w:val="right" w:leader="dot" w:pos="9016"/>
            </w:tabs>
            <w:rPr>
              <w:rFonts w:eastAsiaTheme="minorEastAsia"/>
              <w:noProof/>
              <w:lang w:eastAsia="en-AU"/>
            </w:rPr>
          </w:pPr>
          <w:hyperlink w:anchor="_Toc33441626" w:history="1">
            <w:r w:rsidR="00FF792A" w:rsidRPr="00AC7D45">
              <w:rPr>
                <w:rStyle w:val="Hyperlink"/>
                <w:noProof/>
              </w:rPr>
              <w:t>Teacher qualifications</w:t>
            </w:r>
            <w:r w:rsidR="00FF792A">
              <w:rPr>
                <w:noProof/>
                <w:webHidden/>
              </w:rPr>
              <w:tab/>
            </w:r>
            <w:r w:rsidR="00FF792A">
              <w:rPr>
                <w:noProof/>
                <w:webHidden/>
              </w:rPr>
              <w:fldChar w:fldCharType="begin"/>
            </w:r>
            <w:r w:rsidR="00FF792A">
              <w:rPr>
                <w:noProof/>
                <w:webHidden/>
              </w:rPr>
              <w:instrText xml:space="preserve"> PAGEREF _Toc33441626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4D5B01D7" w14:textId="77777777" w:rsidR="00FF792A" w:rsidRDefault="00E33CA6">
          <w:pPr>
            <w:pStyle w:val="TOC3"/>
            <w:tabs>
              <w:tab w:val="right" w:leader="dot" w:pos="9016"/>
            </w:tabs>
            <w:rPr>
              <w:rFonts w:eastAsiaTheme="minorEastAsia"/>
              <w:noProof/>
              <w:lang w:eastAsia="en-AU"/>
            </w:rPr>
          </w:pPr>
          <w:hyperlink w:anchor="_Toc33441627" w:history="1">
            <w:r w:rsidR="00FF792A" w:rsidRPr="00AC7D45">
              <w:rPr>
                <w:rStyle w:val="Hyperlink"/>
                <w:noProof/>
              </w:rPr>
              <w:t>Workforce composition</w:t>
            </w:r>
            <w:r w:rsidR="00FF792A">
              <w:rPr>
                <w:noProof/>
                <w:webHidden/>
              </w:rPr>
              <w:tab/>
            </w:r>
            <w:r w:rsidR="00FF792A">
              <w:rPr>
                <w:noProof/>
                <w:webHidden/>
              </w:rPr>
              <w:fldChar w:fldCharType="begin"/>
            </w:r>
            <w:r w:rsidR="00FF792A">
              <w:rPr>
                <w:noProof/>
                <w:webHidden/>
              </w:rPr>
              <w:instrText xml:space="preserve"> PAGEREF _Toc33441627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37626787" w14:textId="77777777" w:rsidR="00FF792A" w:rsidRDefault="00E33CA6">
          <w:pPr>
            <w:pStyle w:val="TOC1"/>
            <w:tabs>
              <w:tab w:val="right" w:leader="dot" w:pos="9016"/>
            </w:tabs>
            <w:rPr>
              <w:rFonts w:eastAsiaTheme="minorEastAsia"/>
              <w:noProof/>
              <w:lang w:eastAsia="en-AU"/>
            </w:rPr>
          </w:pPr>
          <w:hyperlink w:anchor="_Toc33441628" w:history="1">
            <w:r w:rsidR="00FF792A" w:rsidRPr="00AC7D45">
              <w:rPr>
                <w:rStyle w:val="Hyperlink"/>
                <w:noProof/>
              </w:rPr>
              <w:t>School Review and Development</w:t>
            </w:r>
            <w:r w:rsidR="00FF792A">
              <w:rPr>
                <w:noProof/>
                <w:webHidden/>
              </w:rPr>
              <w:tab/>
            </w:r>
            <w:r w:rsidR="00FF792A">
              <w:rPr>
                <w:noProof/>
                <w:webHidden/>
              </w:rPr>
              <w:fldChar w:fldCharType="begin"/>
            </w:r>
            <w:r w:rsidR="00FF792A">
              <w:rPr>
                <w:noProof/>
                <w:webHidden/>
              </w:rPr>
              <w:instrText xml:space="preserve"> PAGEREF _Toc33441628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552A7863" w14:textId="77777777" w:rsidR="00FF792A" w:rsidRDefault="00E33CA6">
          <w:pPr>
            <w:pStyle w:val="TOC2"/>
            <w:tabs>
              <w:tab w:val="right" w:leader="dot" w:pos="9016"/>
            </w:tabs>
            <w:rPr>
              <w:rFonts w:eastAsiaTheme="minorEastAsia"/>
              <w:noProof/>
              <w:lang w:eastAsia="en-AU"/>
            </w:rPr>
          </w:pPr>
          <w:hyperlink w:anchor="_Toc33441629" w:history="1">
            <w:r w:rsidR="00FF792A" w:rsidRPr="00AC7D45">
              <w:rPr>
                <w:rStyle w:val="Hyperlink"/>
                <w:noProof/>
              </w:rPr>
              <w:t>School Satisfaction</w:t>
            </w:r>
            <w:r w:rsidR="00FF792A">
              <w:rPr>
                <w:noProof/>
                <w:webHidden/>
              </w:rPr>
              <w:tab/>
            </w:r>
            <w:r w:rsidR="00FF792A">
              <w:rPr>
                <w:noProof/>
                <w:webHidden/>
              </w:rPr>
              <w:fldChar w:fldCharType="begin"/>
            </w:r>
            <w:r w:rsidR="00FF792A">
              <w:rPr>
                <w:noProof/>
                <w:webHidden/>
              </w:rPr>
              <w:instrText xml:space="preserve"> PAGEREF _Toc33441629 \h </w:instrText>
            </w:r>
            <w:r w:rsidR="00FF792A">
              <w:rPr>
                <w:noProof/>
                <w:webHidden/>
              </w:rPr>
            </w:r>
            <w:r w:rsidR="00FF792A">
              <w:rPr>
                <w:noProof/>
                <w:webHidden/>
              </w:rPr>
              <w:fldChar w:fldCharType="separate"/>
            </w:r>
            <w:r w:rsidR="00FF792A">
              <w:rPr>
                <w:noProof/>
                <w:webHidden/>
              </w:rPr>
              <w:t>4</w:t>
            </w:r>
            <w:r w:rsidR="00FF792A">
              <w:rPr>
                <w:noProof/>
                <w:webHidden/>
              </w:rPr>
              <w:fldChar w:fldCharType="end"/>
            </w:r>
          </w:hyperlink>
        </w:p>
        <w:p w14:paraId="59595FB4" w14:textId="77777777" w:rsidR="00FF792A" w:rsidRDefault="00E33CA6">
          <w:pPr>
            <w:pStyle w:val="TOC2"/>
            <w:tabs>
              <w:tab w:val="right" w:leader="dot" w:pos="9016"/>
            </w:tabs>
            <w:rPr>
              <w:rFonts w:eastAsiaTheme="minorEastAsia"/>
              <w:noProof/>
              <w:lang w:eastAsia="en-AU"/>
            </w:rPr>
          </w:pPr>
          <w:hyperlink w:anchor="_Toc33441630" w:history="1">
            <w:r w:rsidR="00FF792A" w:rsidRPr="00AC7D45">
              <w:rPr>
                <w:rStyle w:val="Hyperlink"/>
                <w:noProof/>
              </w:rPr>
              <w:t>Overall Satisfaction</w:t>
            </w:r>
            <w:r w:rsidR="00FF792A">
              <w:rPr>
                <w:noProof/>
                <w:webHidden/>
              </w:rPr>
              <w:tab/>
            </w:r>
            <w:r w:rsidR="00FF792A">
              <w:rPr>
                <w:noProof/>
                <w:webHidden/>
              </w:rPr>
              <w:fldChar w:fldCharType="begin"/>
            </w:r>
            <w:r w:rsidR="00FF792A">
              <w:rPr>
                <w:noProof/>
                <w:webHidden/>
              </w:rPr>
              <w:instrText xml:space="preserve"> PAGEREF _Toc33441630 \h </w:instrText>
            </w:r>
            <w:r w:rsidR="00FF792A">
              <w:rPr>
                <w:noProof/>
                <w:webHidden/>
              </w:rPr>
            </w:r>
            <w:r w:rsidR="00FF792A">
              <w:rPr>
                <w:noProof/>
                <w:webHidden/>
              </w:rPr>
              <w:fldChar w:fldCharType="separate"/>
            </w:r>
            <w:r w:rsidR="00FF792A">
              <w:rPr>
                <w:noProof/>
                <w:webHidden/>
              </w:rPr>
              <w:t>4</w:t>
            </w:r>
            <w:r w:rsidR="00FF792A">
              <w:rPr>
                <w:noProof/>
                <w:webHidden/>
              </w:rPr>
              <w:fldChar w:fldCharType="end"/>
            </w:r>
          </w:hyperlink>
        </w:p>
        <w:p w14:paraId="54B97240" w14:textId="77777777" w:rsidR="00FF792A" w:rsidRDefault="00E33CA6">
          <w:pPr>
            <w:pStyle w:val="TOC1"/>
            <w:tabs>
              <w:tab w:val="right" w:leader="dot" w:pos="9016"/>
            </w:tabs>
            <w:rPr>
              <w:rFonts w:eastAsiaTheme="minorEastAsia"/>
              <w:noProof/>
              <w:lang w:eastAsia="en-AU"/>
            </w:rPr>
          </w:pPr>
          <w:hyperlink w:anchor="_Toc33441631" w:history="1">
            <w:r w:rsidR="00FF792A" w:rsidRPr="00AC7D45">
              <w:rPr>
                <w:rStyle w:val="Hyperlink"/>
                <w:noProof/>
              </w:rPr>
              <w:t>Learning and Assessment</w:t>
            </w:r>
            <w:r w:rsidR="00FF792A">
              <w:rPr>
                <w:noProof/>
                <w:webHidden/>
              </w:rPr>
              <w:tab/>
            </w:r>
            <w:r w:rsidR="00FF792A">
              <w:rPr>
                <w:noProof/>
                <w:webHidden/>
              </w:rPr>
              <w:fldChar w:fldCharType="begin"/>
            </w:r>
            <w:r w:rsidR="00FF792A">
              <w:rPr>
                <w:noProof/>
                <w:webHidden/>
              </w:rPr>
              <w:instrText xml:space="preserve"> PAGEREF _Toc33441631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6960F6BC" w14:textId="77777777" w:rsidR="00FF792A" w:rsidRDefault="00E33CA6">
          <w:pPr>
            <w:pStyle w:val="TOC2"/>
            <w:tabs>
              <w:tab w:val="right" w:leader="dot" w:pos="9016"/>
            </w:tabs>
            <w:rPr>
              <w:rFonts w:eastAsiaTheme="minorEastAsia"/>
              <w:noProof/>
              <w:lang w:eastAsia="en-AU"/>
            </w:rPr>
          </w:pPr>
          <w:hyperlink w:anchor="_Toc33441632" w:history="1">
            <w:r w:rsidR="00FF792A" w:rsidRPr="00AC7D45">
              <w:rPr>
                <w:rStyle w:val="Hyperlink"/>
                <w:noProof/>
              </w:rPr>
              <w:t>Performance in Literacy and Numeracy</w:t>
            </w:r>
            <w:r w:rsidR="00FF792A">
              <w:rPr>
                <w:noProof/>
                <w:webHidden/>
              </w:rPr>
              <w:tab/>
            </w:r>
            <w:r w:rsidR="00FF792A">
              <w:rPr>
                <w:noProof/>
                <w:webHidden/>
              </w:rPr>
              <w:fldChar w:fldCharType="begin"/>
            </w:r>
            <w:r w:rsidR="00FF792A">
              <w:rPr>
                <w:noProof/>
                <w:webHidden/>
              </w:rPr>
              <w:instrText xml:space="preserve"> PAGEREF _Toc33441632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47E6834E" w14:textId="77777777" w:rsidR="00FF792A" w:rsidRDefault="00E33CA6">
          <w:pPr>
            <w:pStyle w:val="TOC3"/>
            <w:tabs>
              <w:tab w:val="right" w:leader="dot" w:pos="9016"/>
            </w:tabs>
            <w:rPr>
              <w:rFonts w:eastAsiaTheme="minorEastAsia"/>
              <w:noProof/>
              <w:lang w:eastAsia="en-AU"/>
            </w:rPr>
          </w:pPr>
          <w:hyperlink w:anchor="_Toc33441633" w:history="1">
            <w:r w:rsidR="00FF792A" w:rsidRPr="00AC7D45">
              <w:rPr>
                <w:rStyle w:val="Hyperlink"/>
                <w:noProof/>
              </w:rPr>
              <w:t>Early years assessment</w:t>
            </w:r>
            <w:r w:rsidR="00FF792A">
              <w:rPr>
                <w:noProof/>
                <w:webHidden/>
              </w:rPr>
              <w:tab/>
            </w:r>
            <w:r w:rsidR="00FF792A">
              <w:rPr>
                <w:noProof/>
                <w:webHidden/>
              </w:rPr>
              <w:fldChar w:fldCharType="begin"/>
            </w:r>
            <w:r w:rsidR="00FF792A">
              <w:rPr>
                <w:noProof/>
                <w:webHidden/>
              </w:rPr>
              <w:instrText xml:space="preserve"> PAGEREF _Toc33441633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71482E96" w14:textId="77777777" w:rsidR="00FF792A" w:rsidRDefault="00E33CA6">
          <w:pPr>
            <w:pStyle w:val="TOC3"/>
            <w:tabs>
              <w:tab w:val="right" w:leader="dot" w:pos="9016"/>
            </w:tabs>
            <w:rPr>
              <w:rFonts w:eastAsiaTheme="minorEastAsia"/>
              <w:noProof/>
              <w:lang w:eastAsia="en-AU"/>
            </w:rPr>
          </w:pPr>
          <w:hyperlink w:anchor="_Toc33441634" w:history="1">
            <w:r w:rsidR="00FF792A" w:rsidRPr="00AC7D45">
              <w:rPr>
                <w:rStyle w:val="Hyperlink"/>
                <w:noProof/>
              </w:rPr>
              <w:t>NAPLAN</w:t>
            </w:r>
            <w:r w:rsidR="00FF792A">
              <w:rPr>
                <w:noProof/>
                <w:webHidden/>
              </w:rPr>
              <w:tab/>
            </w:r>
            <w:r w:rsidR="00FF792A">
              <w:rPr>
                <w:noProof/>
                <w:webHidden/>
              </w:rPr>
              <w:fldChar w:fldCharType="begin"/>
            </w:r>
            <w:r w:rsidR="00FF792A">
              <w:rPr>
                <w:noProof/>
                <w:webHidden/>
              </w:rPr>
              <w:instrText xml:space="preserve"> PAGEREF _Toc33441634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793015DE" w14:textId="77777777" w:rsidR="00FF792A" w:rsidRDefault="00E33CA6">
          <w:pPr>
            <w:pStyle w:val="TOC2"/>
            <w:tabs>
              <w:tab w:val="right" w:leader="dot" w:pos="9016"/>
            </w:tabs>
            <w:rPr>
              <w:rFonts w:eastAsiaTheme="minorEastAsia"/>
              <w:noProof/>
              <w:lang w:eastAsia="en-AU"/>
            </w:rPr>
          </w:pPr>
          <w:hyperlink w:anchor="_Toc33441635" w:history="1">
            <w:r w:rsidR="00FF792A" w:rsidRPr="00AC7D45">
              <w:rPr>
                <w:rStyle w:val="Hyperlink"/>
                <w:noProof/>
              </w:rPr>
              <w:t>Outcomes for College Students</w:t>
            </w:r>
            <w:r w:rsidR="00FF792A">
              <w:rPr>
                <w:noProof/>
                <w:webHidden/>
              </w:rPr>
              <w:tab/>
            </w:r>
            <w:r w:rsidR="00FF792A">
              <w:rPr>
                <w:noProof/>
                <w:webHidden/>
              </w:rPr>
              <w:fldChar w:fldCharType="begin"/>
            </w:r>
            <w:r w:rsidR="00FF792A">
              <w:rPr>
                <w:noProof/>
                <w:webHidden/>
              </w:rPr>
              <w:instrText xml:space="preserve"> PAGEREF _Toc33441635 \h </w:instrText>
            </w:r>
            <w:r w:rsidR="00FF792A">
              <w:rPr>
                <w:noProof/>
                <w:webHidden/>
              </w:rPr>
            </w:r>
            <w:r w:rsidR="00FF792A">
              <w:rPr>
                <w:noProof/>
                <w:webHidden/>
              </w:rPr>
              <w:fldChar w:fldCharType="separate"/>
            </w:r>
            <w:r w:rsidR="00FF792A">
              <w:rPr>
                <w:noProof/>
                <w:webHidden/>
              </w:rPr>
              <w:t>7</w:t>
            </w:r>
            <w:r w:rsidR="00FF792A">
              <w:rPr>
                <w:noProof/>
                <w:webHidden/>
              </w:rPr>
              <w:fldChar w:fldCharType="end"/>
            </w:r>
          </w:hyperlink>
        </w:p>
        <w:p w14:paraId="44C3DCB6" w14:textId="77777777" w:rsidR="00FF792A" w:rsidRDefault="00E33CA6">
          <w:pPr>
            <w:pStyle w:val="TOC2"/>
            <w:tabs>
              <w:tab w:val="right" w:leader="dot" w:pos="9016"/>
            </w:tabs>
            <w:rPr>
              <w:rFonts w:eastAsiaTheme="minorEastAsia"/>
              <w:noProof/>
              <w:lang w:eastAsia="en-AU"/>
            </w:rPr>
          </w:pPr>
          <w:hyperlink w:anchor="_Toc33441636" w:history="1">
            <w:r w:rsidR="00FF792A" w:rsidRPr="00AC7D45">
              <w:rPr>
                <w:rStyle w:val="Hyperlink"/>
                <w:noProof/>
              </w:rPr>
              <w:t>Post School Destination</w:t>
            </w:r>
            <w:r w:rsidR="00FF792A">
              <w:rPr>
                <w:noProof/>
                <w:webHidden/>
              </w:rPr>
              <w:tab/>
            </w:r>
            <w:r w:rsidR="00FF792A">
              <w:rPr>
                <w:noProof/>
                <w:webHidden/>
              </w:rPr>
              <w:fldChar w:fldCharType="begin"/>
            </w:r>
            <w:r w:rsidR="00FF792A">
              <w:rPr>
                <w:noProof/>
                <w:webHidden/>
              </w:rPr>
              <w:instrText xml:space="preserve"> PAGEREF _Toc33441636 \h </w:instrText>
            </w:r>
            <w:r w:rsidR="00FF792A">
              <w:rPr>
                <w:noProof/>
                <w:webHidden/>
              </w:rPr>
            </w:r>
            <w:r w:rsidR="00FF792A">
              <w:rPr>
                <w:noProof/>
                <w:webHidden/>
              </w:rPr>
              <w:fldChar w:fldCharType="separate"/>
            </w:r>
            <w:r w:rsidR="00FF792A">
              <w:rPr>
                <w:noProof/>
                <w:webHidden/>
              </w:rPr>
              <w:t>7</w:t>
            </w:r>
            <w:r w:rsidR="00FF792A">
              <w:rPr>
                <w:noProof/>
                <w:webHidden/>
              </w:rPr>
              <w:fldChar w:fldCharType="end"/>
            </w:r>
          </w:hyperlink>
        </w:p>
        <w:p w14:paraId="28F6FDB9" w14:textId="77777777" w:rsidR="00FF792A" w:rsidRDefault="00E33CA6">
          <w:pPr>
            <w:pStyle w:val="TOC1"/>
            <w:tabs>
              <w:tab w:val="right" w:leader="dot" w:pos="9016"/>
            </w:tabs>
            <w:rPr>
              <w:rFonts w:eastAsiaTheme="minorEastAsia"/>
              <w:noProof/>
              <w:lang w:eastAsia="en-AU"/>
            </w:rPr>
          </w:pPr>
          <w:hyperlink w:anchor="_Toc33441637" w:history="1">
            <w:r w:rsidR="00FF792A" w:rsidRPr="00AC7D45">
              <w:rPr>
                <w:rStyle w:val="Hyperlink"/>
                <w:noProof/>
              </w:rPr>
              <w:t>Financial Summary</w:t>
            </w:r>
            <w:r w:rsidR="00FF792A">
              <w:rPr>
                <w:noProof/>
                <w:webHidden/>
              </w:rPr>
              <w:tab/>
            </w:r>
            <w:r w:rsidR="00FF792A">
              <w:rPr>
                <w:noProof/>
                <w:webHidden/>
              </w:rPr>
              <w:fldChar w:fldCharType="begin"/>
            </w:r>
            <w:r w:rsidR="00FF792A">
              <w:rPr>
                <w:noProof/>
                <w:webHidden/>
              </w:rPr>
              <w:instrText xml:space="preserve"> PAGEREF _Toc33441637 \h </w:instrText>
            </w:r>
            <w:r w:rsidR="00FF792A">
              <w:rPr>
                <w:noProof/>
                <w:webHidden/>
              </w:rPr>
            </w:r>
            <w:r w:rsidR="00FF792A">
              <w:rPr>
                <w:noProof/>
                <w:webHidden/>
              </w:rPr>
              <w:fldChar w:fldCharType="separate"/>
            </w:r>
            <w:r w:rsidR="00FF792A">
              <w:rPr>
                <w:noProof/>
                <w:webHidden/>
              </w:rPr>
              <w:t>8</w:t>
            </w:r>
            <w:r w:rsidR="00FF792A">
              <w:rPr>
                <w:noProof/>
                <w:webHidden/>
              </w:rPr>
              <w:fldChar w:fldCharType="end"/>
            </w:r>
          </w:hyperlink>
        </w:p>
        <w:p w14:paraId="26706040" w14:textId="77777777" w:rsidR="00FF792A" w:rsidRDefault="00E33CA6">
          <w:pPr>
            <w:pStyle w:val="TOC2"/>
            <w:tabs>
              <w:tab w:val="right" w:leader="dot" w:pos="9016"/>
            </w:tabs>
            <w:rPr>
              <w:rFonts w:eastAsiaTheme="minorEastAsia"/>
              <w:noProof/>
              <w:lang w:eastAsia="en-AU"/>
            </w:rPr>
          </w:pPr>
          <w:hyperlink w:anchor="_Toc33441638" w:history="1">
            <w:r w:rsidR="00FF792A" w:rsidRPr="00AC7D45">
              <w:rPr>
                <w:rStyle w:val="Hyperlink"/>
                <w:noProof/>
              </w:rPr>
              <w:t>Voluntary Contributions</w:t>
            </w:r>
            <w:r w:rsidR="00FF792A">
              <w:rPr>
                <w:noProof/>
                <w:webHidden/>
              </w:rPr>
              <w:tab/>
            </w:r>
            <w:r w:rsidR="00FF792A">
              <w:rPr>
                <w:noProof/>
                <w:webHidden/>
              </w:rPr>
              <w:fldChar w:fldCharType="begin"/>
            </w:r>
            <w:r w:rsidR="00FF792A">
              <w:rPr>
                <w:noProof/>
                <w:webHidden/>
              </w:rPr>
              <w:instrText xml:space="preserve"> PAGEREF _Toc33441638 \h </w:instrText>
            </w:r>
            <w:r w:rsidR="00FF792A">
              <w:rPr>
                <w:noProof/>
                <w:webHidden/>
              </w:rPr>
            </w:r>
            <w:r w:rsidR="00FF792A">
              <w:rPr>
                <w:noProof/>
                <w:webHidden/>
              </w:rPr>
              <w:fldChar w:fldCharType="separate"/>
            </w:r>
            <w:r w:rsidR="00FF792A">
              <w:rPr>
                <w:noProof/>
                <w:webHidden/>
              </w:rPr>
              <w:t>9</w:t>
            </w:r>
            <w:r w:rsidR="00FF792A">
              <w:rPr>
                <w:noProof/>
                <w:webHidden/>
              </w:rPr>
              <w:fldChar w:fldCharType="end"/>
            </w:r>
          </w:hyperlink>
        </w:p>
        <w:p w14:paraId="40293A03" w14:textId="77777777" w:rsidR="00FF792A" w:rsidRDefault="00E33CA6">
          <w:pPr>
            <w:pStyle w:val="TOC2"/>
            <w:tabs>
              <w:tab w:val="right" w:leader="dot" w:pos="9016"/>
            </w:tabs>
            <w:rPr>
              <w:rFonts w:eastAsiaTheme="minorEastAsia"/>
              <w:noProof/>
              <w:lang w:eastAsia="en-AU"/>
            </w:rPr>
          </w:pPr>
          <w:hyperlink w:anchor="_Toc33441639" w:history="1">
            <w:r w:rsidR="00FF792A" w:rsidRPr="00AC7D45">
              <w:rPr>
                <w:rStyle w:val="Hyperlink"/>
                <w:noProof/>
              </w:rPr>
              <w:t>Reserves</w:t>
            </w:r>
            <w:r w:rsidR="00FF792A">
              <w:rPr>
                <w:noProof/>
                <w:webHidden/>
              </w:rPr>
              <w:tab/>
            </w:r>
            <w:r w:rsidR="00FF792A">
              <w:rPr>
                <w:noProof/>
                <w:webHidden/>
              </w:rPr>
              <w:fldChar w:fldCharType="begin"/>
            </w:r>
            <w:r w:rsidR="00FF792A">
              <w:rPr>
                <w:noProof/>
                <w:webHidden/>
              </w:rPr>
              <w:instrText xml:space="preserve"> PAGEREF _Toc33441639 \h </w:instrText>
            </w:r>
            <w:r w:rsidR="00FF792A">
              <w:rPr>
                <w:noProof/>
                <w:webHidden/>
              </w:rPr>
            </w:r>
            <w:r w:rsidR="00FF792A">
              <w:rPr>
                <w:noProof/>
                <w:webHidden/>
              </w:rPr>
              <w:fldChar w:fldCharType="separate"/>
            </w:r>
            <w:r w:rsidR="00FF792A">
              <w:rPr>
                <w:noProof/>
                <w:webHidden/>
              </w:rPr>
              <w:t>9</w:t>
            </w:r>
            <w:r w:rsidR="00FF792A">
              <w:rPr>
                <w:noProof/>
                <w:webHidden/>
              </w:rPr>
              <w:fldChar w:fldCharType="end"/>
            </w:r>
          </w:hyperlink>
        </w:p>
        <w:p w14:paraId="08A358DD" w14:textId="77777777" w:rsidR="00FF792A" w:rsidRDefault="00E33CA6">
          <w:pPr>
            <w:pStyle w:val="TOC1"/>
            <w:tabs>
              <w:tab w:val="right" w:leader="dot" w:pos="9016"/>
            </w:tabs>
            <w:rPr>
              <w:rFonts w:eastAsiaTheme="minorEastAsia"/>
              <w:noProof/>
              <w:lang w:eastAsia="en-AU"/>
            </w:rPr>
          </w:pPr>
          <w:hyperlink w:anchor="_Toc33441640" w:history="1">
            <w:r w:rsidR="00FF792A" w:rsidRPr="00AC7D45">
              <w:rPr>
                <w:rStyle w:val="Hyperlink"/>
                <w:noProof/>
              </w:rPr>
              <w:t>Endorsement Page</w:t>
            </w:r>
            <w:r w:rsidR="00FF792A">
              <w:rPr>
                <w:noProof/>
                <w:webHidden/>
              </w:rPr>
              <w:tab/>
            </w:r>
            <w:r w:rsidR="00FF792A">
              <w:rPr>
                <w:noProof/>
                <w:webHidden/>
              </w:rPr>
              <w:fldChar w:fldCharType="begin"/>
            </w:r>
            <w:r w:rsidR="00FF792A">
              <w:rPr>
                <w:noProof/>
                <w:webHidden/>
              </w:rPr>
              <w:instrText xml:space="preserve"> PAGEREF _Toc33441640 \h </w:instrText>
            </w:r>
            <w:r w:rsidR="00FF792A">
              <w:rPr>
                <w:noProof/>
                <w:webHidden/>
              </w:rPr>
            </w:r>
            <w:r w:rsidR="00FF792A">
              <w:rPr>
                <w:noProof/>
                <w:webHidden/>
              </w:rPr>
              <w:fldChar w:fldCharType="separate"/>
            </w:r>
            <w:r w:rsidR="00FF792A">
              <w:rPr>
                <w:noProof/>
                <w:webHidden/>
              </w:rPr>
              <w:t>10</w:t>
            </w:r>
            <w:r w:rsidR="00FF792A">
              <w:rPr>
                <w:noProof/>
                <w:webHidden/>
              </w:rPr>
              <w:fldChar w:fldCharType="end"/>
            </w:r>
          </w:hyperlink>
        </w:p>
        <w:p w14:paraId="7D94CC9B" w14:textId="77777777" w:rsidR="00FF792A" w:rsidRDefault="00E33CA6">
          <w:pPr>
            <w:pStyle w:val="TOC2"/>
            <w:tabs>
              <w:tab w:val="right" w:leader="dot" w:pos="9016"/>
            </w:tabs>
            <w:rPr>
              <w:rFonts w:eastAsiaTheme="minorEastAsia"/>
              <w:noProof/>
              <w:lang w:eastAsia="en-AU"/>
            </w:rPr>
          </w:pPr>
          <w:hyperlink w:anchor="_Toc33441641" w:history="1">
            <w:r w:rsidR="00FF792A" w:rsidRPr="00AC7D45">
              <w:rPr>
                <w:rStyle w:val="Hyperlink"/>
                <w:noProof/>
              </w:rPr>
              <w:t>Members of the School Board</w:t>
            </w:r>
            <w:r w:rsidR="00FF792A">
              <w:rPr>
                <w:noProof/>
                <w:webHidden/>
              </w:rPr>
              <w:tab/>
            </w:r>
            <w:r w:rsidR="00FF792A">
              <w:rPr>
                <w:noProof/>
                <w:webHidden/>
              </w:rPr>
              <w:fldChar w:fldCharType="begin"/>
            </w:r>
            <w:r w:rsidR="00FF792A">
              <w:rPr>
                <w:noProof/>
                <w:webHidden/>
              </w:rPr>
              <w:instrText xml:space="preserve"> PAGEREF _Toc33441641 \h </w:instrText>
            </w:r>
            <w:r w:rsidR="00FF792A">
              <w:rPr>
                <w:noProof/>
                <w:webHidden/>
              </w:rPr>
            </w:r>
            <w:r w:rsidR="00FF792A">
              <w:rPr>
                <w:noProof/>
                <w:webHidden/>
              </w:rPr>
              <w:fldChar w:fldCharType="separate"/>
            </w:r>
            <w:r w:rsidR="00FF792A">
              <w:rPr>
                <w:noProof/>
                <w:webHidden/>
              </w:rPr>
              <w:t>10</w:t>
            </w:r>
            <w:r w:rsidR="00FF792A">
              <w:rPr>
                <w:noProof/>
                <w:webHidden/>
              </w:rPr>
              <w:fldChar w:fldCharType="end"/>
            </w:r>
          </w:hyperlink>
        </w:p>
        <w:p w14:paraId="507A4A99" w14:textId="77777777" w:rsidR="00234252" w:rsidRDefault="00234252" w:rsidP="00311AF2">
          <w:pPr>
            <w:tabs>
              <w:tab w:val="right" w:leader="dot" w:pos="9016"/>
            </w:tabs>
          </w:pPr>
          <w:r>
            <w:rPr>
              <w:b/>
              <w:bCs/>
              <w:noProof/>
            </w:rPr>
            <w:fldChar w:fldCharType="end"/>
          </w:r>
        </w:p>
      </w:sdtContent>
    </w:sdt>
    <w:p w14:paraId="7E8CA5D2" w14:textId="77777777" w:rsidR="00234252" w:rsidRPr="00311AF2" w:rsidRDefault="00234252" w:rsidP="00311AF2">
      <w:pPr>
        <w:pStyle w:val="BodyText"/>
      </w:pPr>
    </w:p>
    <w:p w14:paraId="74C26C1C"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61BA7411" w14:textId="77777777" w:rsidR="00E27637" w:rsidRPr="00E27637" w:rsidRDefault="00E27637" w:rsidP="00E27637">
      <w:pPr>
        <w:pStyle w:val="Heading1"/>
      </w:pPr>
      <w:bookmarkStart w:id="3" w:name="_Toc33441618"/>
      <w:r>
        <w:lastRenderedPageBreak/>
        <w:t>Reporting to the community</w:t>
      </w:r>
      <w:bookmarkEnd w:id="3"/>
    </w:p>
    <w:p w14:paraId="4903A0CB" w14:textId="77777777" w:rsidR="00E27637" w:rsidRDefault="00E27637" w:rsidP="00E27637">
      <w:pPr>
        <w:pStyle w:val="BodyText"/>
      </w:pPr>
      <w:r>
        <w:t>School</w:t>
      </w:r>
      <w:r w:rsidR="00573924">
        <w:t>s</w:t>
      </w:r>
      <w:r>
        <w:t xml:space="preserve"> report to communities in range of ways, including through:</w:t>
      </w:r>
    </w:p>
    <w:p w14:paraId="2B3C65D0" w14:textId="77777777" w:rsidR="00E27637" w:rsidRDefault="00E27637" w:rsidP="00D01678">
      <w:pPr>
        <w:pStyle w:val="BodyText"/>
        <w:numPr>
          <w:ilvl w:val="0"/>
          <w:numId w:val="15"/>
        </w:numPr>
        <w:spacing w:after="0"/>
        <w:ind w:left="357" w:hanging="357"/>
      </w:pPr>
      <w:r>
        <w:t>Annual School Board Reports</w:t>
      </w:r>
    </w:p>
    <w:p w14:paraId="471A9CC7"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62FD4B51" w14:textId="77777777" w:rsidR="00E27637" w:rsidRDefault="00D0145D" w:rsidP="00D01678">
      <w:pPr>
        <w:pStyle w:val="BodyText"/>
        <w:numPr>
          <w:ilvl w:val="0"/>
          <w:numId w:val="15"/>
        </w:numPr>
        <w:spacing w:after="0"/>
        <w:ind w:left="357" w:hanging="357"/>
      </w:pPr>
      <w:r>
        <w:t>annual Impact Reports</w:t>
      </w:r>
    </w:p>
    <w:p w14:paraId="2A3F5824" w14:textId="77777777" w:rsidR="00D0145D" w:rsidRDefault="00D0145D" w:rsidP="00D01678">
      <w:pPr>
        <w:pStyle w:val="BodyText"/>
        <w:numPr>
          <w:ilvl w:val="0"/>
          <w:numId w:val="15"/>
        </w:numPr>
        <w:spacing w:after="0"/>
        <w:ind w:left="357" w:hanging="357"/>
      </w:pPr>
      <w:r>
        <w:t>newsletters</w:t>
      </w:r>
    </w:p>
    <w:p w14:paraId="5B251E44" w14:textId="77777777" w:rsidR="0003391C" w:rsidRDefault="00D0145D" w:rsidP="0003391C">
      <w:pPr>
        <w:pStyle w:val="BodyText"/>
        <w:numPr>
          <w:ilvl w:val="0"/>
          <w:numId w:val="15"/>
        </w:numPr>
        <w:spacing w:after="0"/>
        <w:ind w:left="357" w:hanging="357"/>
      </w:pPr>
      <w:r>
        <w:t>other sources such as My School.</w:t>
      </w:r>
    </w:p>
    <w:p w14:paraId="3A06F198" w14:textId="77777777" w:rsidR="003F1890" w:rsidRDefault="003F1890" w:rsidP="004C3859">
      <w:pPr>
        <w:pStyle w:val="BodyText"/>
        <w:spacing w:after="0"/>
        <w:ind w:left="357"/>
      </w:pPr>
    </w:p>
    <w:p w14:paraId="376F145C" w14:textId="77777777" w:rsidR="0062020B" w:rsidRPr="00D51714" w:rsidRDefault="00CF7818" w:rsidP="0017375F">
      <w:pPr>
        <w:pStyle w:val="Heading1"/>
      </w:pPr>
      <w:bookmarkStart w:id="4" w:name="_Toc33441620"/>
      <w:r>
        <w:t xml:space="preserve">School </w:t>
      </w:r>
      <w:r w:rsidR="0062020B" w:rsidRPr="00D51714">
        <w:t>Context</w:t>
      </w:r>
      <w:bookmarkEnd w:id="4"/>
    </w:p>
    <w:p w14:paraId="3B6CD37B" w14:textId="77777777" w:rsidR="006278FB" w:rsidRPr="00857C03" w:rsidRDefault="003F1890" w:rsidP="0003391C">
      <w:pPr>
        <w:pStyle w:val="BodyText"/>
        <w:rPr>
          <w:rFonts w:cs="Helvetica"/>
          <w:color w:val="000000"/>
          <w:sz w:val="24"/>
          <w:szCs w:val="24"/>
          <w:shd w:val="clear" w:color="auto" w:fill="FFFFFF"/>
        </w:rPr>
      </w:pPr>
      <w:r w:rsidRPr="00041536">
        <w:rPr>
          <w:rFonts w:cs="Helvetica"/>
          <w:color w:val="000000"/>
          <w:sz w:val="24"/>
          <w:szCs w:val="24"/>
          <w:shd w:val="clear" w:color="auto" w:fill="FFFFFF"/>
        </w:rPr>
        <w:t>Kaleen suburb is undergoing significant urban renewal and demographic change and these factors are reflected in the changing student population of Kaleen Primary School.</w:t>
      </w:r>
      <w:r w:rsidRPr="00041536">
        <w:rPr>
          <w:sz w:val="24"/>
          <w:szCs w:val="24"/>
        </w:rPr>
        <w:t xml:space="preserve"> In addition, </w:t>
      </w:r>
      <w:r w:rsidRPr="00041536">
        <w:rPr>
          <w:rFonts w:cs="Helvetica"/>
          <w:color w:val="000000"/>
          <w:sz w:val="24"/>
          <w:szCs w:val="24"/>
          <w:shd w:val="clear" w:color="auto" w:fill="FFFFFF"/>
        </w:rPr>
        <w:t xml:space="preserve">over the last </w:t>
      </w:r>
      <w:r>
        <w:rPr>
          <w:rFonts w:cs="Helvetica"/>
          <w:color w:val="000000"/>
          <w:sz w:val="24"/>
          <w:szCs w:val="24"/>
          <w:shd w:val="clear" w:color="auto" w:fill="FFFFFF"/>
        </w:rPr>
        <w:t>six</w:t>
      </w:r>
      <w:r w:rsidRPr="00041536">
        <w:rPr>
          <w:rFonts w:cs="Helvetica"/>
          <w:color w:val="000000"/>
          <w:sz w:val="24"/>
          <w:szCs w:val="24"/>
          <w:shd w:val="clear" w:color="auto" w:fill="FFFFFF"/>
        </w:rPr>
        <w:t xml:space="preserve"> years Ka</w:t>
      </w:r>
      <w:r w:rsidRPr="00041536">
        <w:rPr>
          <w:sz w:val="24"/>
          <w:szCs w:val="24"/>
        </w:rPr>
        <w:t xml:space="preserve">leen </w:t>
      </w:r>
      <w:r w:rsidRPr="00041536">
        <w:rPr>
          <w:rFonts w:cs="Helvetica"/>
          <w:color w:val="000000"/>
          <w:sz w:val="24"/>
          <w:szCs w:val="24"/>
          <w:shd w:val="clear" w:color="auto" w:fill="FFFFFF"/>
        </w:rPr>
        <w:t>Primary School has taken a direction away from streamed classes to an inclusive model. In area enrolments have increased from 50% of the school population in 2014 to 5</w:t>
      </w:r>
      <w:r w:rsidR="00312E73">
        <w:rPr>
          <w:rFonts w:cs="Helvetica"/>
          <w:color w:val="000000"/>
          <w:sz w:val="24"/>
          <w:szCs w:val="24"/>
          <w:shd w:val="clear" w:color="auto" w:fill="FFFFFF"/>
        </w:rPr>
        <w:t>6</w:t>
      </w:r>
      <w:r w:rsidRPr="00041536">
        <w:rPr>
          <w:rFonts w:cs="Helvetica"/>
          <w:color w:val="000000"/>
          <w:sz w:val="24"/>
          <w:szCs w:val="24"/>
          <w:shd w:val="clear" w:color="auto" w:fill="FFFFFF"/>
        </w:rPr>
        <w:t>% in 201</w:t>
      </w:r>
      <w:r w:rsidR="004832D3">
        <w:rPr>
          <w:rFonts w:cs="Helvetica"/>
          <w:color w:val="000000"/>
          <w:sz w:val="24"/>
          <w:szCs w:val="24"/>
          <w:shd w:val="clear" w:color="auto" w:fill="FFFFFF"/>
        </w:rPr>
        <w:t>9</w:t>
      </w:r>
      <w:r w:rsidRPr="00041536">
        <w:rPr>
          <w:rFonts w:cs="Helvetica"/>
          <w:color w:val="000000"/>
          <w:sz w:val="24"/>
          <w:szCs w:val="24"/>
          <w:shd w:val="clear" w:color="auto" w:fill="FFFFFF"/>
        </w:rPr>
        <w:t>. During that same period the Index of Community Socio-Educational Advantage (ICSEA) rating dropped from 1139 to 11</w:t>
      </w:r>
      <w:r w:rsidR="004832D3">
        <w:rPr>
          <w:rFonts w:cs="Helvetica"/>
          <w:color w:val="000000"/>
          <w:sz w:val="24"/>
          <w:szCs w:val="24"/>
          <w:shd w:val="clear" w:color="auto" w:fill="FFFFFF"/>
        </w:rPr>
        <w:t>21</w:t>
      </w:r>
      <w:r w:rsidRPr="00041536">
        <w:rPr>
          <w:rFonts w:cs="Helvetica"/>
          <w:color w:val="000000"/>
          <w:sz w:val="24"/>
          <w:szCs w:val="24"/>
          <w:shd w:val="clear" w:color="auto" w:fill="FFFFFF"/>
        </w:rPr>
        <w:t xml:space="preserve">. This identifies changing factors in our students’ family backgrounds (parents’ occupation, school education and non-school education) from information provided by parents. </w:t>
      </w:r>
    </w:p>
    <w:p w14:paraId="58F9E927" w14:textId="77777777" w:rsidR="006278FB" w:rsidRPr="00D51714" w:rsidRDefault="006278FB" w:rsidP="008828DB">
      <w:pPr>
        <w:pStyle w:val="Heading2"/>
      </w:pPr>
      <w:bookmarkStart w:id="5" w:name="_Toc33441621"/>
      <w:r w:rsidRPr="00D51714">
        <w:t>Student Information</w:t>
      </w:r>
      <w:bookmarkEnd w:id="5"/>
    </w:p>
    <w:p w14:paraId="06726459" w14:textId="77777777" w:rsidR="00455E2E" w:rsidRDefault="006278FB" w:rsidP="008828DB">
      <w:pPr>
        <w:pStyle w:val="Heading3"/>
      </w:pPr>
      <w:bookmarkStart w:id="6" w:name="_Toc33441622"/>
      <w:r>
        <w:t>Student e</w:t>
      </w:r>
      <w:r w:rsidR="00455E2E">
        <w:t>nrolment</w:t>
      </w:r>
      <w:bookmarkEnd w:id="6"/>
    </w:p>
    <w:p w14:paraId="6D806260" w14:textId="77777777" w:rsidR="00C24E08" w:rsidRDefault="000F2CCD">
      <w:pPr>
        <w:spacing w:after="239" w:line="240" w:lineRule="auto"/>
      </w:pPr>
      <w:r>
        <w:rPr>
          <w:rFonts w:ascii="Calibri" w:eastAsia="Calibri" w:hAnsi="Calibri"/>
          <w:color w:val="000000"/>
        </w:rPr>
        <w:t>In this reporting period there were a total of 472 students enrolled at this school.</w:t>
      </w:r>
    </w:p>
    <w:p w14:paraId="714AF7FB"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C24E08" w14:paraId="37DBC8F7"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41842CE" w14:textId="77777777" w:rsidR="00C24E08" w:rsidRDefault="000F2CCD">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1C7C4F6" w14:textId="77777777" w:rsidR="00C24E08" w:rsidRDefault="000F2CCD">
            <w:pPr>
              <w:spacing w:after="0" w:line="240" w:lineRule="auto"/>
              <w:jc w:val="right"/>
            </w:pPr>
            <w:r>
              <w:rPr>
                <w:rFonts w:ascii="Calibri" w:eastAsia="Calibri" w:hAnsi="Calibri"/>
                <w:b/>
                <w:color w:val="000000"/>
              </w:rPr>
              <w:t>Number of students</w:t>
            </w:r>
          </w:p>
        </w:tc>
      </w:tr>
      <w:tr w:rsidR="00C24E08" w14:paraId="32AE0EF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5B97D08" w14:textId="77777777" w:rsidR="00C24E08" w:rsidRDefault="000F2CCD">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7FE5274" w14:textId="77777777" w:rsidR="00C24E08" w:rsidRDefault="000F2CCD">
            <w:pPr>
              <w:spacing w:after="0" w:line="240" w:lineRule="auto"/>
              <w:jc w:val="right"/>
            </w:pPr>
            <w:r>
              <w:rPr>
                <w:rFonts w:ascii="Calibri" w:eastAsia="Calibri" w:hAnsi="Calibri"/>
                <w:color w:val="000000"/>
              </w:rPr>
              <w:t>251</w:t>
            </w:r>
          </w:p>
        </w:tc>
      </w:tr>
      <w:tr w:rsidR="00C24E08" w14:paraId="05E609D7"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A813056" w14:textId="77777777" w:rsidR="00C24E08" w:rsidRDefault="000F2CCD">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92830D4" w14:textId="77777777" w:rsidR="00C24E08" w:rsidRDefault="000F2CCD">
            <w:pPr>
              <w:spacing w:after="0" w:line="240" w:lineRule="auto"/>
              <w:jc w:val="right"/>
            </w:pPr>
            <w:r>
              <w:rPr>
                <w:rFonts w:ascii="Calibri" w:eastAsia="Calibri" w:hAnsi="Calibri"/>
                <w:color w:val="000000"/>
              </w:rPr>
              <w:t>221</w:t>
            </w:r>
          </w:p>
        </w:tc>
      </w:tr>
      <w:tr w:rsidR="00C24E08" w14:paraId="54CEA04B"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51421E5" w14:textId="77777777" w:rsidR="00C24E08" w:rsidRDefault="000F2CCD">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0652F26" w14:textId="77777777" w:rsidR="00C24E08" w:rsidRDefault="000F2CCD">
            <w:pPr>
              <w:spacing w:after="0" w:line="240" w:lineRule="auto"/>
              <w:jc w:val="right"/>
            </w:pPr>
            <w:r>
              <w:rPr>
                <w:rFonts w:ascii="Calibri" w:eastAsia="Calibri" w:hAnsi="Calibri"/>
                <w:color w:val="000000"/>
              </w:rPr>
              <w:t>11</w:t>
            </w:r>
          </w:p>
        </w:tc>
      </w:tr>
      <w:tr w:rsidR="00C24E08" w14:paraId="30B5214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5E82EC5" w14:textId="77777777" w:rsidR="00C24E08" w:rsidRDefault="000F2CCD">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7570706" w14:textId="77777777" w:rsidR="00C24E08" w:rsidRDefault="000F2CCD">
            <w:pPr>
              <w:spacing w:after="0" w:line="240" w:lineRule="auto"/>
              <w:jc w:val="right"/>
            </w:pPr>
            <w:r>
              <w:rPr>
                <w:rFonts w:ascii="Calibri" w:eastAsia="Calibri" w:hAnsi="Calibri"/>
                <w:color w:val="000000"/>
              </w:rPr>
              <w:t>204</w:t>
            </w:r>
          </w:p>
        </w:tc>
      </w:tr>
    </w:tbl>
    <w:p w14:paraId="2FCAB886"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0F15BFB4" w14:textId="77777777" w:rsidR="00C602AE" w:rsidRPr="00026871" w:rsidRDefault="00C602AE" w:rsidP="00C602AE">
      <w:pPr>
        <w:pStyle w:val="Caption"/>
        <w:spacing w:after="0"/>
      </w:pPr>
      <w:r w:rsidRPr="00026871">
        <w:t>*Language Background Other Than English</w:t>
      </w:r>
    </w:p>
    <w:p w14:paraId="506819C2" w14:textId="77777777" w:rsidR="00455E2E" w:rsidRPr="00026871" w:rsidRDefault="00455E2E" w:rsidP="00026871">
      <w:pPr>
        <w:pStyle w:val="Caption"/>
      </w:pPr>
    </w:p>
    <w:sdt>
      <w:sdtPr>
        <w:rPr>
          <w:rFonts w:cstheme="minorBidi"/>
          <w:b/>
          <w:bCs w:val="0"/>
          <w:color w:val="auto"/>
          <w:sz w:val="22"/>
        </w:rPr>
        <w:alias w:val="blockE1"/>
        <w:tag w:val="blockE1"/>
        <w:id w:val="2114164421"/>
        <w:placeholder>
          <w:docPart w:val="DefaultPlaceholder_-1854013440"/>
        </w:placeholder>
      </w:sdtPr>
      <w:sdtEndPr/>
      <w:sdtContent>
        <w:p w14:paraId="44B0F840" w14:textId="77777777" w:rsidR="00AB3D92" w:rsidRDefault="00AB3D92" w:rsidP="00AB3D92">
          <w:pPr>
            <w:pStyle w:val="Heading3"/>
          </w:pPr>
          <w:r w:rsidRPr="00D51714">
            <w:t>Student attendance</w:t>
          </w:r>
        </w:p>
        <w:p w14:paraId="543081BF" w14:textId="77777777"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14:paraId="63EE55B3"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C24E08" w14:paraId="2FEA0951"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AA1A6" w14:textId="77777777" w:rsidR="00C24E08" w:rsidRDefault="000F2CCD">
            <w:pPr>
              <w:spacing w:after="0" w:line="240" w:lineRule="auto"/>
            </w:pPr>
            <w:r>
              <w:rPr>
                <w:rFonts w:ascii="Calibri" w:eastAsia="Calibri" w:hAnsi="Calibri"/>
                <w:b/>
                <w:color w:val="000000"/>
              </w:rPr>
              <w:lastRenderedPageBreak/>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82D2E" w14:textId="77777777" w:rsidR="00C24E08" w:rsidRDefault="000F2CCD">
            <w:pPr>
              <w:spacing w:after="0" w:line="240" w:lineRule="auto"/>
              <w:jc w:val="right"/>
            </w:pPr>
            <w:r>
              <w:rPr>
                <w:rFonts w:ascii="Calibri" w:eastAsia="Calibri" w:hAnsi="Calibri"/>
                <w:b/>
                <w:color w:val="000000"/>
              </w:rPr>
              <w:t>Attendance rate</w:t>
            </w:r>
          </w:p>
        </w:tc>
      </w:tr>
      <w:tr w:rsidR="00C24E08" w14:paraId="3AB952D4"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42677" w14:textId="77777777" w:rsidR="00C24E08" w:rsidRDefault="000F2CCD">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48C5B" w14:textId="77777777" w:rsidR="00C24E08" w:rsidRDefault="000F2CCD">
            <w:pPr>
              <w:spacing w:after="0" w:line="240" w:lineRule="auto"/>
              <w:jc w:val="right"/>
            </w:pPr>
            <w:r>
              <w:rPr>
                <w:rFonts w:ascii="Calibri" w:eastAsia="Calibri" w:hAnsi="Calibri"/>
                <w:color w:val="000000"/>
              </w:rPr>
              <w:t>95.0</w:t>
            </w:r>
          </w:p>
        </w:tc>
      </w:tr>
      <w:tr w:rsidR="00C24E08" w14:paraId="4BAC47AB"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B6BB3" w14:textId="77777777" w:rsidR="00C24E08" w:rsidRDefault="000F2CCD">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FA651" w14:textId="77777777" w:rsidR="00C24E08" w:rsidRDefault="000F2CCD">
            <w:pPr>
              <w:spacing w:after="0" w:line="240" w:lineRule="auto"/>
              <w:jc w:val="right"/>
            </w:pPr>
            <w:r>
              <w:rPr>
                <w:rFonts w:ascii="Calibri" w:eastAsia="Calibri" w:hAnsi="Calibri"/>
                <w:color w:val="000000"/>
              </w:rPr>
              <w:t>94.0</w:t>
            </w:r>
          </w:p>
        </w:tc>
      </w:tr>
      <w:tr w:rsidR="00C24E08" w14:paraId="0614CA33"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64796" w14:textId="77777777" w:rsidR="00C24E08" w:rsidRDefault="000F2CCD">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4FE83" w14:textId="77777777" w:rsidR="00C24E08" w:rsidRDefault="000F2CCD">
            <w:pPr>
              <w:spacing w:after="0" w:line="240" w:lineRule="auto"/>
              <w:jc w:val="right"/>
            </w:pPr>
            <w:r>
              <w:rPr>
                <w:rFonts w:ascii="Calibri" w:eastAsia="Calibri" w:hAnsi="Calibri"/>
                <w:color w:val="000000"/>
              </w:rPr>
              <w:t>94.0</w:t>
            </w:r>
          </w:p>
        </w:tc>
      </w:tr>
      <w:tr w:rsidR="00C24E08" w14:paraId="433D9A79"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DBB80" w14:textId="77777777" w:rsidR="00C24E08" w:rsidRDefault="000F2CCD">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F0773" w14:textId="77777777" w:rsidR="00C24E08" w:rsidRDefault="000F2CCD">
            <w:pPr>
              <w:spacing w:after="0" w:line="240" w:lineRule="auto"/>
              <w:jc w:val="right"/>
            </w:pPr>
            <w:r>
              <w:rPr>
                <w:rFonts w:ascii="Calibri" w:eastAsia="Calibri" w:hAnsi="Calibri"/>
                <w:color w:val="000000"/>
              </w:rPr>
              <w:t>94.0</w:t>
            </w:r>
          </w:p>
        </w:tc>
      </w:tr>
      <w:tr w:rsidR="00C24E08" w14:paraId="07A51E10"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BE9AD" w14:textId="77777777" w:rsidR="00C24E08" w:rsidRDefault="000F2CCD">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063E5" w14:textId="77777777" w:rsidR="00C24E08" w:rsidRDefault="000F2CCD">
            <w:pPr>
              <w:spacing w:after="0" w:line="240" w:lineRule="auto"/>
              <w:jc w:val="right"/>
            </w:pPr>
            <w:r>
              <w:rPr>
                <w:rFonts w:ascii="Calibri" w:eastAsia="Calibri" w:hAnsi="Calibri"/>
                <w:color w:val="000000"/>
              </w:rPr>
              <w:t>94.0</w:t>
            </w:r>
          </w:p>
        </w:tc>
      </w:tr>
      <w:tr w:rsidR="00C24E08" w14:paraId="3CC88B03"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F056E" w14:textId="77777777" w:rsidR="00C24E08" w:rsidRDefault="000F2CCD">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040F2" w14:textId="77777777" w:rsidR="00C24E08" w:rsidRDefault="000F2CCD">
            <w:pPr>
              <w:spacing w:after="0" w:line="240" w:lineRule="auto"/>
              <w:jc w:val="right"/>
            </w:pPr>
            <w:r>
              <w:rPr>
                <w:rFonts w:ascii="Calibri" w:eastAsia="Calibri" w:hAnsi="Calibri"/>
                <w:color w:val="000000"/>
              </w:rPr>
              <w:t>93.0</w:t>
            </w:r>
          </w:p>
        </w:tc>
      </w:tr>
    </w:tbl>
    <w:sdt>
      <w:sdtPr>
        <w:alias w:val="blockE2"/>
        <w:tag w:val="blockE2"/>
        <w:id w:val="-1862735052"/>
        <w:placeholder>
          <w:docPart w:val="DefaultPlaceholder_-1854013440"/>
        </w:placeholder>
      </w:sdtPr>
      <w:sdtEndPr/>
      <w:sdtContent>
        <w:p w14:paraId="7489B8BF"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62815C3D" w14:textId="77777777" w:rsidR="009B3D02" w:rsidRDefault="00DB12CC" w:rsidP="00DB12CC">
      <w:pPr>
        <w:pStyle w:val="Heading2"/>
      </w:pPr>
      <w:bookmarkStart w:id="7" w:name="_Toc33441624"/>
      <w:bookmarkStart w:id="8" w:name="_Hlk33183265"/>
      <w:r>
        <w:rPr>
          <w:noProof/>
          <w:lang w:eastAsia="en-AU"/>
        </w:rPr>
        <w:t>Supporting attendance and managing non-attendance</w:t>
      </w:r>
      <w:bookmarkEnd w:id="7"/>
    </w:p>
    <w:p w14:paraId="17BC7CE2" w14:textId="77777777" w:rsidR="005D1D2C" w:rsidRDefault="00DB12CC" w:rsidP="009B3D02">
      <w:pPr>
        <w:pStyle w:val="BodyText"/>
      </w:pPr>
      <w:bookmarkStart w:id="9"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8"/>
    <w:bookmarkEnd w:id="9"/>
    <w:p w14:paraId="350FB315" w14:textId="77777777" w:rsidR="008D0867" w:rsidRPr="0044563D" w:rsidRDefault="008D0867" w:rsidP="0044563D">
      <w:pPr>
        <w:pStyle w:val="BodyText"/>
      </w:pPr>
    </w:p>
    <w:p w14:paraId="36560352" w14:textId="77777777" w:rsidR="009B3D02" w:rsidRPr="008828DB" w:rsidRDefault="009B3D02" w:rsidP="008828DB">
      <w:pPr>
        <w:pStyle w:val="Heading2"/>
      </w:pPr>
      <w:bookmarkStart w:id="10" w:name="_Toc33441625"/>
      <w:r w:rsidRPr="008828DB">
        <w:t>Staff Information</w:t>
      </w:r>
      <w:bookmarkEnd w:id="10"/>
    </w:p>
    <w:p w14:paraId="1CCA40B3" w14:textId="77777777" w:rsidR="009B3D02" w:rsidRPr="008828DB" w:rsidRDefault="009B3D02" w:rsidP="008828DB">
      <w:pPr>
        <w:pStyle w:val="Heading3"/>
      </w:pPr>
      <w:bookmarkStart w:id="11" w:name="_Toc33441626"/>
      <w:r w:rsidRPr="008828DB">
        <w:t>Teacher qualifications</w:t>
      </w:r>
      <w:bookmarkEnd w:id="11"/>
    </w:p>
    <w:p w14:paraId="1620D9B0"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054BF36E"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4DC6892B"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54891807" w14:textId="77777777" w:rsidR="00BD4862" w:rsidRDefault="00BD4862" w:rsidP="00F820A9">
      <w:pPr>
        <w:pStyle w:val="Heading3"/>
      </w:pPr>
      <w:bookmarkStart w:id="12" w:name="_Toc33441627"/>
      <w:r>
        <w:t xml:space="preserve">Workforce </w:t>
      </w:r>
      <w:r w:rsidR="00AF6C29">
        <w:t>c</w:t>
      </w:r>
      <w:r>
        <w:t>omposition</w:t>
      </w:r>
      <w:bookmarkEnd w:id="12"/>
    </w:p>
    <w:p w14:paraId="2A6BA37B"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7E6B5E7A" w14:textId="77777777" w:rsid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14:paraId="78146262" w14:textId="77777777" w:rsidR="00857C03" w:rsidRPr="00D0145D" w:rsidRDefault="00857C03" w:rsidP="00D0145D">
      <w:pPr>
        <w:pStyle w:val="BodyText"/>
      </w:pPr>
    </w:p>
    <w:p w14:paraId="410F3161" w14:textId="77777777" w:rsidR="00BD4862" w:rsidRDefault="00AC657B" w:rsidP="00BD4862">
      <w:pPr>
        <w:pStyle w:val="TableHeading"/>
      </w:pPr>
      <w:r>
        <w:lastRenderedPageBreak/>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C24E08" w14:paraId="4504E46A"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61FBD" w14:textId="77777777" w:rsidR="00C24E08" w:rsidRDefault="000F2CCD">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C9D21" w14:textId="77777777" w:rsidR="00C24E08" w:rsidRDefault="000F2CCD">
            <w:pPr>
              <w:spacing w:after="0" w:line="240" w:lineRule="auto"/>
              <w:jc w:val="right"/>
            </w:pPr>
            <w:r>
              <w:rPr>
                <w:rFonts w:ascii="Calibri" w:eastAsia="Calibri" w:hAnsi="Calibri"/>
                <w:b/>
                <w:color w:val="000000"/>
              </w:rPr>
              <w:t>TOTAL</w:t>
            </w:r>
          </w:p>
        </w:tc>
      </w:tr>
      <w:tr w:rsidR="00C24E08" w14:paraId="7E482DEA"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B7FC9" w14:textId="77777777" w:rsidR="00C24E08" w:rsidRDefault="000F2CCD">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23496" w14:textId="77777777" w:rsidR="00C24E08" w:rsidRDefault="000F2CCD">
            <w:pPr>
              <w:spacing w:after="0" w:line="240" w:lineRule="auto"/>
              <w:jc w:val="right"/>
            </w:pPr>
            <w:r>
              <w:rPr>
                <w:rFonts w:ascii="Calibri" w:eastAsia="Calibri" w:hAnsi="Calibri"/>
                <w:color w:val="000000"/>
              </w:rPr>
              <w:t>21.89</w:t>
            </w:r>
          </w:p>
        </w:tc>
      </w:tr>
      <w:tr w:rsidR="00C24E08" w14:paraId="593B10F2"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65887" w14:textId="77777777" w:rsidR="00C24E08" w:rsidRDefault="000F2CCD">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F09E3" w14:textId="77777777" w:rsidR="00C24E08" w:rsidRDefault="000F2CCD">
            <w:pPr>
              <w:spacing w:after="0" w:line="240" w:lineRule="auto"/>
              <w:jc w:val="right"/>
            </w:pPr>
            <w:r>
              <w:rPr>
                <w:rFonts w:ascii="Calibri" w:eastAsia="Calibri" w:hAnsi="Calibri"/>
                <w:color w:val="000000"/>
              </w:rPr>
              <w:t>6.80</w:t>
            </w:r>
          </w:p>
        </w:tc>
      </w:tr>
      <w:tr w:rsidR="00C24E08" w14:paraId="612B1A72"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5F8B1" w14:textId="77777777" w:rsidR="00C24E08" w:rsidRDefault="000F2CCD">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283E7" w14:textId="77777777" w:rsidR="00C24E08" w:rsidRDefault="000F2CCD">
            <w:pPr>
              <w:spacing w:after="0" w:line="240" w:lineRule="auto"/>
              <w:jc w:val="right"/>
            </w:pPr>
            <w:r>
              <w:rPr>
                <w:rFonts w:ascii="Calibri" w:eastAsia="Calibri" w:hAnsi="Calibri"/>
                <w:color w:val="000000"/>
              </w:rPr>
              <w:t>12.21</w:t>
            </w:r>
          </w:p>
        </w:tc>
      </w:tr>
    </w:tbl>
    <w:p w14:paraId="4DA265F9"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6A2EE423" w14:textId="77777777" w:rsidR="004605F8" w:rsidRPr="00E304AA" w:rsidRDefault="004605F8" w:rsidP="003E39C7">
      <w:pPr>
        <w:pStyle w:val="Heading1"/>
      </w:pPr>
      <w:bookmarkStart w:id="13" w:name="_Toc33441628"/>
      <w:r w:rsidRPr="00E304AA">
        <w:t>School Review and Development</w:t>
      </w:r>
      <w:bookmarkEnd w:id="13"/>
    </w:p>
    <w:p w14:paraId="23F2F506"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3AAEA6A5" w14:textId="77777777" w:rsidR="004605F8" w:rsidRDefault="004605F8" w:rsidP="000A2D68">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proofErr w:type="gramStart"/>
      <w:r w:rsidR="00F61F15" w:rsidRPr="004605F8">
        <w:t>fourth</w:t>
      </w:r>
      <w:r w:rsidR="005E5C4E">
        <w:t xml:space="preserve"> </w:t>
      </w:r>
      <w:r w:rsidR="00F61F15" w:rsidRPr="004605F8">
        <w:t>year</w:t>
      </w:r>
      <w:proofErr w:type="gramEnd"/>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14:paraId="593BDC02" w14:textId="77777777" w:rsidR="00857C03" w:rsidRDefault="00857C03" w:rsidP="00857C03">
      <w:pPr>
        <w:pStyle w:val="BodyText"/>
      </w:pPr>
      <w:bookmarkStart w:id="14" w:name="_Toc33441629"/>
      <w:r>
        <w:t>Our school</w:t>
      </w:r>
      <w:r w:rsidRPr="004605F8">
        <w:t xml:space="preserve"> will be reviewed in </w:t>
      </w:r>
      <w:r>
        <w:t xml:space="preserve">2022. </w:t>
      </w:r>
      <w:r w:rsidRPr="004605F8">
        <w:t xml:space="preserve">A copy of the most recent validation report can be found on </w:t>
      </w:r>
      <w:r>
        <w:t>our</w:t>
      </w:r>
      <w:r w:rsidRPr="004605F8">
        <w:t xml:space="preserve"> school website.</w:t>
      </w:r>
    </w:p>
    <w:p w14:paraId="68743149" w14:textId="77777777" w:rsidR="004605F8" w:rsidRPr="004605F8" w:rsidRDefault="004605F8" w:rsidP="008828DB">
      <w:pPr>
        <w:pStyle w:val="Heading2"/>
      </w:pPr>
      <w:r w:rsidRPr="004605F8">
        <w:t>School Satisfaction</w:t>
      </w:r>
      <w:bookmarkEnd w:id="14"/>
    </w:p>
    <w:p w14:paraId="4C93A153" w14:textId="77777777"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14:paraId="56A0C4E4" w14:textId="77777777" w:rsidR="007E7700" w:rsidRPr="00C10798" w:rsidRDefault="004605F8" w:rsidP="008828DB">
      <w:pPr>
        <w:pStyle w:val="Heading2"/>
      </w:pPr>
      <w:bookmarkStart w:id="15" w:name="_Toc33441630"/>
      <w:r w:rsidRPr="00C10798">
        <w:t>Overall Satisfaction</w:t>
      </w:r>
      <w:bookmarkEnd w:id="15"/>
    </w:p>
    <w:p w14:paraId="70AE5390" w14:textId="77777777" w:rsidR="00C24E08" w:rsidRDefault="000F2CCD">
      <w:pPr>
        <w:spacing w:after="239" w:line="240" w:lineRule="auto"/>
      </w:pPr>
      <w:r>
        <w:rPr>
          <w:rFonts w:ascii="Calibri" w:eastAsia="Calibri" w:hAnsi="Calibri"/>
          <w:color w:val="000000"/>
        </w:rPr>
        <w:t>In this period of reporting, 92% of parents and carers, 97% of staff, and 93% of students at this school indicated they were satisfied with the education provided by the school.</w:t>
      </w:r>
    </w:p>
    <w:p w14:paraId="6AC8BB5D" w14:textId="77777777"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31C8C8F6" w14:textId="77777777" w:rsidR="00C24E08" w:rsidRDefault="000F2CCD">
      <w:pPr>
        <w:spacing w:after="239" w:line="240" w:lineRule="auto"/>
        <w:rPr>
          <w:rFonts w:ascii="Calibri" w:eastAsia="Calibri" w:hAnsi="Calibri"/>
          <w:color w:val="000000"/>
        </w:rPr>
      </w:pPr>
      <w:r>
        <w:rPr>
          <w:rFonts w:ascii="Calibri" w:eastAsia="Calibri" w:hAnsi="Calibri"/>
          <w:color w:val="000000"/>
        </w:rPr>
        <w:t>A total of 31 staff responded to the survey. Please note that not all responders answered every question.</w:t>
      </w:r>
    </w:p>
    <w:p w14:paraId="7ED247AD" w14:textId="77777777" w:rsidR="00104161" w:rsidRDefault="00104161">
      <w:pPr>
        <w:spacing w:after="239" w:line="240" w:lineRule="auto"/>
        <w:rPr>
          <w:rFonts w:ascii="Calibri" w:eastAsia="Calibri" w:hAnsi="Calibri"/>
          <w:color w:val="000000"/>
        </w:rPr>
      </w:pPr>
    </w:p>
    <w:p w14:paraId="6414AE88" w14:textId="77777777" w:rsidR="00104161" w:rsidRDefault="00104161">
      <w:pPr>
        <w:spacing w:after="239" w:line="240" w:lineRule="auto"/>
      </w:pPr>
    </w:p>
    <w:p w14:paraId="08788CD3" w14:textId="77777777" w:rsidR="005D1D2C" w:rsidRPr="00C10798" w:rsidRDefault="004605F8" w:rsidP="00E943F6">
      <w:pPr>
        <w:pStyle w:val="TableHeading"/>
      </w:pPr>
      <w:r w:rsidRPr="00C10798">
        <w:lastRenderedPageBreak/>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C24E08" w14:paraId="32D93DE6"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BF1FF8" w14:textId="77777777" w:rsidR="00C24E08" w:rsidRDefault="000F2CCD">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C24E08" w14:paraId="21A0F473" w14:textId="77777777">
              <w:trPr>
                <w:trHeight w:hRule="exact" w:val="282"/>
              </w:trPr>
              <w:tc>
                <w:tcPr>
                  <w:tcW w:w="742" w:type="dxa"/>
                  <w:tcMar>
                    <w:top w:w="0" w:type="dxa"/>
                    <w:left w:w="0" w:type="dxa"/>
                    <w:bottom w:w="0" w:type="dxa"/>
                    <w:right w:w="0" w:type="dxa"/>
                  </w:tcMar>
                </w:tcPr>
                <w:p w14:paraId="263A321B" w14:textId="77777777" w:rsidR="00C24E08" w:rsidRDefault="000F2CCD">
                  <w:pPr>
                    <w:spacing w:after="0" w:line="240" w:lineRule="auto"/>
                  </w:pPr>
                  <w:r>
                    <w:rPr>
                      <w:rFonts w:ascii="Calibri" w:eastAsia="Calibri" w:hAnsi="Calibri"/>
                      <w:color w:val="FFFFFF"/>
                    </w:rPr>
                    <w:t>Proportion of staff</w:t>
                  </w:r>
                </w:p>
              </w:tc>
            </w:tr>
          </w:tbl>
          <w:p w14:paraId="36CEB3EC" w14:textId="77777777" w:rsidR="00C24E08" w:rsidRDefault="00C24E08">
            <w:pPr>
              <w:spacing w:after="0" w:line="240" w:lineRule="auto"/>
            </w:pPr>
          </w:p>
        </w:tc>
      </w:tr>
      <w:tr w:rsidR="00C24E08" w14:paraId="66C87AA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28803D" w14:textId="77777777" w:rsidR="00C24E08" w:rsidRDefault="000F2CCD">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CC7C46" w14:textId="77777777" w:rsidR="00C24E08" w:rsidRDefault="000F2CCD">
            <w:pPr>
              <w:spacing w:after="0" w:line="240" w:lineRule="auto"/>
              <w:jc w:val="right"/>
            </w:pPr>
            <w:r>
              <w:rPr>
                <w:rFonts w:ascii="Calibri" w:eastAsia="Calibri" w:hAnsi="Calibri"/>
                <w:color w:val="000000"/>
              </w:rPr>
              <w:t>100</w:t>
            </w:r>
          </w:p>
        </w:tc>
      </w:tr>
      <w:tr w:rsidR="00C24E08" w14:paraId="7885D33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15F764" w14:textId="77777777" w:rsidR="00C24E08" w:rsidRDefault="000F2CCD">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C07CF0" w14:textId="77777777" w:rsidR="00C24E08" w:rsidRDefault="000F2CCD">
            <w:pPr>
              <w:spacing w:after="0" w:line="240" w:lineRule="auto"/>
              <w:jc w:val="right"/>
            </w:pPr>
            <w:r>
              <w:rPr>
                <w:rFonts w:ascii="Calibri" w:eastAsia="Calibri" w:hAnsi="Calibri"/>
                <w:color w:val="000000"/>
              </w:rPr>
              <w:t>90</w:t>
            </w:r>
          </w:p>
        </w:tc>
      </w:tr>
      <w:tr w:rsidR="00C24E08" w14:paraId="1632DA0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049828" w14:textId="77777777" w:rsidR="00C24E08" w:rsidRDefault="000F2CCD">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4E12C4" w14:textId="77777777" w:rsidR="00C24E08" w:rsidRDefault="000F2CCD">
            <w:pPr>
              <w:spacing w:after="0" w:line="240" w:lineRule="auto"/>
              <w:jc w:val="right"/>
            </w:pPr>
            <w:r>
              <w:rPr>
                <w:rFonts w:ascii="Calibri" w:eastAsia="Calibri" w:hAnsi="Calibri"/>
                <w:color w:val="000000"/>
              </w:rPr>
              <w:t>71</w:t>
            </w:r>
          </w:p>
        </w:tc>
      </w:tr>
      <w:tr w:rsidR="00C24E08" w14:paraId="2820D11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E3C6F7" w14:textId="77777777" w:rsidR="00C24E08" w:rsidRDefault="000F2CCD">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54CBF2" w14:textId="77777777" w:rsidR="00C24E08" w:rsidRDefault="000F2CCD">
            <w:pPr>
              <w:spacing w:after="0" w:line="240" w:lineRule="auto"/>
              <w:jc w:val="right"/>
            </w:pPr>
            <w:r>
              <w:rPr>
                <w:rFonts w:ascii="Calibri" w:eastAsia="Calibri" w:hAnsi="Calibri"/>
                <w:color w:val="000000"/>
              </w:rPr>
              <w:t>94</w:t>
            </w:r>
          </w:p>
        </w:tc>
      </w:tr>
      <w:tr w:rsidR="00C24E08" w14:paraId="47DA73B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013DF7" w14:textId="77777777" w:rsidR="00C24E08" w:rsidRDefault="000F2CCD">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B2D677" w14:textId="77777777" w:rsidR="00C24E08" w:rsidRDefault="000F2CCD">
            <w:pPr>
              <w:spacing w:after="0" w:line="240" w:lineRule="auto"/>
              <w:jc w:val="right"/>
            </w:pPr>
            <w:r>
              <w:rPr>
                <w:rFonts w:ascii="Calibri" w:eastAsia="Calibri" w:hAnsi="Calibri"/>
                <w:color w:val="000000"/>
              </w:rPr>
              <w:t>100</w:t>
            </w:r>
          </w:p>
        </w:tc>
      </w:tr>
      <w:tr w:rsidR="00C24E08" w14:paraId="46054EF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96F1B4" w14:textId="77777777" w:rsidR="00C24E08" w:rsidRDefault="000F2CCD">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C34A47" w14:textId="77777777" w:rsidR="00C24E08" w:rsidRDefault="000F2CCD">
            <w:pPr>
              <w:spacing w:after="0" w:line="240" w:lineRule="auto"/>
              <w:jc w:val="right"/>
            </w:pPr>
            <w:r>
              <w:rPr>
                <w:rFonts w:ascii="Calibri" w:eastAsia="Calibri" w:hAnsi="Calibri"/>
                <w:color w:val="000000"/>
              </w:rPr>
              <w:t>97</w:t>
            </w:r>
          </w:p>
        </w:tc>
      </w:tr>
      <w:tr w:rsidR="00C24E08" w14:paraId="75571CB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B4783C" w14:textId="77777777" w:rsidR="00C24E08" w:rsidRDefault="000F2CCD">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756958" w14:textId="77777777" w:rsidR="00C24E08" w:rsidRDefault="000F2CCD">
            <w:pPr>
              <w:spacing w:after="0" w:line="240" w:lineRule="auto"/>
              <w:jc w:val="right"/>
            </w:pPr>
            <w:r>
              <w:rPr>
                <w:rFonts w:ascii="Calibri" w:eastAsia="Calibri" w:hAnsi="Calibri"/>
                <w:color w:val="000000"/>
              </w:rPr>
              <w:t>100</w:t>
            </w:r>
          </w:p>
        </w:tc>
      </w:tr>
      <w:tr w:rsidR="00C24E08" w14:paraId="6B3B3CA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F6CC0A" w14:textId="77777777" w:rsidR="00C24E08" w:rsidRDefault="000F2CCD">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FE70D3" w14:textId="77777777" w:rsidR="00C24E08" w:rsidRDefault="000F2CCD">
            <w:pPr>
              <w:spacing w:after="0" w:line="240" w:lineRule="auto"/>
              <w:jc w:val="right"/>
            </w:pPr>
            <w:r>
              <w:rPr>
                <w:rFonts w:ascii="Calibri" w:eastAsia="Calibri" w:hAnsi="Calibri"/>
                <w:color w:val="000000"/>
              </w:rPr>
              <w:t>94</w:t>
            </w:r>
          </w:p>
        </w:tc>
      </w:tr>
      <w:tr w:rsidR="00C24E08" w14:paraId="65049C7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9278A8" w14:textId="77777777" w:rsidR="00C24E08" w:rsidRDefault="000F2CCD">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2BA278" w14:textId="77777777" w:rsidR="00C24E08" w:rsidRDefault="000F2CCD">
            <w:pPr>
              <w:spacing w:after="0" w:line="240" w:lineRule="auto"/>
              <w:jc w:val="right"/>
            </w:pPr>
            <w:r>
              <w:rPr>
                <w:rFonts w:ascii="Calibri" w:eastAsia="Calibri" w:hAnsi="Calibri"/>
                <w:color w:val="000000"/>
              </w:rPr>
              <w:t>100</w:t>
            </w:r>
          </w:p>
        </w:tc>
      </w:tr>
      <w:tr w:rsidR="00C24E08" w14:paraId="02651D7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F3C7B6" w14:textId="77777777" w:rsidR="00C24E08" w:rsidRDefault="000F2CCD">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4197B1" w14:textId="77777777" w:rsidR="00C24E08" w:rsidRDefault="000F2CCD">
            <w:pPr>
              <w:spacing w:after="0" w:line="240" w:lineRule="auto"/>
              <w:jc w:val="right"/>
            </w:pPr>
            <w:r>
              <w:rPr>
                <w:rFonts w:ascii="Calibri" w:eastAsia="Calibri" w:hAnsi="Calibri"/>
                <w:color w:val="000000"/>
              </w:rPr>
              <w:t>100</w:t>
            </w:r>
          </w:p>
        </w:tc>
      </w:tr>
      <w:tr w:rsidR="00C24E08" w14:paraId="4CFB8A0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2858F6" w14:textId="77777777" w:rsidR="00C24E08" w:rsidRDefault="000F2CCD">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E9C371" w14:textId="77777777" w:rsidR="00C24E08" w:rsidRDefault="000F2CCD">
            <w:pPr>
              <w:spacing w:after="0" w:line="240" w:lineRule="auto"/>
              <w:jc w:val="right"/>
            </w:pPr>
            <w:r>
              <w:rPr>
                <w:rFonts w:ascii="Calibri" w:eastAsia="Calibri" w:hAnsi="Calibri"/>
                <w:color w:val="000000"/>
              </w:rPr>
              <w:t>100</w:t>
            </w:r>
          </w:p>
        </w:tc>
      </w:tr>
      <w:tr w:rsidR="00C24E08" w14:paraId="21E1FFD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EA6543" w14:textId="77777777" w:rsidR="00C24E08" w:rsidRDefault="000F2CCD">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3BA2D2" w14:textId="77777777" w:rsidR="00C24E08" w:rsidRDefault="000F2CCD">
            <w:pPr>
              <w:spacing w:after="0" w:line="240" w:lineRule="auto"/>
              <w:jc w:val="right"/>
            </w:pPr>
            <w:r>
              <w:rPr>
                <w:rFonts w:ascii="Calibri" w:eastAsia="Calibri" w:hAnsi="Calibri"/>
                <w:color w:val="000000"/>
              </w:rPr>
              <w:t>100</w:t>
            </w:r>
          </w:p>
        </w:tc>
      </w:tr>
      <w:tr w:rsidR="00C24E08" w14:paraId="038A30C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20EC17" w14:textId="77777777" w:rsidR="00C24E08" w:rsidRDefault="000F2CCD">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0E3167" w14:textId="77777777" w:rsidR="00C24E08" w:rsidRDefault="000F2CCD">
            <w:pPr>
              <w:spacing w:after="0" w:line="240" w:lineRule="auto"/>
              <w:jc w:val="right"/>
            </w:pPr>
            <w:r>
              <w:rPr>
                <w:rFonts w:ascii="Calibri" w:eastAsia="Calibri" w:hAnsi="Calibri"/>
                <w:color w:val="000000"/>
              </w:rPr>
              <w:t>97</w:t>
            </w:r>
          </w:p>
        </w:tc>
      </w:tr>
      <w:tr w:rsidR="00C24E08" w14:paraId="493022A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7E45DD" w14:textId="77777777" w:rsidR="00C24E08" w:rsidRDefault="000F2CCD">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4B2DFC" w14:textId="77777777" w:rsidR="00C24E08" w:rsidRDefault="000F2CCD">
            <w:pPr>
              <w:spacing w:after="0" w:line="240" w:lineRule="auto"/>
              <w:jc w:val="right"/>
            </w:pPr>
            <w:r>
              <w:rPr>
                <w:rFonts w:ascii="Calibri" w:eastAsia="Calibri" w:hAnsi="Calibri"/>
                <w:color w:val="000000"/>
              </w:rPr>
              <w:t>100</w:t>
            </w:r>
          </w:p>
        </w:tc>
      </w:tr>
      <w:tr w:rsidR="00C24E08" w14:paraId="6DED5F2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AED95B" w14:textId="77777777" w:rsidR="00C24E08" w:rsidRDefault="000F2CCD">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D54CBB" w14:textId="77777777" w:rsidR="00C24E08" w:rsidRDefault="000F2CCD">
            <w:pPr>
              <w:spacing w:after="0" w:line="240" w:lineRule="auto"/>
              <w:jc w:val="right"/>
            </w:pPr>
            <w:r>
              <w:rPr>
                <w:rFonts w:ascii="Calibri" w:eastAsia="Calibri" w:hAnsi="Calibri"/>
                <w:color w:val="000000"/>
              </w:rPr>
              <w:t>94</w:t>
            </w:r>
          </w:p>
        </w:tc>
      </w:tr>
      <w:tr w:rsidR="00C24E08" w14:paraId="64D5A90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681E01" w14:textId="77777777" w:rsidR="00C24E08" w:rsidRDefault="000F2CCD">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53E71B" w14:textId="77777777" w:rsidR="00C24E08" w:rsidRDefault="000F2CCD">
            <w:pPr>
              <w:spacing w:after="0" w:line="240" w:lineRule="auto"/>
              <w:jc w:val="right"/>
            </w:pPr>
            <w:r>
              <w:rPr>
                <w:rFonts w:ascii="Calibri" w:eastAsia="Calibri" w:hAnsi="Calibri"/>
                <w:color w:val="000000"/>
              </w:rPr>
              <w:t>97</w:t>
            </w:r>
          </w:p>
        </w:tc>
      </w:tr>
      <w:tr w:rsidR="00C24E08" w14:paraId="497C439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C1A663" w14:textId="77777777" w:rsidR="00C24E08" w:rsidRDefault="000F2CCD">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191D0C" w14:textId="77777777" w:rsidR="00C24E08" w:rsidRDefault="000F2CCD">
            <w:pPr>
              <w:spacing w:after="0" w:line="240" w:lineRule="auto"/>
              <w:jc w:val="right"/>
            </w:pPr>
            <w:r>
              <w:rPr>
                <w:rFonts w:ascii="Calibri" w:eastAsia="Calibri" w:hAnsi="Calibri"/>
                <w:color w:val="000000"/>
              </w:rPr>
              <w:t>100</w:t>
            </w:r>
          </w:p>
        </w:tc>
      </w:tr>
    </w:tbl>
    <w:p w14:paraId="3F396606" w14:textId="77777777" w:rsidR="000F0510" w:rsidRDefault="000F0510" w:rsidP="000F0510">
      <w:pPr>
        <w:pStyle w:val="Caption"/>
        <w:spacing w:after="0"/>
      </w:pPr>
      <w:r w:rsidRPr="0078096D">
        <w:t>Source: ACT Education Directorate, Analytics and Evaluation Branch</w:t>
      </w:r>
    </w:p>
    <w:p w14:paraId="180BC52E" w14:textId="77777777" w:rsidR="000F0510" w:rsidRDefault="000F0510" w:rsidP="000F0510">
      <w:pPr>
        <w:pStyle w:val="Caption"/>
        <w:spacing w:after="0"/>
      </w:pPr>
      <w:r>
        <w:t>*Data derived from annual</w:t>
      </w:r>
      <w:r w:rsidRPr="00C10798">
        <w:t xml:space="preserve"> School Satisfaction Survey</w:t>
      </w:r>
    </w:p>
    <w:p w14:paraId="169836C0" w14:textId="77777777" w:rsidR="00F040F9" w:rsidRPr="00F040F9" w:rsidRDefault="00F040F9" w:rsidP="00F040F9">
      <w:pPr>
        <w:pStyle w:val="BodyText"/>
      </w:pPr>
    </w:p>
    <w:p w14:paraId="687930B3" w14:textId="77777777" w:rsidR="00C24E08" w:rsidRDefault="000F2CCD">
      <w:pPr>
        <w:spacing w:after="239" w:line="240" w:lineRule="auto"/>
      </w:pPr>
      <w:r>
        <w:rPr>
          <w:rFonts w:ascii="Calibri" w:eastAsia="Calibri" w:hAnsi="Calibri"/>
          <w:color w:val="000000"/>
        </w:rPr>
        <w:t>A total of 365 parents responded to the survey. Please note that not all responders answered every question.</w:t>
      </w:r>
    </w:p>
    <w:p w14:paraId="0C4E31C6" w14:textId="77777777"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C24E08" w14:paraId="0336A16E"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D83E3D" w14:textId="77777777" w:rsidR="00C24E08" w:rsidRDefault="000F2CCD">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C24E08" w14:paraId="6566A482" w14:textId="77777777">
              <w:trPr>
                <w:trHeight w:hRule="exact" w:val="282"/>
              </w:trPr>
              <w:tc>
                <w:tcPr>
                  <w:tcW w:w="725" w:type="dxa"/>
                  <w:tcMar>
                    <w:top w:w="0" w:type="dxa"/>
                    <w:left w:w="0" w:type="dxa"/>
                    <w:bottom w:w="0" w:type="dxa"/>
                    <w:right w:w="0" w:type="dxa"/>
                  </w:tcMar>
                </w:tcPr>
                <w:p w14:paraId="38D884AD" w14:textId="77777777" w:rsidR="00C24E08" w:rsidRDefault="000F2CCD">
                  <w:pPr>
                    <w:spacing w:after="0" w:line="240" w:lineRule="auto"/>
                  </w:pPr>
                  <w:r>
                    <w:rPr>
                      <w:rFonts w:ascii="Calibri" w:eastAsia="Calibri" w:hAnsi="Calibri"/>
                      <w:color w:val="FFFFFF"/>
                    </w:rPr>
                    <w:t>Proportion of parents and carers</w:t>
                  </w:r>
                </w:p>
              </w:tc>
            </w:tr>
          </w:tbl>
          <w:p w14:paraId="2DC1E9E4" w14:textId="77777777" w:rsidR="00C24E08" w:rsidRDefault="00C24E08">
            <w:pPr>
              <w:spacing w:after="0" w:line="240" w:lineRule="auto"/>
            </w:pPr>
          </w:p>
        </w:tc>
      </w:tr>
      <w:tr w:rsidR="00C24E08" w14:paraId="0BF2C4A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DBA504" w14:textId="77777777" w:rsidR="00C24E08" w:rsidRDefault="000F2CCD">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56832A" w14:textId="77777777" w:rsidR="00C24E08" w:rsidRDefault="000F2CCD">
            <w:pPr>
              <w:spacing w:after="0" w:line="240" w:lineRule="auto"/>
              <w:jc w:val="right"/>
            </w:pPr>
            <w:r>
              <w:rPr>
                <w:rFonts w:ascii="Calibri" w:eastAsia="Calibri" w:hAnsi="Calibri"/>
                <w:color w:val="000000"/>
              </w:rPr>
              <w:t>92</w:t>
            </w:r>
          </w:p>
        </w:tc>
      </w:tr>
      <w:tr w:rsidR="00C24E08" w14:paraId="6175274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6E8E02" w14:textId="77777777" w:rsidR="00C24E08" w:rsidRDefault="000F2CCD">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4AD909" w14:textId="77777777" w:rsidR="00C24E08" w:rsidRDefault="000F2CCD">
            <w:pPr>
              <w:spacing w:after="0" w:line="240" w:lineRule="auto"/>
              <w:jc w:val="right"/>
            </w:pPr>
            <w:r>
              <w:rPr>
                <w:rFonts w:ascii="Calibri" w:eastAsia="Calibri" w:hAnsi="Calibri"/>
                <w:color w:val="000000"/>
              </w:rPr>
              <w:t>96</w:t>
            </w:r>
          </w:p>
        </w:tc>
      </w:tr>
      <w:tr w:rsidR="00C24E08" w14:paraId="06E2988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70B60B" w14:textId="77777777" w:rsidR="00C24E08" w:rsidRDefault="000F2CCD">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04A961" w14:textId="77777777" w:rsidR="00C24E08" w:rsidRDefault="000F2CCD">
            <w:pPr>
              <w:spacing w:after="0" w:line="240" w:lineRule="auto"/>
              <w:jc w:val="right"/>
            </w:pPr>
            <w:r>
              <w:rPr>
                <w:rFonts w:ascii="Calibri" w:eastAsia="Calibri" w:hAnsi="Calibri"/>
                <w:color w:val="000000"/>
              </w:rPr>
              <w:t>97</w:t>
            </w:r>
          </w:p>
        </w:tc>
      </w:tr>
      <w:tr w:rsidR="00C24E08" w14:paraId="4F1BD33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012B0F" w14:textId="77777777" w:rsidR="00C24E08" w:rsidRDefault="000F2CCD">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DDC001" w14:textId="77777777" w:rsidR="00C24E08" w:rsidRDefault="000F2CCD">
            <w:pPr>
              <w:spacing w:after="0" w:line="240" w:lineRule="auto"/>
              <w:jc w:val="right"/>
            </w:pPr>
            <w:r>
              <w:rPr>
                <w:rFonts w:ascii="Calibri" w:eastAsia="Calibri" w:hAnsi="Calibri"/>
                <w:color w:val="000000"/>
              </w:rPr>
              <w:t>91</w:t>
            </w:r>
          </w:p>
        </w:tc>
      </w:tr>
      <w:tr w:rsidR="00C24E08" w14:paraId="3074303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837BB6" w14:textId="77777777" w:rsidR="00C24E08" w:rsidRDefault="000F2CCD">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2DE9EE" w14:textId="77777777" w:rsidR="00C24E08" w:rsidRDefault="000F2CCD">
            <w:pPr>
              <w:spacing w:after="0" w:line="240" w:lineRule="auto"/>
              <w:jc w:val="right"/>
            </w:pPr>
            <w:r>
              <w:rPr>
                <w:rFonts w:ascii="Calibri" w:eastAsia="Calibri" w:hAnsi="Calibri"/>
                <w:color w:val="000000"/>
              </w:rPr>
              <w:t>97</w:t>
            </w:r>
          </w:p>
        </w:tc>
      </w:tr>
      <w:tr w:rsidR="00C24E08" w14:paraId="5E9A04D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69B4BE" w14:textId="77777777" w:rsidR="00C24E08" w:rsidRDefault="000F2CCD">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47E146" w14:textId="77777777" w:rsidR="00C24E08" w:rsidRDefault="000F2CCD">
            <w:pPr>
              <w:spacing w:after="0" w:line="240" w:lineRule="auto"/>
              <w:jc w:val="right"/>
            </w:pPr>
            <w:r>
              <w:rPr>
                <w:rFonts w:ascii="Calibri" w:eastAsia="Calibri" w:hAnsi="Calibri"/>
                <w:color w:val="000000"/>
              </w:rPr>
              <w:t>88</w:t>
            </w:r>
          </w:p>
        </w:tc>
      </w:tr>
      <w:tr w:rsidR="00C24E08" w14:paraId="587BFF2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B84761" w14:textId="77777777" w:rsidR="00C24E08" w:rsidRDefault="000F2CCD">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973293" w14:textId="77777777" w:rsidR="00C24E08" w:rsidRDefault="000F2CCD">
            <w:pPr>
              <w:spacing w:after="0" w:line="240" w:lineRule="auto"/>
              <w:jc w:val="right"/>
            </w:pPr>
            <w:r>
              <w:rPr>
                <w:rFonts w:ascii="Calibri" w:eastAsia="Calibri" w:hAnsi="Calibri"/>
                <w:color w:val="000000"/>
              </w:rPr>
              <w:t>90</w:t>
            </w:r>
          </w:p>
        </w:tc>
      </w:tr>
      <w:tr w:rsidR="00C24E08" w14:paraId="127D732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F95005" w14:textId="77777777" w:rsidR="00C24E08" w:rsidRDefault="000F2CCD">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7F8E29" w14:textId="77777777" w:rsidR="00C24E08" w:rsidRDefault="000F2CCD">
            <w:pPr>
              <w:spacing w:after="0" w:line="240" w:lineRule="auto"/>
              <w:jc w:val="right"/>
            </w:pPr>
            <w:r>
              <w:rPr>
                <w:rFonts w:ascii="Calibri" w:eastAsia="Calibri" w:hAnsi="Calibri"/>
                <w:color w:val="000000"/>
              </w:rPr>
              <w:t>94</w:t>
            </w:r>
          </w:p>
        </w:tc>
      </w:tr>
      <w:tr w:rsidR="00C24E08" w14:paraId="703BA88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B7FBE7" w14:textId="77777777" w:rsidR="00C24E08" w:rsidRDefault="000F2CCD">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47D177" w14:textId="77777777" w:rsidR="00C24E08" w:rsidRDefault="000F2CCD">
            <w:pPr>
              <w:spacing w:after="0" w:line="240" w:lineRule="auto"/>
              <w:jc w:val="right"/>
            </w:pPr>
            <w:r>
              <w:rPr>
                <w:rFonts w:ascii="Calibri" w:eastAsia="Calibri" w:hAnsi="Calibri"/>
                <w:color w:val="000000"/>
              </w:rPr>
              <w:t>90</w:t>
            </w:r>
          </w:p>
        </w:tc>
      </w:tr>
      <w:tr w:rsidR="00C24E08" w14:paraId="3797599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BC5ABE" w14:textId="77777777" w:rsidR="00C24E08" w:rsidRDefault="000F2CCD">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F20ADB" w14:textId="77777777" w:rsidR="00C24E08" w:rsidRDefault="000F2CCD">
            <w:pPr>
              <w:spacing w:after="0" w:line="240" w:lineRule="auto"/>
              <w:jc w:val="right"/>
            </w:pPr>
            <w:r>
              <w:rPr>
                <w:rFonts w:ascii="Calibri" w:eastAsia="Calibri" w:hAnsi="Calibri"/>
                <w:color w:val="000000"/>
              </w:rPr>
              <w:t>92</w:t>
            </w:r>
          </w:p>
        </w:tc>
      </w:tr>
      <w:tr w:rsidR="00C24E08" w14:paraId="4D427FA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559EA5" w14:textId="77777777" w:rsidR="00C24E08" w:rsidRDefault="000F2CCD">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B40C24" w14:textId="77777777" w:rsidR="00C24E08" w:rsidRDefault="000F2CCD">
            <w:pPr>
              <w:spacing w:after="0" w:line="240" w:lineRule="auto"/>
              <w:jc w:val="right"/>
            </w:pPr>
            <w:r>
              <w:rPr>
                <w:rFonts w:ascii="Calibri" w:eastAsia="Calibri" w:hAnsi="Calibri"/>
                <w:color w:val="000000"/>
              </w:rPr>
              <w:t>98</w:t>
            </w:r>
          </w:p>
        </w:tc>
      </w:tr>
      <w:tr w:rsidR="00C24E08" w14:paraId="64B0D06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27AA1F" w14:textId="77777777" w:rsidR="00C24E08" w:rsidRDefault="000F2CCD">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B61E30" w14:textId="77777777" w:rsidR="00C24E08" w:rsidRDefault="000F2CCD">
            <w:pPr>
              <w:spacing w:after="0" w:line="240" w:lineRule="auto"/>
              <w:jc w:val="right"/>
            </w:pPr>
            <w:r>
              <w:rPr>
                <w:rFonts w:ascii="Calibri" w:eastAsia="Calibri" w:hAnsi="Calibri"/>
                <w:color w:val="000000"/>
              </w:rPr>
              <w:t>93</w:t>
            </w:r>
          </w:p>
        </w:tc>
      </w:tr>
      <w:tr w:rsidR="00C24E08" w14:paraId="13C8E12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371B3D" w14:textId="77777777" w:rsidR="00C24E08" w:rsidRDefault="000F2CCD">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1CD29E" w14:textId="77777777" w:rsidR="00C24E08" w:rsidRDefault="000F2CCD">
            <w:pPr>
              <w:spacing w:after="0" w:line="240" w:lineRule="auto"/>
              <w:jc w:val="right"/>
            </w:pPr>
            <w:r>
              <w:rPr>
                <w:rFonts w:ascii="Calibri" w:eastAsia="Calibri" w:hAnsi="Calibri"/>
                <w:color w:val="000000"/>
              </w:rPr>
              <w:t>87</w:t>
            </w:r>
          </w:p>
        </w:tc>
      </w:tr>
      <w:tr w:rsidR="00C24E08" w14:paraId="290A64C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71476B" w14:textId="77777777" w:rsidR="00C24E08" w:rsidRDefault="000F2CCD">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CD8F97" w14:textId="77777777" w:rsidR="00C24E08" w:rsidRDefault="000F2CCD">
            <w:pPr>
              <w:spacing w:after="0" w:line="240" w:lineRule="auto"/>
              <w:jc w:val="right"/>
            </w:pPr>
            <w:r>
              <w:rPr>
                <w:rFonts w:ascii="Calibri" w:eastAsia="Calibri" w:hAnsi="Calibri"/>
                <w:color w:val="000000"/>
              </w:rPr>
              <w:t>89</w:t>
            </w:r>
          </w:p>
        </w:tc>
      </w:tr>
    </w:tbl>
    <w:p w14:paraId="0EC906BB" w14:textId="77777777" w:rsidR="000F0510" w:rsidRDefault="000F0510" w:rsidP="000F0510">
      <w:pPr>
        <w:pStyle w:val="Caption"/>
        <w:spacing w:after="0"/>
      </w:pPr>
      <w:r w:rsidRPr="0078096D">
        <w:t>Source: ACT Education Directorate, Analytics and Evaluation Branch</w:t>
      </w:r>
    </w:p>
    <w:p w14:paraId="5113DEA4" w14:textId="77777777" w:rsidR="000F0510" w:rsidRDefault="000F0510" w:rsidP="000F0510">
      <w:pPr>
        <w:pStyle w:val="Caption"/>
        <w:spacing w:after="0"/>
      </w:pPr>
      <w:r>
        <w:t>*Data derived from annual</w:t>
      </w:r>
      <w:r w:rsidRPr="00C10798">
        <w:t xml:space="preserve"> School Satisfaction Survey</w:t>
      </w:r>
    </w:p>
    <w:p w14:paraId="025127F4" w14:textId="77777777" w:rsidR="00E24C0F" w:rsidRPr="00E24C0F" w:rsidRDefault="00E24C0F" w:rsidP="00E24C0F">
      <w:pPr>
        <w:pStyle w:val="BodyText"/>
      </w:pPr>
    </w:p>
    <w:p w14:paraId="7E765E1B" w14:textId="77777777" w:rsidR="00FB31CD" w:rsidRPr="00C10798" w:rsidRDefault="000F2CCD" w:rsidP="00857C03">
      <w:pPr>
        <w:spacing w:after="239" w:line="240" w:lineRule="auto"/>
      </w:pPr>
      <w:r>
        <w:rPr>
          <w:rFonts w:ascii="Calibri" w:eastAsia="Calibri" w:hAnsi="Calibri"/>
          <w:color w:val="000000"/>
        </w:rPr>
        <w:t>A total of 189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1E0520EF" w14:textId="77777777" w:rsidR="00CE3BF0" w:rsidRDefault="00CE3BF0" w:rsidP="00CE3BF0">
          <w:pPr>
            <w:pStyle w:val="TableHeading"/>
            <w:rPr>
              <w:rFonts w:asciiTheme="minorHAnsi" w:hAnsiTheme="minorHAnsi"/>
              <w:b w:val="0"/>
              <w:i w:val="0"/>
            </w:rPr>
          </w:pPr>
          <w:r w:rsidRPr="00202B1D">
            <w:t>Table: Proportion of students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C24E08" w14:paraId="31BE2565"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CD2340" w14:textId="77777777" w:rsidR="00C24E08" w:rsidRDefault="000F2CCD">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C24E08" w14:paraId="264C1BDD" w14:textId="77777777">
              <w:trPr>
                <w:trHeight w:hRule="exact" w:val="294"/>
              </w:trPr>
              <w:tc>
                <w:tcPr>
                  <w:tcW w:w="725" w:type="dxa"/>
                  <w:tcMar>
                    <w:top w:w="0" w:type="dxa"/>
                    <w:left w:w="0" w:type="dxa"/>
                    <w:bottom w:w="0" w:type="dxa"/>
                    <w:right w:w="0" w:type="dxa"/>
                  </w:tcMar>
                </w:tcPr>
                <w:p w14:paraId="69CE3174" w14:textId="77777777" w:rsidR="00C24E08" w:rsidRDefault="000F2CCD">
                  <w:pPr>
                    <w:spacing w:after="0" w:line="240" w:lineRule="auto"/>
                    <w:jc w:val="right"/>
                  </w:pPr>
                  <w:r>
                    <w:rPr>
                      <w:rFonts w:ascii="Calibri" w:eastAsia="Calibri" w:hAnsi="Calibri"/>
                      <w:color w:val="FFFFFF"/>
                    </w:rPr>
                    <w:t>Proportion of students</w:t>
                  </w:r>
                </w:p>
              </w:tc>
            </w:tr>
          </w:tbl>
          <w:p w14:paraId="50D5B644" w14:textId="77777777" w:rsidR="00C24E08" w:rsidRDefault="00C24E08">
            <w:pPr>
              <w:spacing w:after="0" w:line="240" w:lineRule="auto"/>
            </w:pPr>
          </w:p>
        </w:tc>
      </w:tr>
      <w:tr w:rsidR="00C24E08" w14:paraId="429C75C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AD7399" w14:textId="77777777" w:rsidR="00C24E08" w:rsidRDefault="000F2CCD">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38A19B" w14:textId="77777777" w:rsidR="00C24E08" w:rsidRDefault="000F2CCD">
            <w:pPr>
              <w:spacing w:after="0" w:line="240" w:lineRule="auto"/>
              <w:jc w:val="right"/>
            </w:pPr>
            <w:r>
              <w:rPr>
                <w:rFonts w:ascii="Calibri" w:eastAsia="Calibri" w:hAnsi="Calibri"/>
                <w:color w:val="000000"/>
              </w:rPr>
              <w:t>78</w:t>
            </w:r>
          </w:p>
        </w:tc>
      </w:tr>
      <w:tr w:rsidR="00C24E08" w14:paraId="2B25675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5FFFAF" w14:textId="77777777" w:rsidR="00C24E08" w:rsidRDefault="000F2CCD">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E0979F" w14:textId="77777777" w:rsidR="00C24E08" w:rsidRDefault="000F2CCD">
            <w:pPr>
              <w:spacing w:after="0" w:line="240" w:lineRule="auto"/>
              <w:jc w:val="right"/>
            </w:pPr>
            <w:r>
              <w:rPr>
                <w:rFonts w:ascii="Calibri" w:eastAsia="Calibri" w:hAnsi="Calibri"/>
                <w:color w:val="000000"/>
              </w:rPr>
              <w:t>91</w:t>
            </w:r>
          </w:p>
        </w:tc>
      </w:tr>
      <w:tr w:rsidR="00C24E08" w14:paraId="17341C9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FA0709" w14:textId="77777777" w:rsidR="00C24E08" w:rsidRDefault="000F2CCD">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ECD856" w14:textId="77777777" w:rsidR="00C24E08" w:rsidRDefault="000F2CCD">
            <w:pPr>
              <w:spacing w:after="0" w:line="240" w:lineRule="auto"/>
              <w:jc w:val="right"/>
            </w:pPr>
            <w:r>
              <w:rPr>
                <w:rFonts w:ascii="Calibri" w:eastAsia="Calibri" w:hAnsi="Calibri"/>
                <w:color w:val="000000"/>
              </w:rPr>
              <w:t>88</w:t>
            </w:r>
          </w:p>
        </w:tc>
      </w:tr>
      <w:tr w:rsidR="00C24E08" w14:paraId="197F3AB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394297" w14:textId="77777777" w:rsidR="00C24E08" w:rsidRDefault="000F2CCD">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BC791E" w14:textId="77777777" w:rsidR="00C24E08" w:rsidRDefault="000F2CCD">
            <w:pPr>
              <w:spacing w:after="0" w:line="240" w:lineRule="auto"/>
              <w:jc w:val="right"/>
            </w:pPr>
            <w:r>
              <w:rPr>
                <w:rFonts w:ascii="Calibri" w:eastAsia="Calibri" w:hAnsi="Calibri"/>
                <w:color w:val="000000"/>
              </w:rPr>
              <w:t>93</w:t>
            </w:r>
          </w:p>
        </w:tc>
      </w:tr>
      <w:tr w:rsidR="00C24E08" w14:paraId="7374D4C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FBFE2E" w14:textId="77777777" w:rsidR="00C24E08" w:rsidRDefault="000F2CCD">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530F0B" w14:textId="77777777" w:rsidR="00C24E08" w:rsidRDefault="000F2CCD">
            <w:pPr>
              <w:spacing w:after="0" w:line="240" w:lineRule="auto"/>
              <w:jc w:val="right"/>
            </w:pPr>
            <w:r>
              <w:rPr>
                <w:rFonts w:ascii="Calibri" w:eastAsia="Calibri" w:hAnsi="Calibri"/>
                <w:color w:val="000000"/>
              </w:rPr>
              <w:t>94</w:t>
            </w:r>
          </w:p>
        </w:tc>
      </w:tr>
      <w:tr w:rsidR="00C24E08" w14:paraId="7908685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142146" w14:textId="77777777" w:rsidR="00C24E08" w:rsidRDefault="000F2CCD">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4D56D0" w14:textId="77777777" w:rsidR="00C24E08" w:rsidRDefault="000F2CCD">
            <w:pPr>
              <w:spacing w:after="0" w:line="240" w:lineRule="auto"/>
              <w:jc w:val="right"/>
            </w:pPr>
            <w:r>
              <w:rPr>
                <w:rFonts w:ascii="Calibri" w:eastAsia="Calibri" w:hAnsi="Calibri"/>
                <w:color w:val="000000"/>
              </w:rPr>
              <w:t>93</w:t>
            </w:r>
          </w:p>
        </w:tc>
      </w:tr>
      <w:tr w:rsidR="00C24E08" w14:paraId="63DD587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97B855" w14:textId="77777777" w:rsidR="00C24E08" w:rsidRDefault="000F2CCD">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876FEB" w14:textId="77777777" w:rsidR="00C24E08" w:rsidRDefault="000F2CCD">
            <w:pPr>
              <w:spacing w:after="0" w:line="240" w:lineRule="auto"/>
              <w:jc w:val="right"/>
            </w:pPr>
            <w:r>
              <w:rPr>
                <w:rFonts w:ascii="Calibri" w:eastAsia="Calibri" w:hAnsi="Calibri"/>
                <w:color w:val="000000"/>
              </w:rPr>
              <w:t>98</w:t>
            </w:r>
          </w:p>
        </w:tc>
      </w:tr>
      <w:tr w:rsidR="00C24E08" w14:paraId="5A7F30D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96F198" w14:textId="77777777" w:rsidR="00C24E08" w:rsidRDefault="000F2CCD">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BF2870" w14:textId="77777777" w:rsidR="00C24E08" w:rsidRDefault="000F2CCD">
            <w:pPr>
              <w:spacing w:after="0" w:line="240" w:lineRule="auto"/>
              <w:jc w:val="right"/>
            </w:pPr>
            <w:r>
              <w:rPr>
                <w:rFonts w:ascii="Calibri" w:eastAsia="Calibri" w:hAnsi="Calibri"/>
                <w:color w:val="000000"/>
              </w:rPr>
              <w:t>91</w:t>
            </w:r>
          </w:p>
        </w:tc>
      </w:tr>
      <w:tr w:rsidR="00C24E08" w14:paraId="6A31D94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80C3DA" w14:textId="77777777" w:rsidR="00C24E08" w:rsidRDefault="000F2CCD">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E65AAF" w14:textId="77777777" w:rsidR="00C24E08" w:rsidRDefault="000F2CCD">
            <w:pPr>
              <w:spacing w:after="0" w:line="240" w:lineRule="auto"/>
              <w:jc w:val="right"/>
            </w:pPr>
            <w:r>
              <w:rPr>
                <w:rFonts w:ascii="Calibri" w:eastAsia="Calibri" w:hAnsi="Calibri"/>
                <w:color w:val="000000"/>
              </w:rPr>
              <w:t>82</w:t>
            </w:r>
          </w:p>
        </w:tc>
      </w:tr>
      <w:tr w:rsidR="00C24E08" w14:paraId="63BDEC6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6902E9" w14:textId="77777777" w:rsidR="00C24E08" w:rsidRDefault="000F2CCD">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A16C1F" w14:textId="77777777" w:rsidR="00C24E08" w:rsidRDefault="000F2CCD">
            <w:pPr>
              <w:spacing w:after="0" w:line="240" w:lineRule="auto"/>
              <w:jc w:val="right"/>
            </w:pPr>
            <w:r>
              <w:rPr>
                <w:rFonts w:ascii="Calibri" w:eastAsia="Calibri" w:hAnsi="Calibri"/>
                <w:color w:val="000000"/>
              </w:rPr>
              <w:t>81</w:t>
            </w:r>
          </w:p>
        </w:tc>
      </w:tr>
      <w:tr w:rsidR="00C24E08" w14:paraId="59E8C26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231119" w14:textId="77777777" w:rsidR="00C24E08" w:rsidRDefault="000F2CCD">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53B237" w14:textId="77777777" w:rsidR="00C24E08" w:rsidRDefault="000F2CCD">
            <w:pPr>
              <w:spacing w:after="0" w:line="240" w:lineRule="auto"/>
              <w:jc w:val="right"/>
            </w:pPr>
            <w:r>
              <w:rPr>
                <w:rFonts w:ascii="Calibri" w:eastAsia="Calibri" w:hAnsi="Calibri"/>
                <w:color w:val="000000"/>
              </w:rPr>
              <w:t>85</w:t>
            </w:r>
          </w:p>
        </w:tc>
      </w:tr>
      <w:tr w:rsidR="00C24E08" w14:paraId="219D965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7765ED" w14:textId="77777777" w:rsidR="00C24E08" w:rsidRDefault="000F2CCD">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8E13E1" w14:textId="77777777" w:rsidR="00C24E08" w:rsidRDefault="000F2CCD">
            <w:pPr>
              <w:spacing w:after="0" w:line="240" w:lineRule="auto"/>
              <w:jc w:val="right"/>
            </w:pPr>
            <w:r>
              <w:rPr>
                <w:rFonts w:ascii="Calibri" w:eastAsia="Calibri" w:hAnsi="Calibri"/>
                <w:color w:val="000000"/>
              </w:rPr>
              <w:t>92</w:t>
            </w:r>
          </w:p>
        </w:tc>
      </w:tr>
    </w:tbl>
    <w:sdt>
      <w:sdtPr>
        <w:alias w:val="blockJ5"/>
        <w:tag w:val="blockJ5"/>
        <w:id w:val="-1348784480"/>
        <w:placeholder>
          <w:docPart w:val="DefaultPlaceholder_-1854013440"/>
        </w:placeholder>
      </w:sdtPr>
      <w:sdtEndPr/>
      <w:sdtContent>
        <w:p w14:paraId="359CC419" w14:textId="77777777" w:rsidR="000F0510" w:rsidRDefault="000F0510" w:rsidP="000F0510">
          <w:pPr>
            <w:pStyle w:val="Caption"/>
            <w:spacing w:after="0"/>
          </w:pPr>
          <w:r w:rsidRPr="0078096D">
            <w:t>Source: ACT Education Directorate, Analytics and Evaluation Branch</w:t>
          </w:r>
        </w:p>
        <w:p w14:paraId="5A1BB3AB" w14:textId="77777777" w:rsidR="000F0510" w:rsidRDefault="000F0510" w:rsidP="000F0510">
          <w:pPr>
            <w:pStyle w:val="Caption"/>
            <w:spacing w:after="0"/>
          </w:pPr>
          <w:r>
            <w:t>*Data derived from annual</w:t>
          </w:r>
          <w:r w:rsidRPr="00C10798">
            <w:t xml:space="preserve"> School Satisfaction Survey</w:t>
          </w:r>
        </w:p>
      </w:sdtContent>
    </w:sdt>
    <w:p w14:paraId="73C896FC" w14:textId="77777777" w:rsidR="00A765CA" w:rsidRPr="00E304AA" w:rsidRDefault="00A765CA" w:rsidP="0017375F">
      <w:pPr>
        <w:pStyle w:val="Heading1"/>
      </w:pPr>
      <w:bookmarkStart w:id="16" w:name="_Toc33441631"/>
      <w:r w:rsidRPr="00E304AA">
        <w:t>Learning and Assessment</w:t>
      </w:r>
      <w:bookmarkEnd w:id="16"/>
    </w:p>
    <w:bookmarkStart w:id="17" w:name="_Toc33441632"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71554904"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7"/>
        </w:p>
        <w:p w14:paraId="6FDF07E0" w14:textId="77777777" w:rsidR="00A765CA" w:rsidRPr="00A765CA" w:rsidRDefault="00AA7F66" w:rsidP="008828DB">
          <w:pPr>
            <w:pStyle w:val="Heading3"/>
          </w:pPr>
          <w:bookmarkStart w:id="18" w:name="_Toc33441633"/>
          <w:r>
            <w:t>Early years a</w:t>
          </w:r>
          <w:r w:rsidR="00A765CA" w:rsidRPr="00A765CA">
            <w:t>ssessment</w:t>
          </w:r>
          <w:bookmarkEnd w:id="18"/>
        </w:p>
        <w:p w14:paraId="5A3E0C18" w14:textId="77777777" w:rsidR="00A765CA" w:rsidRPr="00CF7818" w:rsidRDefault="00A765CA" w:rsidP="00CF7818">
          <w:pPr>
            <w:pStyle w:val="BodyText"/>
          </w:pPr>
          <w:r w:rsidRPr="004907B8">
            <w:rPr>
              <w:rStyle w:val="BodyTextChar"/>
            </w:rPr>
            <w:t xml:space="preserve">Students in kindergarten undertake an on-entry </w:t>
          </w:r>
          <w:r w:rsidR="00E24C0F">
            <w:rPr>
              <w:rStyle w:val="BodyTextChar"/>
            </w:rPr>
            <w:t xml:space="preserve">and on-exit </w:t>
          </w:r>
          <w:r w:rsidRPr="004907B8">
            <w:rPr>
              <w:rStyle w:val="BodyTextChar"/>
            </w:rPr>
            <w:t xml:space="preserve">assessment of their early reading and numeracy skills using the Performance Indicators in Primary Schools (PIPS) program. Student results </w:t>
          </w:r>
          <w:r w:rsidRPr="00990900">
            <w:rPr>
              <w:rStyle w:val="BodyTextChar"/>
            </w:rPr>
            <w:t xml:space="preserve">are reported against five performance bands at the end of semester </w:t>
          </w:r>
          <w:r w:rsidR="00036B7F" w:rsidRPr="00990900">
            <w:rPr>
              <w:rStyle w:val="BodyTextChar"/>
            </w:rPr>
            <w:t>1</w:t>
          </w:r>
          <w:r w:rsidRPr="00990900">
            <w:rPr>
              <w:rStyle w:val="BodyTextChar"/>
            </w:rPr>
            <w:t xml:space="preserve"> and </w:t>
          </w:r>
          <w:r w:rsidR="00036B7F" w:rsidRPr="00990900">
            <w:rPr>
              <w:rStyle w:val="BodyTextChar"/>
            </w:rPr>
            <w:t>2</w:t>
          </w:r>
          <w:r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14:paraId="1962C7F7" w14:textId="77777777" w:rsidR="00C24E08" w:rsidRDefault="000F2CCD">
      <w:pPr>
        <w:spacing w:after="119" w:line="240" w:lineRule="auto"/>
      </w:pPr>
      <w:r>
        <w:rPr>
          <w:rFonts w:ascii="Arial" w:eastAsia="Arial" w:hAnsi="Arial"/>
          <w:b/>
          <w:i/>
          <w:color w:val="000000"/>
        </w:rPr>
        <w:t>Table: Kaleen Primary School PIPS 2019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C24E08" w14:paraId="66C2A6D2"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E2100" w14:textId="77777777" w:rsidR="00C24E08" w:rsidRDefault="000F2CCD">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4E7C6" w14:textId="77777777" w:rsidR="00C24E08" w:rsidRDefault="000F2CCD">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C6AA0" w14:textId="77777777" w:rsidR="00C24E08" w:rsidRDefault="000F2CCD">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351D8" w14:textId="77777777" w:rsidR="00C24E08" w:rsidRDefault="000F2CCD">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79D84" w14:textId="77777777" w:rsidR="00C24E08" w:rsidRDefault="000F2CCD">
            <w:pPr>
              <w:spacing w:after="0" w:line="240" w:lineRule="auto"/>
              <w:jc w:val="center"/>
            </w:pPr>
            <w:r>
              <w:rPr>
                <w:rFonts w:ascii="Calibri" w:eastAsia="Calibri" w:hAnsi="Calibri"/>
                <w:b/>
                <w:color w:val="000000"/>
              </w:rPr>
              <w:t>Mathematics end</w:t>
            </w:r>
          </w:p>
        </w:tc>
      </w:tr>
      <w:tr w:rsidR="00C24E08" w14:paraId="63C5DDE2"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6A645" w14:textId="77777777" w:rsidR="00C24E08" w:rsidRDefault="000F2CCD">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5990E" w14:textId="77777777" w:rsidR="00C24E08" w:rsidRDefault="000F2CCD">
            <w:pPr>
              <w:spacing w:after="0" w:line="240" w:lineRule="auto"/>
              <w:jc w:val="center"/>
            </w:pPr>
            <w:r>
              <w:rPr>
                <w:rFonts w:ascii="Calibri" w:eastAsia="Calibri" w:hAnsi="Calibri"/>
                <w:color w:val="000000"/>
              </w:rPr>
              <w:t>54</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D8ED2" w14:textId="77777777" w:rsidR="00C24E08" w:rsidRDefault="000F2CCD">
            <w:pPr>
              <w:spacing w:after="0" w:line="240" w:lineRule="auto"/>
              <w:jc w:val="center"/>
            </w:pPr>
            <w:r>
              <w:rPr>
                <w:rFonts w:ascii="Calibri" w:eastAsia="Calibri" w:hAnsi="Calibri"/>
                <w:color w:val="000000"/>
              </w:rPr>
              <w:t>127</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CD4DF" w14:textId="77777777" w:rsidR="00C24E08" w:rsidRDefault="000F2CCD">
            <w:pPr>
              <w:spacing w:after="0" w:line="240" w:lineRule="auto"/>
              <w:jc w:val="center"/>
            </w:pPr>
            <w:r>
              <w:rPr>
                <w:rFonts w:ascii="Calibri" w:eastAsia="Calibri" w:hAnsi="Calibri"/>
                <w:color w:val="000000"/>
              </w:rPr>
              <w:t>42</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F4CE6" w14:textId="77777777" w:rsidR="00C24E08" w:rsidRDefault="000F2CCD">
            <w:pPr>
              <w:spacing w:after="0" w:line="240" w:lineRule="auto"/>
              <w:jc w:val="center"/>
            </w:pPr>
            <w:r>
              <w:rPr>
                <w:rFonts w:ascii="Calibri" w:eastAsia="Calibri" w:hAnsi="Calibri"/>
                <w:color w:val="000000"/>
              </w:rPr>
              <w:t>57</w:t>
            </w:r>
          </w:p>
        </w:tc>
      </w:tr>
      <w:tr w:rsidR="00C24E08" w14:paraId="06BAE724"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E0822" w14:textId="77777777" w:rsidR="00C24E08" w:rsidRDefault="000F2CCD">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AE2CF" w14:textId="77777777" w:rsidR="00C24E08" w:rsidRDefault="000F2CCD">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BEC9A" w14:textId="77777777" w:rsidR="00C24E08" w:rsidRDefault="000F2CCD">
            <w:pPr>
              <w:spacing w:after="0" w:line="240" w:lineRule="auto"/>
              <w:jc w:val="center"/>
            </w:pPr>
            <w:r>
              <w:rPr>
                <w:rFonts w:ascii="Calibri" w:eastAsia="Calibri" w:hAnsi="Calibri"/>
                <w:color w:val="000000"/>
              </w:rPr>
              <w:t>123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09BC6" w14:textId="77777777" w:rsidR="00C24E08" w:rsidRDefault="000F2CCD">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4CDE1" w14:textId="77777777" w:rsidR="00C24E08" w:rsidRDefault="000F2CCD">
            <w:pPr>
              <w:spacing w:after="0" w:line="240" w:lineRule="auto"/>
              <w:jc w:val="center"/>
            </w:pPr>
            <w:r>
              <w:rPr>
                <w:rFonts w:ascii="Calibri" w:eastAsia="Calibri" w:hAnsi="Calibri"/>
                <w:color w:val="000000"/>
              </w:rPr>
              <w:t>55</w:t>
            </w:r>
          </w:p>
        </w:tc>
      </w:tr>
    </w:tbl>
    <w:bookmarkStart w:id="19" w:name="_Hlk33622908" w:displacedByCustomXml="next"/>
    <w:sdt>
      <w:sdtPr>
        <w:rPr>
          <w:bCs w:val="0"/>
          <w:color w:val="auto"/>
          <w:sz w:val="22"/>
          <w:szCs w:val="22"/>
        </w:rPr>
        <w:alias w:val="blockL3"/>
        <w:tag w:val="blockL3"/>
        <w:id w:val="-1682969670"/>
        <w:placeholder>
          <w:docPart w:val="DefaultPlaceholder_1081868574"/>
        </w:placeholder>
      </w:sdtPr>
      <w:sdtEndPr>
        <w:rPr>
          <w:bCs/>
          <w:color w:val="000000" w:themeColor="text1"/>
          <w:sz w:val="18"/>
          <w:szCs w:val="18"/>
        </w:rPr>
      </w:sdtEndPr>
      <w:sdtContent>
        <w:p w14:paraId="4B41FE9C" w14:textId="77777777" w:rsidR="000F0510" w:rsidRDefault="000F0510" w:rsidP="000F0510">
          <w:pPr>
            <w:pStyle w:val="Caption"/>
            <w:spacing w:after="0"/>
          </w:pPr>
          <w:r w:rsidRPr="0078096D">
            <w:t>Source: ACT Education Directorate, Analytics and Evaluation Branch</w:t>
          </w:r>
        </w:p>
        <w:p w14:paraId="3DD178CB" w14:textId="77777777" w:rsidR="00A9316D" w:rsidRPr="00A9316D" w:rsidRDefault="00E33CA6" w:rsidP="000F0510">
          <w:pPr>
            <w:pStyle w:val="Caption"/>
          </w:pPr>
        </w:p>
      </w:sdtContent>
    </w:sdt>
    <w:bookmarkEnd w:id="19" w:displacedByCustomXml="prev"/>
    <w:bookmarkStart w:id="20" w:name="_Toc33441634"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14:paraId="2813E096" w14:textId="77777777" w:rsidR="00104161" w:rsidRDefault="00104161" w:rsidP="008828DB">
          <w:pPr>
            <w:pStyle w:val="Heading3"/>
            <w:rPr>
              <w:rFonts w:asciiTheme="minorHAnsi" w:hAnsiTheme="minorHAnsi" w:cs="Arial"/>
              <w:b/>
              <w:bCs w:val="0"/>
              <w:i w:val="0"/>
              <w:color w:val="008000"/>
              <w:sz w:val="22"/>
              <w:szCs w:val="24"/>
            </w:rPr>
          </w:pPr>
        </w:p>
        <w:p w14:paraId="1D9B8FFE" w14:textId="77777777" w:rsidR="00104161" w:rsidRDefault="00104161" w:rsidP="008828DB">
          <w:pPr>
            <w:pStyle w:val="Heading3"/>
            <w:rPr>
              <w:rFonts w:asciiTheme="minorHAnsi" w:hAnsiTheme="minorHAnsi" w:cs="Arial"/>
              <w:b/>
              <w:bCs w:val="0"/>
              <w:i w:val="0"/>
              <w:color w:val="008000"/>
              <w:sz w:val="22"/>
              <w:szCs w:val="24"/>
            </w:rPr>
          </w:pPr>
        </w:p>
        <w:p w14:paraId="73EFD145" w14:textId="77777777" w:rsidR="004907B8" w:rsidRDefault="00AA7F66" w:rsidP="008828DB">
          <w:pPr>
            <w:pStyle w:val="Heading3"/>
          </w:pPr>
          <w:r>
            <w:lastRenderedPageBreak/>
            <w:t>NAPLAN</w:t>
          </w:r>
          <w:bookmarkEnd w:id="20"/>
        </w:p>
        <w:p w14:paraId="523C47A4" w14:textId="77777777"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14:paraId="6D9536EB" w14:textId="77777777" w:rsidR="00C24E08" w:rsidRDefault="000F2CCD">
      <w:pPr>
        <w:spacing w:after="239" w:line="240" w:lineRule="auto"/>
      </w:pPr>
      <w:r>
        <w:rPr>
          <w:rFonts w:ascii="Calibri" w:eastAsia="Calibri" w:hAnsi="Calibri"/>
          <w:color w:val="000000"/>
        </w:rPr>
        <w:t>In this reporting period, 0.00 % of year 3 students and 3.20 % of year 5 students were exempt from testing based on nationally agreed criteria.</w:t>
      </w:r>
    </w:p>
    <w:sdt>
      <w:sdtPr>
        <w:alias w:val="blockN0"/>
        <w:tag w:val="blockN0"/>
        <w:id w:val="-1514446626"/>
        <w:placeholder>
          <w:docPart w:val="E55D136A94C243CDAA42A1FF3BC59695"/>
        </w:placeholder>
      </w:sdtPr>
      <w:sdtEndPr/>
      <w:sdtContent>
        <w:p w14:paraId="1068B522" w14:textId="77777777" w:rsidR="004907B8" w:rsidRPr="00CF7818" w:rsidRDefault="00E74EB6" w:rsidP="00CF7818">
          <w:pPr>
            <w:pStyle w:val="BodyText"/>
          </w:pPr>
          <w:r>
            <w:t>F</w:t>
          </w:r>
          <w:r w:rsidR="004907B8" w:rsidRPr="00CF7818">
            <w:t>or reasons of statistical reliability, as well as to protect the privacy of students</w:t>
          </w:r>
          <w:r>
            <w:t>, results are not reported when the sample size is less than five.</w:t>
          </w:r>
        </w:p>
        <w:p w14:paraId="1BF9923A" w14:textId="77777777"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 xml:space="preserve">compared to </w:t>
          </w:r>
          <w:r w:rsidR="00E74EB6">
            <w:t>all other</w:t>
          </w:r>
          <w:r w:rsidR="00E74EB6" w:rsidRPr="00CF7818">
            <w:t xml:space="preserve"> </w:t>
          </w:r>
          <w:r w:rsidRPr="00CF7818">
            <w:t>ACT</w:t>
          </w:r>
          <w:r w:rsidR="00AC01B1">
            <w:t xml:space="preserve"> </w:t>
          </w:r>
          <w:r w:rsidR="00E74EB6">
            <w:t xml:space="preserve">public schools </w:t>
          </w:r>
          <w:r w:rsidR="00AC01B1">
            <w:t>for this reporting period</w:t>
          </w:r>
          <w:r w:rsidRPr="00CF7818">
            <w:t xml:space="preserve">. </w:t>
          </w:r>
        </w:p>
      </w:sdtContent>
    </w:sdt>
    <w:p w14:paraId="506B6960" w14:textId="77777777" w:rsidR="00C24E08" w:rsidRDefault="000F2CCD">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C24E08" w14:paraId="2246C956"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66B74" w14:textId="77777777" w:rsidR="00C24E08" w:rsidRDefault="000F2CCD">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452A57" w14:textId="77777777" w:rsidR="00C24E08" w:rsidRDefault="000F2CCD">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762659" w14:textId="77777777" w:rsidR="00C24E08" w:rsidRDefault="000F2CCD">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A9D688" w14:textId="77777777" w:rsidR="00C24E08" w:rsidRDefault="000F2CCD">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981411" w14:textId="77777777" w:rsidR="00C24E08" w:rsidRDefault="000F2CCD">
            <w:pPr>
              <w:spacing w:after="0" w:line="240" w:lineRule="auto"/>
              <w:jc w:val="center"/>
            </w:pPr>
            <w:r>
              <w:rPr>
                <w:rFonts w:ascii="Calibri" w:eastAsia="Calibri" w:hAnsi="Calibri"/>
                <w:b/>
                <w:color w:val="000000"/>
              </w:rPr>
              <w:t>Year 5 ACT</w:t>
            </w:r>
          </w:p>
        </w:tc>
      </w:tr>
      <w:tr w:rsidR="00C24E08" w14:paraId="6AD2A332"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6B712" w14:textId="77777777" w:rsidR="00C24E08" w:rsidRDefault="000F2CCD">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9E44F" w14:textId="77777777" w:rsidR="00C24E08" w:rsidRDefault="000F2CCD">
            <w:pPr>
              <w:spacing w:after="0" w:line="240" w:lineRule="auto"/>
              <w:jc w:val="center"/>
            </w:pPr>
            <w:r>
              <w:rPr>
                <w:rFonts w:ascii="Calibri" w:eastAsia="Calibri" w:hAnsi="Calibri"/>
                <w:color w:val="000000"/>
              </w:rPr>
              <w:t>444</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8A26F" w14:textId="77777777" w:rsidR="00C24E08" w:rsidRDefault="000F2CCD">
            <w:pPr>
              <w:spacing w:after="0" w:line="240" w:lineRule="auto"/>
              <w:jc w:val="center"/>
            </w:pPr>
            <w:r>
              <w:rPr>
                <w:rFonts w:ascii="Calibri" w:eastAsia="Calibri" w:hAnsi="Calibri"/>
                <w:color w:val="000000"/>
              </w:rPr>
              <w:t>438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C6033" w14:textId="77777777" w:rsidR="00C24E08" w:rsidRDefault="000F2CCD">
            <w:pPr>
              <w:spacing w:after="0" w:line="240" w:lineRule="auto"/>
              <w:jc w:val="center"/>
            </w:pPr>
            <w:r>
              <w:rPr>
                <w:rFonts w:ascii="Calibri" w:eastAsia="Calibri" w:hAnsi="Calibri"/>
                <w:color w:val="000000"/>
              </w:rPr>
              <w:t>551</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3899A" w14:textId="77777777" w:rsidR="00C24E08" w:rsidRDefault="000F2CCD">
            <w:pPr>
              <w:spacing w:after="0" w:line="240" w:lineRule="auto"/>
              <w:jc w:val="center"/>
            </w:pPr>
            <w:r>
              <w:rPr>
                <w:rFonts w:ascii="Calibri" w:eastAsia="Calibri" w:hAnsi="Calibri"/>
                <w:color w:val="000000"/>
              </w:rPr>
              <w:t>516</w:t>
            </w:r>
          </w:p>
        </w:tc>
      </w:tr>
      <w:tr w:rsidR="00C24E08" w14:paraId="43093044"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BB598" w14:textId="77777777" w:rsidR="00C24E08" w:rsidRDefault="000F2CCD">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24894" w14:textId="77777777" w:rsidR="00C24E08" w:rsidRDefault="000F2CCD">
            <w:pPr>
              <w:spacing w:after="0" w:line="240" w:lineRule="auto"/>
              <w:jc w:val="center"/>
            </w:pPr>
            <w:r>
              <w:rPr>
                <w:rFonts w:ascii="Calibri" w:eastAsia="Calibri" w:hAnsi="Calibri"/>
                <w:color w:val="000000"/>
              </w:rPr>
              <w:t>407</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75718" w14:textId="77777777" w:rsidR="00C24E08" w:rsidRDefault="000F2CCD">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4FAFA" w14:textId="77777777" w:rsidR="00C24E08" w:rsidRDefault="000F2CCD">
            <w:pPr>
              <w:spacing w:after="0" w:line="240" w:lineRule="auto"/>
              <w:jc w:val="center"/>
            </w:pPr>
            <w:r>
              <w:rPr>
                <w:rFonts w:ascii="Calibri" w:eastAsia="Calibri" w:hAnsi="Calibri"/>
                <w:color w:val="000000"/>
              </w:rPr>
              <w:t>496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D18B2" w14:textId="77777777" w:rsidR="00C24E08" w:rsidRDefault="000F2CCD">
            <w:pPr>
              <w:spacing w:after="0" w:line="240" w:lineRule="auto"/>
              <w:jc w:val="center"/>
            </w:pPr>
            <w:r>
              <w:rPr>
                <w:rFonts w:ascii="Calibri" w:eastAsia="Calibri" w:hAnsi="Calibri"/>
                <w:color w:val="000000"/>
              </w:rPr>
              <w:t>474</w:t>
            </w:r>
          </w:p>
        </w:tc>
      </w:tr>
      <w:tr w:rsidR="00C24E08" w14:paraId="2624355E"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D851B" w14:textId="77777777" w:rsidR="00C24E08" w:rsidRDefault="000F2CCD">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845F0" w14:textId="77777777" w:rsidR="00C24E08" w:rsidRDefault="000F2CCD">
            <w:pPr>
              <w:spacing w:after="0" w:line="240" w:lineRule="auto"/>
              <w:jc w:val="center"/>
            </w:pPr>
            <w:r>
              <w:rPr>
                <w:rFonts w:ascii="Calibri" w:eastAsia="Calibri" w:hAnsi="Calibri"/>
                <w:color w:val="000000"/>
              </w:rPr>
              <w:t>416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FB597" w14:textId="77777777" w:rsidR="00C24E08" w:rsidRDefault="000F2CCD">
            <w:pPr>
              <w:spacing w:after="0" w:line="240" w:lineRule="auto"/>
              <w:jc w:val="center"/>
            </w:pPr>
            <w:r>
              <w:rPr>
                <w:rFonts w:ascii="Calibri" w:eastAsia="Calibri" w:hAnsi="Calibri"/>
                <w:color w:val="000000"/>
              </w:rPr>
              <w:t>408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664E8" w14:textId="77777777" w:rsidR="00C24E08" w:rsidRDefault="000F2CCD">
            <w:pPr>
              <w:spacing w:after="0" w:line="240" w:lineRule="auto"/>
              <w:jc w:val="center"/>
            </w:pPr>
            <w:r>
              <w:rPr>
                <w:rFonts w:ascii="Calibri" w:eastAsia="Calibri" w:hAnsi="Calibri"/>
                <w:color w:val="000000"/>
              </w:rPr>
              <w:t>509</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9E648" w14:textId="77777777" w:rsidR="00C24E08" w:rsidRDefault="000F2CCD">
            <w:pPr>
              <w:spacing w:after="0" w:line="240" w:lineRule="auto"/>
              <w:jc w:val="center"/>
            </w:pPr>
            <w:r>
              <w:rPr>
                <w:rFonts w:ascii="Calibri" w:eastAsia="Calibri" w:hAnsi="Calibri"/>
                <w:color w:val="000000"/>
              </w:rPr>
              <w:t>497</w:t>
            </w:r>
          </w:p>
        </w:tc>
      </w:tr>
      <w:tr w:rsidR="00C24E08" w14:paraId="1E1BE11A"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02F7D" w14:textId="77777777" w:rsidR="00C24E08" w:rsidRDefault="000F2CCD">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AAE2C" w14:textId="77777777" w:rsidR="00C24E08" w:rsidRDefault="000F2CCD">
            <w:pPr>
              <w:spacing w:after="0" w:line="240" w:lineRule="auto"/>
              <w:jc w:val="center"/>
            </w:pPr>
            <w:r>
              <w:rPr>
                <w:rFonts w:ascii="Calibri" w:eastAsia="Calibri" w:hAnsi="Calibri"/>
                <w:color w:val="000000"/>
              </w:rPr>
              <w:t>438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886B5" w14:textId="77777777" w:rsidR="00C24E08" w:rsidRDefault="000F2CCD">
            <w:pPr>
              <w:spacing w:after="0" w:line="240" w:lineRule="auto"/>
              <w:jc w:val="center"/>
            </w:pPr>
            <w:r>
              <w:rPr>
                <w:rFonts w:ascii="Calibri" w:eastAsia="Calibri" w:hAnsi="Calibri"/>
                <w:color w:val="000000"/>
              </w:rPr>
              <w:t>440</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4947D" w14:textId="77777777" w:rsidR="00C24E08" w:rsidRDefault="000F2CCD">
            <w:pPr>
              <w:spacing w:after="0" w:line="240" w:lineRule="auto"/>
              <w:jc w:val="center"/>
            </w:pPr>
            <w:r>
              <w:rPr>
                <w:rFonts w:ascii="Calibri" w:eastAsia="Calibri" w:hAnsi="Calibri"/>
                <w:color w:val="000000"/>
              </w:rPr>
              <w:t>529</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144DF" w14:textId="77777777" w:rsidR="00C24E08" w:rsidRDefault="000F2CCD">
            <w:pPr>
              <w:spacing w:after="0" w:line="240" w:lineRule="auto"/>
              <w:jc w:val="center"/>
            </w:pPr>
            <w:r>
              <w:rPr>
                <w:rFonts w:ascii="Calibri" w:eastAsia="Calibri" w:hAnsi="Calibri"/>
                <w:color w:val="000000"/>
              </w:rPr>
              <w:t>500</w:t>
            </w:r>
          </w:p>
        </w:tc>
      </w:tr>
      <w:tr w:rsidR="00C24E08" w14:paraId="5D95EE76"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75DDD" w14:textId="77777777" w:rsidR="00C24E08" w:rsidRDefault="000F2CCD">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8C2B2" w14:textId="77777777" w:rsidR="00C24E08" w:rsidRDefault="000F2CCD">
            <w:pPr>
              <w:spacing w:after="0" w:line="240" w:lineRule="auto"/>
              <w:jc w:val="center"/>
            </w:pPr>
            <w:r>
              <w:rPr>
                <w:rFonts w:ascii="Calibri" w:eastAsia="Calibri" w:hAnsi="Calibri"/>
                <w:color w:val="000000"/>
              </w:rPr>
              <w:t>409</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21796" w14:textId="77777777" w:rsidR="00C24E08" w:rsidRDefault="000F2CCD">
            <w:pPr>
              <w:spacing w:after="0" w:line="240" w:lineRule="auto"/>
              <w:jc w:val="center"/>
            </w:pPr>
            <w:r>
              <w:rPr>
                <w:rFonts w:ascii="Calibri" w:eastAsia="Calibri" w:hAnsi="Calibri"/>
                <w:color w:val="000000"/>
              </w:rPr>
              <w:t>411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F7EC7" w14:textId="77777777" w:rsidR="00C24E08" w:rsidRDefault="000F2CCD">
            <w:pPr>
              <w:spacing w:after="0" w:line="240" w:lineRule="auto"/>
              <w:jc w:val="center"/>
            </w:pPr>
            <w:r>
              <w:rPr>
                <w:rFonts w:ascii="Calibri" w:eastAsia="Calibri" w:hAnsi="Calibri"/>
                <w:color w:val="000000"/>
              </w:rPr>
              <w:t>528</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F755B" w14:textId="77777777" w:rsidR="00C24E08" w:rsidRDefault="000F2CCD">
            <w:pPr>
              <w:spacing w:after="0" w:line="240" w:lineRule="auto"/>
              <w:jc w:val="center"/>
            </w:pPr>
            <w:r>
              <w:rPr>
                <w:rFonts w:ascii="Calibri" w:eastAsia="Calibri" w:hAnsi="Calibri"/>
                <w:color w:val="000000"/>
              </w:rPr>
              <w:t>496</w:t>
            </w:r>
          </w:p>
        </w:tc>
      </w:tr>
    </w:tbl>
    <w:sdt>
      <w:sdtPr>
        <w:rPr>
          <w:bCs w:val="0"/>
          <w:color w:val="auto"/>
          <w:sz w:val="22"/>
          <w:szCs w:val="22"/>
        </w:rPr>
        <w:alias w:val="blockN3"/>
        <w:tag w:val="blockN3"/>
        <w:id w:val="128512893"/>
        <w:placeholder>
          <w:docPart w:val="DefaultPlaceholder_1081868574"/>
        </w:placeholder>
      </w:sdtPr>
      <w:sdtEndPr>
        <w:rPr>
          <w:bCs/>
          <w:color w:val="000000" w:themeColor="text1"/>
          <w:sz w:val="20"/>
          <w:szCs w:val="20"/>
        </w:rPr>
      </w:sdtEndPr>
      <w:sdtContent>
        <w:p w14:paraId="5BEA0CDE" w14:textId="77777777" w:rsidR="000F0510" w:rsidRDefault="000F0510" w:rsidP="000F0510">
          <w:pPr>
            <w:pStyle w:val="Caption"/>
            <w:spacing w:after="0"/>
          </w:pPr>
          <w:r w:rsidRPr="0078096D">
            <w:t>Source: ACT Education Directorate, Analytics and Evaluation Branch</w:t>
          </w:r>
        </w:p>
        <w:p w14:paraId="3CFC7EFC" w14:textId="77777777" w:rsidR="00FE006A" w:rsidRPr="00FE006A" w:rsidRDefault="00E33CA6" w:rsidP="000F0510">
          <w:pPr>
            <w:pStyle w:val="Caption"/>
            <w:rPr>
              <w:sz w:val="20"/>
              <w:szCs w:val="20"/>
            </w:rPr>
          </w:pPr>
        </w:p>
      </w:sdtContent>
    </w:sdt>
    <w:p w14:paraId="3DA05753" w14:textId="77777777" w:rsidR="00F6225E" w:rsidRPr="00F6225E" w:rsidRDefault="00F6225E" w:rsidP="0033161C">
      <w:pPr>
        <w:pStyle w:val="BodyText"/>
      </w:pPr>
    </w:p>
    <w:p w14:paraId="4B42D375" w14:textId="77777777" w:rsidR="00D73D3F" w:rsidRDefault="00E62B13" w:rsidP="000F0510">
      <w:pPr>
        <w:pStyle w:val="Caption"/>
      </w:pPr>
      <w:r>
        <w:t xml:space="preserve"> </w:t>
      </w:r>
      <w:r w:rsidR="00D73D3F">
        <w:br w:type="page"/>
      </w:r>
    </w:p>
    <w:p w14:paraId="5DB71435" w14:textId="77777777" w:rsidR="00B803B9" w:rsidRDefault="00B803B9" w:rsidP="0017375F">
      <w:pPr>
        <w:pStyle w:val="Heading1"/>
      </w:pPr>
      <w:bookmarkStart w:id="21" w:name="_Toc33441637"/>
      <w:r>
        <w:lastRenderedPageBreak/>
        <w:t>Financial Summary</w:t>
      </w:r>
      <w:bookmarkEnd w:id="21"/>
    </w:p>
    <w:p w14:paraId="538F13E3"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32FAD51D"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C24E08" w14:paraId="4DB70B79"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BCE97B8" w14:textId="77777777" w:rsidR="00C24E08" w:rsidRDefault="000F2CCD">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1F9F540C" w14:textId="77777777" w:rsidR="00C24E08" w:rsidRDefault="000F2CCD">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3E6820E8" w14:textId="77777777" w:rsidR="00C24E08" w:rsidRDefault="000F2CCD">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3BC3483C" w14:textId="77777777" w:rsidR="00C24E08" w:rsidRDefault="000F2CCD">
            <w:pPr>
              <w:spacing w:after="0" w:line="240" w:lineRule="auto"/>
              <w:jc w:val="center"/>
            </w:pPr>
            <w:r>
              <w:rPr>
                <w:rFonts w:ascii="Calibri" w:eastAsia="Calibri" w:hAnsi="Calibri"/>
                <w:b/>
                <w:color w:val="000000"/>
              </w:rPr>
              <w:t>January-December</w:t>
            </w:r>
          </w:p>
        </w:tc>
      </w:tr>
      <w:tr w:rsidR="00C24E08" w14:paraId="09DEF64C"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400D75" w14:textId="77777777" w:rsidR="00C24E08" w:rsidRDefault="000F2CCD">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50F594" w14:textId="77777777" w:rsidR="00C24E08" w:rsidRDefault="000F2CCD">
            <w:pPr>
              <w:spacing w:after="0" w:line="240" w:lineRule="auto"/>
              <w:jc w:val="right"/>
            </w:pPr>
            <w:r>
              <w:rPr>
                <w:rFonts w:ascii="Calibri" w:eastAsia="Calibri" w:hAnsi="Calibri"/>
                <w:color w:val="000000"/>
              </w:rPr>
              <w:t>231646.69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EA11D3" w14:textId="77777777" w:rsidR="00C24E08" w:rsidRDefault="000F2CCD">
            <w:pPr>
              <w:spacing w:after="0" w:line="240" w:lineRule="auto"/>
              <w:jc w:val="right"/>
            </w:pPr>
            <w:r>
              <w:rPr>
                <w:rFonts w:ascii="Calibri" w:eastAsia="Calibri" w:hAnsi="Calibri"/>
                <w:color w:val="000000"/>
              </w:rPr>
              <w:t>134416.70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BA9B26" w14:textId="77777777" w:rsidR="00C24E08" w:rsidRDefault="000F2CCD">
            <w:pPr>
              <w:spacing w:after="0" w:line="240" w:lineRule="auto"/>
              <w:jc w:val="right"/>
            </w:pPr>
            <w:r>
              <w:rPr>
                <w:rFonts w:ascii="Calibri" w:eastAsia="Calibri" w:hAnsi="Calibri"/>
                <w:color w:val="000000"/>
              </w:rPr>
              <w:t>366063.39</w:t>
            </w:r>
          </w:p>
        </w:tc>
      </w:tr>
      <w:tr w:rsidR="00C24E08" w14:paraId="05CCDC1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9B6DE4" w14:textId="77777777" w:rsidR="00C24E08" w:rsidRDefault="000F2CCD">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D3AB14" w14:textId="77777777" w:rsidR="00C24E08" w:rsidRDefault="000F2CCD">
            <w:pPr>
              <w:spacing w:after="0" w:line="240" w:lineRule="auto"/>
              <w:jc w:val="right"/>
            </w:pPr>
            <w:r>
              <w:rPr>
                <w:rFonts w:ascii="Calibri" w:eastAsia="Calibri" w:hAnsi="Calibri"/>
                <w:color w:val="000000"/>
              </w:rPr>
              <w:t>1300.00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5703A5" w14:textId="77777777" w:rsidR="00C24E08" w:rsidRDefault="000F2CCD">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33A1A5" w14:textId="77777777" w:rsidR="00C24E08" w:rsidRDefault="000F2CCD">
            <w:pPr>
              <w:spacing w:after="0" w:line="240" w:lineRule="auto"/>
              <w:jc w:val="right"/>
            </w:pPr>
            <w:r>
              <w:rPr>
                <w:rFonts w:ascii="Calibri" w:eastAsia="Calibri" w:hAnsi="Calibri"/>
                <w:color w:val="000000"/>
              </w:rPr>
              <w:t>1300.00</w:t>
            </w:r>
          </w:p>
        </w:tc>
      </w:tr>
      <w:tr w:rsidR="00C24E08" w14:paraId="33A5A2E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24D53F" w14:textId="77777777" w:rsidR="00C24E08" w:rsidRDefault="000F2CCD">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1598C4" w14:textId="77777777" w:rsidR="00C24E08" w:rsidRDefault="000F2CCD">
            <w:pPr>
              <w:spacing w:after="0" w:line="240" w:lineRule="auto"/>
              <w:jc w:val="right"/>
            </w:pPr>
            <w:r>
              <w:rPr>
                <w:rFonts w:ascii="Calibri" w:eastAsia="Calibri" w:hAnsi="Calibri"/>
                <w:color w:val="000000"/>
              </w:rPr>
              <w:t>53349.85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9290F6" w14:textId="77777777" w:rsidR="00C24E08" w:rsidRDefault="000F2CCD">
            <w:pPr>
              <w:spacing w:after="0" w:line="240" w:lineRule="auto"/>
              <w:jc w:val="right"/>
            </w:pPr>
            <w:r>
              <w:rPr>
                <w:rFonts w:ascii="Calibri" w:eastAsia="Calibri" w:hAnsi="Calibri"/>
                <w:color w:val="000000"/>
              </w:rPr>
              <w:t>2983.00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D00D93" w14:textId="77777777" w:rsidR="00C24E08" w:rsidRDefault="000F2CCD">
            <w:pPr>
              <w:spacing w:after="0" w:line="240" w:lineRule="auto"/>
              <w:jc w:val="right"/>
            </w:pPr>
            <w:r>
              <w:rPr>
                <w:rFonts w:ascii="Calibri" w:eastAsia="Calibri" w:hAnsi="Calibri"/>
                <w:color w:val="000000"/>
              </w:rPr>
              <w:t>56332.85</w:t>
            </w:r>
          </w:p>
        </w:tc>
      </w:tr>
      <w:tr w:rsidR="00C24E08" w14:paraId="1BB2037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687F31" w14:textId="77777777" w:rsidR="00C24E08" w:rsidRDefault="000F2CCD">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E468DE" w14:textId="77777777" w:rsidR="00C24E08" w:rsidRDefault="000F2CCD">
            <w:pPr>
              <w:spacing w:after="0" w:line="240" w:lineRule="auto"/>
              <w:jc w:val="right"/>
            </w:pPr>
            <w:r>
              <w:rPr>
                <w:rFonts w:ascii="Calibri" w:eastAsia="Calibri" w:hAnsi="Calibri"/>
                <w:color w:val="000000"/>
              </w:rPr>
              <w:t>10434.53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980668" w14:textId="77777777" w:rsidR="00C24E08" w:rsidRDefault="000F2CCD">
            <w:pPr>
              <w:spacing w:after="0" w:line="240" w:lineRule="auto"/>
              <w:jc w:val="right"/>
            </w:pPr>
            <w:r>
              <w:rPr>
                <w:rFonts w:ascii="Calibri" w:eastAsia="Calibri" w:hAnsi="Calibri"/>
                <w:color w:val="000000"/>
              </w:rPr>
              <w:t>24546.08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3AA3FE" w14:textId="77777777" w:rsidR="00C24E08" w:rsidRDefault="000F2CCD">
            <w:pPr>
              <w:spacing w:after="0" w:line="240" w:lineRule="auto"/>
              <w:jc w:val="right"/>
            </w:pPr>
            <w:r>
              <w:rPr>
                <w:rFonts w:ascii="Calibri" w:eastAsia="Calibri" w:hAnsi="Calibri"/>
                <w:color w:val="000000"/>
              </w:rPr>
              <w:t>34980.61</w:t>
            </w:r>
          </w:p>
        </w:tc>
      </w:tr>
      <w:tr w:rsidR="00C24E08" w14:paraId="321C69E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3ADA6C" w14:textId="77777777" w:rsidR="00C24E08" w:rsidRDefault="000F2CCD">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DA28F1" w14:textId="77777777" w:rsidR="00C24E08" w:rsidRDefault="000F2CCD">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6178E0" w14:textId="77777777" w:rsidR="00C24E08" w:rsidRDefault="000F2CCD">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66DC41" w14:textId="77777777" w:rsidR="00C24E08" w:rsidRDefault="000F2CCD">
            <w:pPr>
              <w:spacing w:after="0" w:line="240" w:lineRule="auto"/>
              <w:jc w:val="right"/>
            </w:pPr>
            <w:r>
              <w:rPr>
                <w:rFonts w:ascii="Calibri" w:eastAsia="Calibri" w:hAnsi="Calibri"/>
                <w:color w:val="000000"/>
              </w:rPr>
              <w:t>0.00</w:t>
            </w:r>
          </w:p>
        </w:tc>
      </w:tr>
      <w:tr w:rsidR="00C24E08" w14:paraId="0EEBB87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1796EB" w14:textId="77777777" w:rsidR="00C24E08" w:rsidRDefault="000F2CCD">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055A3D" w14:textId="77777777" w:rsidR="00C24E08" w:rsidRDefault="000F2CCD">
            <w:pPr>
              <w:spacing w:after="0" w:line="240" w:lineRule="auto"/>
              <w:jc w:val="right"/>
            </w:pPr>
            <w:r>
              <w:rPr>
                <w:rFonts w:ascii="Calibri" w:eastAsia="Calibri" w:hAnsi="Calibri"/>
                <w:color w:val="000000"/>
              </w:rPr>
              <w:t>8998.81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6397B8" w14:textId="77777777" w:rsidR="00C24E08" w:rsidRDefault="000F2CCD">
            <w:pPr>
              <w:spacing w:after="0" w:line="240" w:lineRule="auto"/>
              <w:jc w:val="right"/>
            </w:pPr>
            <w:r>
              <w:rPr>
                <w:rFonts w:ascii="Calibri" w:eastAsia="Calibri" w:hAnsi="Calibri"/>
                <w:color w:val="000000"/>
              </w:rPr>
              <w:t>6353.28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C06B93" w14:textId="77777777" w:rsidR="00C24E08" w:rsidRDefault="000F2CCD">
            <w:pPr>
              <w:spacing w:after="0" w:line="240" w:lineRule="auto"/>
              <w:jc w:val="right"/>
            </w:pPr>
            <w:r>
              <w:rPr>
                <w:rFonts w:ascii="Calibri" w:eastAsia="Calibri" w:hAnsi="Calibri"/>
                <w:color w:val="000000"/>
              </w:rPr>
              <w:t>15352.09</w:t>
            </w:r>
          </w:p>
        </w:tc>
      </w:tr>
      <w:tr w:rsidR="00C24E08" w14:paraId="4D63482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0FE9A6" w14:textId="77777777" w:rsidR="00C24E08" w:rsidRDefault="000F2CCD">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1833EEC" w14:textId="77777777" w:rsidR="00C24E08" w:rsidRDefault="000F2CCD">
            <w:pPr>
              <w:spacing w:after="0" w:line="240" w:lineRule="auto"/>
              <w:jc w:val="right"/>
            </w:pPr>
            <w:r>
              <w:rPr>
                <w:rFonts w:ascii="Calibri" w:eastAsia="Calibri" w:hAnsi="Calibri"/>
                <w:color w:val="000000"/>
              </w:rPr>
              <w:t>305729.88</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311D7B9" w14:textId="77777777" w:rsidR="00C24E08" w:rsidRDefault="000F2CCD">
            <w:pPr>
              <w:spacing w:after="0" w:line="240" w:lineRule="auto"/>
              <w:jc w:val="right"/>
            </w:pPr>
            <w:r>
              <w:rPr>
                <w:rFonts w:ascii="Calibri" w:eastAsia="Calibri" w:hAnsi="Calibri"/>
                <w:color w:val="000000"/>
              </w:rPr>
              <w:t>168299.06</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E8DB4F0" w14:textId="77777777" w:rsidR="00C24E08" w:rsidRDefault="000F2CCD">
            <w:pPr>
              <w:spacing w:after="0" w:line="240" w:lineRule="auto"/>
              <w:jc w:val="right"/>
            </w:pPr>
            <w:r>
              <w:rPr>
                <w:rFonts w:ascii="Calibri" w:eastAsia="Calibri" w:hAnsi="Calibri"/>
                <w:color w:val="000000"/>
              </w:rPr>
              <w:t>474028.94</w:t>
            </w:r>
          </w:p>
        </w:tc>
      </w:tr>
      <w:tr w:rsidR="00C24E08" w14:paraId="36925826"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4D31E62" w14:textId="77777777" w:rsidR="00C24E08" w:rsidRDefault="000F2CCD">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241943B" w14:textId="77777777" w:rsidR="00C24E08" w:rsidRDefault="00C24E08">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8E07461" w14:textId="77777777" w:rsidR="00C24E08" w:rsidRDefault="00C24E08">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5DD51A8" w14:textId="77777777" w:rsidR="00C24E08" w:rsidRDefault="00C24E08">
            <w:pPr>
              <w:spacing w:after="0" w:line="240" w:lineRule="auto"/>
            </w:pPr>
          </w:p>
        </w:tc>
      </w:tr>
      <w:tr w:rsidR="00C24E08" w14:paraId="2CCE4B13"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4C7389" w14:textId="77777777" w:rsidR="00C24E08" w:rsidRDefault="000F2CCD">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F91E6B" w14:textId="77777777" w:rsidR="00C24E08" w:rsidRDefault="000F2CCD">
            <w:pPr>
              <w:spacing w:after="0" w:line="240" w:lineRule="auto"/>
              <w:jc w:val="right"/>
            </w:pPr>
            <w:r>
              <w:rPr>
                <w:rFonts w:ascii="Calibri" w:eastAsia="Calibri" w:hAnsi="Calibri"/>
                <w:color w:val="000000"/>
              </w:rPr>
              <w:t>45194.01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10CBF0" w14:textId="77777777" w:rsidR="00C24E08" w:rsidRDefault="000F2CCD">
            <w:pPr>
              <w:spacing w:after="0" w:line="240" w:lineRule="auto"/>
              <w:jc w:val="right"/>
            </w:pPr>
            <w:r>
              <w:rPr>
                <w:rFonts w:ascii="Calibri" w:eastAsia="Calibri" w:hAnsi="Calibri"/>
                <w:color w:val="000000"/>
              </w:rPr>
              <w:t>69467.31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6C5A3A" w14:textId="77777777" w:rsidR="00C24E08" w:rsidRDefault="000F2CCD">
            <w:pPr>
              <w:spacing w:after="0" w:line="240" w:lineRule="auto"/>
              <w:jc w:val="right"/>
            </w:pPr>
            <w:r>
              <w:rPr>
                <w:rFonts w:ascii="Calibri" w:eastAsia="Calibri" w:hAnsi="Calibri"/>
                <w:color w:val="000000"/>
              </w:rPr>
              <w:t>114661.32</w:t>
            </w:r>
          </w:p>
        </w:tc>
      </w:tr>
      <w:tr w:rsidR="00C24E08" w14:paraId="447E5C7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22E6E2" w14:textId="77777777" w:rsidR="00C24E08" w:rsidRDefault="000F2CCD">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000A73" w14:textId="77777777" w:rsidR="00C24E08" w:rsidRDefault="000F2CCD">
            <w:pPr>
              <w:spacing w:after="0" w:line="240" w:lineRule="auto"/>
              <w:jc w:val="right"/>
            </w:pPr>
            <w:r>
              <w:rPr>
                <w:rFonts w:ascii="Calibri" w:eastAsia="Calibri" w:hAnsi="Calibri"/>
                <w:color w:val="000000"/>
              </w:rPr>
              <w:t>49905.81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9DA6E9" w14:textId="77777777" w:rsidR="00C24E08" w:rsidRDefault="000F2CCD">
            <w:pPr>
              <w:spacing w:after="0" w:line="240" w:lineRule="auto"/>
              <w:jc w:val="right"/>
            </w:pPr>
            <w:r>
              <w:rPr>
                <w:rFonts w:ascii="Calibri" w:eastAsia="Calibri" w:hAnsi="Calibri"/>
                <w:color w:val="000000"/>
              </w:rPr>
              <w:t>9054.00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190269" w14:textId="77777777" w:rsidR="00C24E08" w:rsidRDefault="000F2CCD">
            <w:pPr>
              <w:spacing w:after="0" w:line="240" w:lineRule="auto"/>
              <w:jc w:val="right"/>
            </w:pPr>
            <w:r>
              <w:rPr>
                <w:rFonts w:ascii="Calibri" w:eastAsia="Calibri" w:hAnsi="Calibri"/>
                <w:color w:val="000000"/>
              </w:rPr>
              <w:t>58959.81</w:t>
            </w:r>
          </w:p>
        </w:tc>
      </w:tr>
      <w:tr w:rsidR="00C24E08" w14:paraId="7C2400E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ADE2B9" w14:textId="77777777" w:rsidR="00C24E08" w:rsidRDefault="000F2CCD">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DFB477" w14:textId="77777777" w:rsidR="00C24E08" w:rsidRDefault="000F2CCD">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1B0A3B" w14:textId="77777777" w:rsidR="00C24E08" w:rsidRDefault="000F2CCD">
            <w:pPr>
              <w:spacing w:after="0" w:line="240" w:lineRule="auto"/>
              <w:jc w:val="right"/>
            </w:pPr>
            <w:r>
              <w:rPr>
                <w:rFonts w:ascii="Calibri" w:eastAsia="Calibri" w:hAnsi="Calibri"/>
                <w:color w:val="000000"/>
              </w:rPr>
              <w:t>766.14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643A7A" w14:textId="77777777" w:rsidR="00C24E08" w:rsidRDefault="000F2CCD">
            <w:pPr>
              <w:spacing w:after="0" w:line="240" w:lineRule="auto"/>
              <w:jc w:val="right"/>
            </w:pPr>
            <w:r>
              <w:rPr>
                <w:rFonts w:ascii="Calibri" w:eastAsia="Calibri" w:hAnsi="Calibri"/>
                <w:color w:val="000000"/>
              </w:rPr>
              <w:t>766.14</w:t>
            </w:r>
          </w:p>
        </w:tc>
      </w:tr>
      <w:tr w:rsidR="00C24E08" w14:paraId="536A375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43B307" w14:textId="77777777" w:rsidR="00C24E08" w:rsidRDefault="000F2CCD">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37D901" w14:textId="77777777" w:rsidR="00C24E08" w:rsidRDefault="000F2CCD">
            <w:pPr>
              <w:spacing w:after="0" w:line="240" w:lineRule="auto"/>
              <w:jc w:val="right"/>
            </w:pPr>
            <w:r>
              <w:rPr>
                <w:rFonts w:ascii="Calibri" w:eastAsia="Calibri" w:hAnsi="Calibri"/>
                <w:color w:val="000000"/>
              </w:rPr>
              <w:t>28447.97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8CBD74" w14:textId="77777777" w:rsidR="00C24E08" w:rsidRDefault="000F2CCD">
            <w:pPr>
              <w:spacing w:after="0" w:line="240" w:lineRule="auto"/>
              <w:jc w:val="right"/>
            </w:pPr>
            <w:r>
              <w:rPr>
                <w:rFonts w:ascii="Calibri" w:eastAsia="Calibri" w:hAnsi="Calibri"/>
                <w:color w:val="000000"/>
              </w:rPr>
              <w:t>322712.77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4CC690" w14:textId="77777777" w:rsidR="00C24E08" w:rsidRDefault="000F2CCD">
            <w:pPr>
              <w:spacing w:after="0" w:line="240" w:lineRule="auto"/>
              <w:jc w:val="right"/>
            </w:pPr>
            <w:r>
              <w:rPr>
                <w:rFonts w:ascii="Calibri" w:eastAsia="Calibri" w:hAnsi="Calibri"/>
                <w:color w:val="000000"/>
              </w:rPr>
              <w:t>351160.74</w:t>
            </w:r>
          </w:p>
        </w:tc>
      </w:tr>
      <w:tr w:rsidR="00C24E08" w14:paraId="5FDF960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DAB557" w14:textId="77777777" w:rsidR="00C24E08" w:rsidRDefault="000F2CCD">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6B9A2E" w14:textId="77777777" w:rsidR="00C24E08" w:rsidRDefault="000F2CCD">
            <w:pPr>
              <w:spacing w:after="0" w:line="240" w:lineRule="auto"/>
              <w:jc w:val="right"/>
            </w:pPr>
            <w:r>
              <w:rPr>
                <w:rFonts w:ascii="Calibri" w:eastAsia="Calibri" w:hAnsi="Calibri"/>
                <w:color w:val="000000"/>
              </w:rPr>
              <w:t>4706.67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06ACCF" w14:textId="77777777" w:rsidR="00C24E08" w:rsidRDefault="000F2CCD">
            <w:pPr>
              <w:spacing w:after="0" w:line="240" w:lineRule="auto"/>
              <w:jc w:val="right"/>
            </w:pPr>
            <w:r>
              <w:rPr>
                <w:rFonts w:ascii="Calibri" w:eastAsia="Calibri" w:hAnsi="Calibri"/>
                <w:color w:val="000000"/>
              </w:rPr>
              <w:t>4701.16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20295D" w14:textId="77777777" w:rsidR="00C24E08" w:rsidRDefault="000F2CCD">
            <w:pPr>
              <w:spacing w:after="0" w:line="240" w:lineRule="auto"/>
              <w:jc w:val="right"/>
            </w:pPr>
            <w:r>
              <w:rPr>
                <w:rFonts w:ascii="Calibri" w:eastAsia="Calibri" w:hAnsi="Calibri"/>
                <w:color w:val="000000"/>
              </w:rPr>
              <w:t>9407.83</w:t>
            </w:r>
          </w:p>
        </w:tc>
      </w:tr>
      <w:tr w:rsidR="00C24E08" w14:paraId="716865D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8C2C38" w14:textId="77777777" w:rsidR="00C24E08" w:rsidRDefault="000F2CCD">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891C5C" w14:textId="77777777" w:rsidR="00C24E08" w:rsidRDefault="000F2CCD">
            <w:pPr>
              <w:spacing w:after="0" w:line="240" w:lineRule="auto"/>
              <w:jc w:val="right"/>
            </w:pPr>
            <w:r>
              <w:rPr>
                <w:rFonts w:ascii="Calibri" w:eastAsia="Calibri" w:hAnsi="Calibri"/>
                <w:color w:val="000000"/>
              </w:rPr>
              <w:t>49914.00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11E238" w14:textId="77777777" w:rsidR="00C24E08" w:rsidRDefault="000F2CCD">
            <w:pPr>
              <w:spacing w:after="0" w:line="240" w:lineRule="auto"/>
              <w:jc w:val="right"/>
            </w:pPr>
            <w:r>
              <w:rPr>
                <w:rFonts w:ascii="Calibri" w:eastAsia="Calibri" w:hAnsi="Calibri"/>
                <w:color w:val="000000"/>
              </w:rPr>
              <w:t>36639.00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204E4C" w14:textId="77777777" w:rsidR="00C24E08" w:rsidRDefault="000F2CCD">
            <w:pPr>
              <w:spacing w:after="0" w:line="240" w:lineRule="auto"/>
              <w:jc w:val="right"/>
            </w:pPr>
            <w:r>
              <w:rPr>
                <w:rFonts w:ascii="Calibri" w:eastAsia="Calibri" w:hAnsi="Calibri"/>
                <w:color w:val="000000"/>
              </w:rPr>
              <w:t>86553.00</w:t>
            </w:r>
          </w:p>
        </w:tc>
      </w:tr>
      <w:tr w:rsidR="00C24E08" w14:paraId="5AA627A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16E335" w14:textId="77777777" w:rsidR="00C24E08" w:rsidRDefault="000F2CCD">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1751D5" w14:textId="77777777" w:rsidR="00C24E08" w:rsidRDefault="000F2CCD">
            <w:pPr>
              <w:spacing w:after="0" w:line="240" w:lineRule="auto"/>
              <w:jc w:val="right"/>
            </w:pPr>
            <w:r>
              <w:rPr>
                <w:rFonts w:ascii="Calibri" w:eastAsia="Calibri" w:hAnsi="Calibri"/>
                <w:color w:val="000000"/>
              </w:rPr>
              <w:t>1756.81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AB093B" w14:textId="77777777" w:rsidR="00C24E08" w:rsidRDefault="000F2CCD">
            <w:pPr>
              <w:spacing w:after="0" w:line="240" w:lineRule="auto"/>
              <w:jc w:val="right"/>
            </w:pPr>
            <w:r>
              <w:rPr>
                <w:rFonts w:ascii="Calibri" w:eastAsia="Calibri" w:hAnsi="Calibri"/>
                <w:color w:val="000000"/>
              </w:rPr>
              <w:t>1151.50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8E06C2" w14:textId="77777777" w:rsidR="00C24E08" w:rsidRDefault="000F2CCD">
            <w:pPr>
              <w:spacing w:after="0" w:line="240" w:lineRule="auto"/>
              <w:jc w:val="right"/>
            </w:pPr>
            <w:r>
              <w:rPr>
                <w:rFonts w:ascii="Calibri" w:eastAsia="Calibri" w:hAnsi="Calibri"/>
                <w:color w:val="000000"/>
              </w:rPr>
              <w:t>2908.31</w:t>
            </w:r>
          </w:p>
        </w:tc>
      </w:tr>
      <w:tr w:rsidR="00C24E08" w14:paraId="0F9E535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4C1014" w14:textId="77777777" w:rsidR="00C24E08" w:rsidRDefault="000F2CCD">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11A403" w14:textId="77777777" w:rsidR="00C24E08" w:rsidRDefault="000F2CCD">
            <w:pPr>
              <w:spacing w:after="0" w:line="240" w:lineRule="auto"/>
              <w:jc w:val="right"/>
            </w:pPr>
            <w:r>
              <w:rPr>
                <w:rFonts w:ascii="Calibri" w:eastAsia="Calibri" w:hAnsi="Calibri"/>
                <w:color w:val="000000"/>
              </w:rPr>
              <w:t>9741.74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CDCB47" w14:textId="77777777" w:rsidR="00C24E08" w:rsidRDefault="000F2CCD">
            <w:pPr>
              <w:spacing w:after="0" w:line="240" w:lineRule="auto"/>
              <w:jc w:val="right"/>
            </w:pPr>
            <w:r>
              <w:rPr>
                <w:rFonts w:ascii="Calibri" w:eastAsia="Calibri" w:hAnsi="Calibri"/>
                <w:color w:val="000000"/>
              </w:rPr>
              <w:t>65349.00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FC2183" w14:textId="77777777" w:rsidR="00C24E08" w:rsidRDefault="000F2CCD">
            <w:pPr>
              <w:spacing w:after="0" w:line="240" w:lineRule="auto"/>
              <w:jc w:val="right"/>
            </w:pPr>
            <w:r>
              <w:rPr>
                <w:rFonts w:ascii="Calibri" w:eastAsia="Calibri" w:hAnsi="Calibri"/>
                <w:color w:val="000000"/>
              </w:rPr>
              <w:t>75090.74</w:t>
            </w:r>
          </w:p>
        </w:tc>
      </w:tr>
      <w:tr w:rsidR="00C24E08" w14:paraId="7E8ADC2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F005A6" w14:textId="77777777" w:rsidR="00C24E08" w:rsidRDefault="000F2CCD">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15915C" w14:textId="77777777" w:rsidR="00C24E08" w:rsidRDefault="000F2CCD">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767160" w14:textId="77777777" w:rsidR="00C24E08" w:rsidRDefault="000F2CCD">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872D9" w14:textId="77777777" w:rsidR="00C24E08" w:rsidRDefault="000F2CCD">
            <w:pPr>
              <w:spacing w:after="0" w:line="240" w:lineRule="auto"/>
              <w:jc w:val="right"/>
            </w:pPr>
            <w:r>
              <w:rPr>
                <w:rFonts w:ascii="Calibri" w:eastAsia="Calibri" w:hAnsi="Calibri"/>
                <w:color w:val="000000"/>
              </w:rPr>
              <w:t>0.00</w:t>
            </w:r>
          </w:p>
        </w:tc>
      </w:tr>
      <w:tr w:rsidR="00C24E08" w14:paraId="0E92A05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2C9E88" w14:textId="77777777" w:rsidR="00C24E08" w:rsidRDefault="000F2CCD">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CAA3A5" w14:textId="77777777" w:rsidR="00C24E08" w:rsidRDefault="000F2CCD">
            <w:pPr>
              <w:spacing w:after="0" w:line="240" w:lineRule="auto"/>
              <w:jc w:val="right"/>
            </w:pPr>
            <w:r>
              <w:rPr>
                <w:rFonts w:ascii="Calibri" w:eastAsia="Calibri" w:hAnsi="Calibri"/>
                <w:color w:val="000000"/>
              </w:rPr>
              <w:t>14801.36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F4BB6C" w14:textId="77777777" w:rsidR="00C24E08" w:rsidRDefault="000F2CCD">
            <w:pPr>
              <w:spacing w:after="0" w:line="240" w:lineRule="auto"/>
              <w:jc w:val="right"/>
            </w:pPr>
            <w:r>
              <w:rPr>
                <w:rFonts w:ascii="Calibri" w:eastAsia="Calibri" w:hAnsi="Calibri"/>
                <w:color w:val="000000"/>
              </w:rPr>
              <w:t>16964.18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C6E6D6" w14:textId="77777777" w:rsidR="00C24E08" w:rsidRDefault="000F2CCD">
            <w:pPr>
              <w:spacing w:after="0" w:line="240" w:lineRule="auto"/>
              <w:jc w:val="right"/>
            </w:pPr>
            <w:r>
              <w:rPr>
                <w:rFonts w:ascii="Calibri" w:eastAsia="Calibri" w:hAnsi="Calibri"/>
                <w:color w:val="000000"/>
              </w:rPr>
              <w:t>31765.54</w:t>
            </w:r>
          </w:p>
        </w:tc>
      </w:tr>
      <w:tr w:rsidR="00C24E08" w14:paraId="1B0B0E9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1D37F1" w14:textId="77777777" w:rsidR="00C24E08" w:rsidRDefault="000F2CCD">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F7DD56" w14:textId="77777777" w:rsidR="00C24E08" w:rsidRDefault="000F2CCD">
            <w:pPr>
              <w:spacing w:after="0" w:line="240" w:lineRule="auto"/>
              <w:jc w:val="right"/>
            </w:pPr>
            <w:r>
              <w:rPr>
                <w:rFonts w:ascii="Calibri" w:eastAsia="Calibri" w:hAnsi="Calibri"/>
                <w:color w:val="000000"/>
              </w:rPr>
              <w:t>57490.04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F2FC57" w14:textId="77777777" w:rsidR="00C24E08" w:rsidRDefault="000F2CCD">
            <w:pPr>
              <w:spacing w:after="0" w:line="240" w:lineRule="auto"/>
              <w:jc w:val="right"/>
            </w:pPr>
            <w:r>
              <w:rPr>
                <w:rFonts w:ascii="Calibri" w:eastAsia="Calibri" w:hAnsi="Calibri"/>
                <w:color w:val="000000"/>
              </w:rPr>
              <w:t>24342.05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C7761D" w14:textId="77777777" w:rsidR="00C24E08" w:rsidRDefault="000F2CCD">
            <w:pPr>
              <w:spacing w:after="0" w:line="240" w:lineRule="auto"/>
              <w:jc w:val="right"/>
            </w:pPr>
            <w:r>
              <w:rPr>
                <w:rFonts w:ascii="Calibri" w:eastAsia="Calibri" w:hAnsi="Calibri"/>
                <w:color w:val="000000"/>
              </w:rPr>
              <w:t>81832.09</w:t>
            </w:r>
          </w:p>
        </w:tc>
      </w:tr>
      <w:tr w:rsidR="00C24E08" w14:paraId="3E4A582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3B07A7" w14:textId="77777777" w:rsidR="00C24E08" w:rsidRDefault="000F2CCD">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A15ADF" w14:textId="77777777" w:rsidR="00C24E08" w:rsidRDefault="000F2CCD">
            <w:pPr>
              <w:spacing w:after="0" w:line="240" w:lineRule="auto"/>
              <w:jc w:val="right"/>
            </w:pPr>
            <w:r>
              <w:rPr>
                <w:rFonts w:ascii="Calibri" w:eastAsia="Calibri" w:hAnsi="Calibri"/>
                <w:color w:val="000000"/>
              </w:rPr>
              <w:t>6172.73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28089C" w14:textId="77777777" w:rsidR="00C24E08" w:rsidRDefault="000F2CCD">
            <w:pPr>
              <w:spacing w:after="0" w:line="240" w:lineRule="auto"/>
              <w:jc w:val="right"/>
            </w:pPr>
            <w:r>
              <w:rPr>
                <w:rFonts w:ascii="Calibri" w:eastAsia="Calibri" w:hAnsi="Calibri"/>
                <w:color w:val="000000"/>
              </w:rPr>
              <w:t>1052.74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DF1C38" w14:textId="77777777" w:rsidR="00C24E08" w:rsidRDefault="000F2CCD">
            <w:pPr>
              <w:spacing w:after="0" w:line="240" w:lineRule="auto"/>
              <w:jc w:val="right"/>
            </w:pPr>
            <w:r>
              <w:rPr>
                <w:rFonts w:ascii="Calibri" w:eastAsia="Calibri" w:hAnsi="Calibri"/>
                <w:color w:val="000000"/>
              </w:rPr>
              <w:t>7225.47</w:t>
            </w:r>
          </w:p>
        </w:tc>
      </w:tr>
      <w:tr w:rsidR="00C24E08" w14:paraId="20E7E11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239DEA" w14:textId="77777777" w:rsidR="00C24E08" w:rsidRDefault="000F2CCD">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26DEF21" w14:textId="77777777" w:rsidR="00C24E08" w:rsidRDefault="000F2CCD">
            <w:pPr>
              <w:spacing w:after="0" w:line="240" w:lineRule="auto"/>
              <w:jc w:val="right"/>
            </w:pPr>
            <w:r>
              <w:rPr>
                <w:rFonts w:ascii="Calibri" w:eastAsia="Calibri" w:hAnsi="Calibri"/>
                <w:color w:val="000000"/>
              </w:rPr>
              <w:t>268131.14</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E7B85A7" w14:textId="77777777" w:rsidR="00C24E08" w:rsidRDefault="000F2CCD">
            <w:pPr>
              <w:spacing w:after="0" w:line="240" w:lineRule="auto"/>
              <w:jc w:val="right"/>
            </w:pPr>
            <w:r>
              <w:rPr>
                <w:rFonts w:ascii="Calibri" w:eastAsia="Calibri" w:hAnsi="Calibri"/>
                <w:color w:val="000000"/>
              </w:rPr>
              <w:t>552199.85</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3C32824" w14:textId="77777777" w:rsidR="00C24E08" w:rsidRDefault="000F2CCD">
            <w:pPr>
              <w:spacing w:after="0" w:line="240" w:lineRule="auto"/>
              <w:jc w:val="right"/>
            </w:pPr>
            <w:r>
              <w:rPr>
                <w:rFonts w:ascii="Calibri" w:eastAsia="Calibri" w:hAnsi="Calibri"/>
                <w:color w:val="000000"/>
              </w:rPr>
              <w:t>820330.99</w:t>
            </w:r>
          </w:p>
        </w:tc>
      </w:tr>
      <w:tr w:rsidR="00C24E08" w14:paraId="78B3BAB0"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B229E8" w14:textId="77777777" w:rsidR="00C24E08" w:rsidRDefault="000F2CCD">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FFE963B" w14:textId="77777777" w:rsidR="00C24E08" w:rsidRDefault="000F2CCD">
            <w:pPr>
              <w:spacing w:after="0" w:line="240" w:lineRule="auto"/>
              <w:jc w:val="right"/>
            </w:pPr>
            <w:r>
              <w:rPr>
                <w:rFonts w:ascii="Calibri" w:eastAsia="Calibri" w:hAnsi="Calibri"/>
                <w:color w:val="000000"/>
              </w:rPr>
              <w:t>37598.74</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4D60D1C" w14:textId="77777777" w:rsidR="00C24E08" w:rsidRDefault="000F2CCD">
            <w:pPr>
              <w:spacing w:after="0" w:line="240" w:lineRule="auto"/>
              <w:jc w:val="right"/>
            </w:pPr>
            <w:r>
              <w:rPr>
                <w:rFonts w:ascii="Calibri" w:eastAsia="Calibri" w:hAnsi="Calibri"/>
                <w:color w:val="000000"/>
              </w:rPr>
              <w:t>-383900.79</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2C19D14" w14:textId="77777777" w:rsidR="00C24E08" w:rsidRDefault="000F2CCD">
            <w:pPr>
              <w:spacing w:after="0" w:line="240" w:lineRule="auto"/>
              <w:jc w:val="right"/>
            </w:pPr>
            <w:r>
              <w:rPr>
                <w:rFonts w:ascii="Calibri" w:eastAsia="Calibri" w:hAnsi="Calibri"/>
                <w:color w:val="000000"/>
              </w:rPr>
              <w:t>-346302.05</w:t>
            </w:r>
          </w:p>
        </w:tc>
      </w:tr>
      <w:tr w:rsidR="00C24E08" w14:paraId="7D2CA336"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0DFB82" w14:textId="77777777" w:rsidR="00C24E08" w:rsidRDefault="000F2CCD">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767096" w14:textId="77777777" w:rsidR="00C24E08" w:rsidRDefault="000F2CCD">
            <w:pPr>
              <w:spacing w:after="0" w:line="240" w:lineRule="auto"/>
              <w:jc w:val="right"/>
            </w:pPr>
            <w:r>
              <w:rPr>
                <w:rFonts w:ascii="Calibri" w:eastAsia="Calibri" w:hAnsi="Calibri"/>
                <w:color w:val="000000"/>
              </w:rPr>
              <w:t>228519.07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C9F37A" w14:textId="77777777" w:rsidR="00C24E08" w:rsidRDefault="000F2CCD">
            <w:pPr>
              <w:spacing w:after="0" w:line="240" w:lineRule="auto"/>
              <w:jc w:val="right"/>
            </w:pPr>
            <w:r>
              <w:rPr>
                <w:rFonts w:ascii="Calibri" w:eastAsia="Calibri" w:hAnsi="Calibri"/>
                <w:color w:val="000000"/>
              </w:rPr>
              <w:t>480325.92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8E3FA6" w14:textId="77777777" w:rsidR="00C24E08" w:rsidRDefault="000F2CCD">
            <w:pPr>
              <w:spacing w:after="0" w:line="240" w:lineRule="auto"/>
              <w:jc w:val="right"/>
            </w:pPr>
            <w:r>
              <w:rPr>
                <w:rFonts w:ascii="Calibri" w:eastAsia="Calibri" w:hAnsi="Calibri"/>
                <w:color w:val="000000"/>
              </w:rPr>
              <w:t>525325.92</w:t>
            </w:r>
          </w:p>
        </w:tc>
      </w:tr>
      <w:tr w:rsidR="00C24E08" w14:paraId="22DE17F6"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7E3BA4" w14:textId="77777777" w:rsidR="00C24E08" w:rsidRDefault="000F2CCD">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C2C124" w14:textId="77777777" w:rsidR="00C24E08" w:rsidRDefault="000F2CCD">
            <w:pPr>
              <w:spacing w:after="0" w:line="240" w:lineRule="auto"/>
              <w:jc w:val="right"/>
            </w:pPr>
            <w:r>
              <w:rPr>
                <w:rFonts w:ascii="Calibri" w:eastAsia="Calibri" w:hAnsi="Calibri"/>
                <w:color w:val="000000"/>
              </w:rPr>
              <w:t>-10954.00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78759D" w14:textId="77777777" w:rsidR="00C24E08" w:rsidRDefault="000F2CCD">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450BAE" w14:textId="77777777" w:rsidR="00C24E08" w:rsidRDefault="000F2CCD">
            <w:pPr>
              <w:spacing w:after="0" w:line="240" w:lineRule="auto"/>
              <w:jc w:val="right"/>
            </w:pPr>
            <w:r>
              <w:rPr>
                <w:rFonts w:ascii="Calibri" w:eastAsia="Calibri" w:hAnsi="Calibri"/>
                <w:color w:val="000000"/>
              </w:rPr>
              <w:t>-10954.00</w:t>
            </w:r>
          </w:p>
        </w:tc>
      </w:tr>
      <w:tr w:rsidR="00C24E08" w14:paraId="1CB50796"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49F4AF" w14:textId="77777777" w:rsidR="00C24E08" w:rsidRDefault="000F2CCD">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93CBFE1" w14:textId="77777777" w:rsidR="00C24E08" w:rsidRDefault="000F2CCD">
            <w:pPr>
              <w:spacing w:after="0" w:line="240" w:lineRule="auto"/>
              <w:jc w:val="right"/>
            </w:pPr>
            <w:r>
              <w:rPr>
                <w:rFonts w:ascii="Calibri" w:eastAsia="Calibri" w:hAnsi="Calibri"/>
                <w:color w:val="000000"/>
              </w:rPr>
              <w:t>255163.81</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A9A0092" w14:textId="77777777" w:rsidR="00C24E08" w:rsidRDefault="000F2CCD">
            <w:pPr>
              <w:spacing w:after="0" w:line="240" w:lineRule="auto"/>
              <w:jc w:val="right"/>
            </w:pPr>
            <w:r>
              <w:rPr>
                <w:rFonts w:ascii="Calibri" w:eastAsia="Calibri" w:hAnsi="Calibri"/>
                <w:color w:val="000000"/>
              </w:rPr>
              <w:t>96425.13</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1148EBF" w14:textId="77777777" w:rsidR="00C24E08" w:rsidRDefault="000F2CCD">
            <w:pPr>
              <w:spacing w:after="0" w:line="240" w:lineRule="auto"/>
              <w:jc w:val="right"/>
            </w:pPr>
            <w:r>
              <w:rPr>
                <w:rFonts w:ascii="Calibri" w:eastAsia="Calibri" w:hAnsi="Calibri"/>
                <w:color w:val="000000"/>
              </w:rPr>
              <w:t>168069.87</w:t>
            </w:r>
          </w:p>
        </w:tc>
      </w:tr>
    </w:tbl>
    <w:p w14:paraId="67F0C2EE" w14:textId="77777777" w:rsidR="000721B0" w:rsidRPr="006E4631" w:rsidRDefault="000721B0" w:rsidP="006E4631">
      <w:pPr>
        <w:pStyle w:val="BodyText"/>
      </w:pPr>
    </w:p>
    <w:p w14:paraId="1A732291" w14:textId="77777777" w:rsidR="00AC01B1" w:rsidRDefault="00AC01B1">
      <w:pPr>
        <w:rPr>
          <w:rFonts w:ascii="Arial" w:eastAsiaTheme="majorEastAsia" w:hAnsi="Arial" w:cstheme="majorBidi"/>
          <w:bCs/>
          <w:color w:val="333092"/>
          <w:sz w:val="28"/>
          <w:szCs w:val="28"/>
        </w:rPr>
      </w:pPr>
      <w:r>
        <w:br w:type="page"/>
      </w:r>
    </w:p>
    <w:p w14:paraId="4E01E30D" w14:textId="77777777" w:rsidR="0026228D" w:rsidRDefault="00B209CC" w:rsidP="008828DB">
      <w:pPr>
        <w:pStyle w:val="Heading2"/>
      </w:pPr>
      <w:bookmarkStart w:id="22" w:name="_Toc33441638"/>
      <w:r>
        <w:lastRenderedPageBreak/>
        <w:t>Voluntary C</w:t>
      </w:r>
      <w:r w:rsidR="0026228D">
        <w:t>ontributions</w:t>
      </w:r>
      <w:bookmarkEnd w:id="22"/>
    </w:p>
    <w:p w14:paraId="3970436A" w14:textId="77777777" w:rsidR="0026228D" w:rsidRDefault="00D61CB8" w:rsidP="0017668A">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22D6FD3F" w14:textId="77777777" w:rsidR="0026228D" w:rsidRDefault="0026228D" w:rsidP="008828DB">
      <w:pPr>
        <w:pStyle w:val="Heading2"/>
      </w:pPr>
      <w:bookmarkStart w:id="23" w:name="_Toc33441639"/>
      <w:bookmarkStart w:id="24" w:name="_Hlk42095505"/>
      <w:r w:rsidRPr="0026228D">
        <w:t>Reserves</w:t>
      </w:r>
      <w:bookmarkEnd w:id="23"/>
    </w:p>
    <w:tbl>
      <w:tblPr>
        <w:tblStyle w:val="TableGrid"/>
        <w:tblW w:w="9102" w:type="dxa"/>
        <w:jc w:val="center"/>
        <w:tblLook w:val="04A0" w:firstRow="1" w:lastRow="0" w:firstColumn="1" w:lastColumn="0" w:noHBand="0" w:noVBand="1"/>
      </w:tblPr>
      <w:tblGrid>
        <w:gridCol w:w="3984"/>
        <w:gridCol w:w="2604"/>
        <w:gridCol w:w="2514"/>
      </w:tblGrid>
      <w:tr w:rsidR="001D2DA8" w:rsidRPr="0026228D" w14:paraId="66FBBB81" w14:textId="77777777" w:rsidTr="001D2DA8">
        <w:trPr>
          <w:jc w:val="center"/>
        </w:trPr>
        <w:tc>
          <w:tcPr>
            <w:tcW w:w="0" w:type="auto"/>
            <w:tcMar>
              <w:top w:w="57" w:type="dxa"/>
              <w:left w:w="57" w:type="dxa"/>
              <w:bottom w:w="57" w:type="dxa"/>
              <w:right w:w="57" w:type="dxa"/>
            </w:tcMar>
          </w:tcPr>
          <w:p w14:paraId="2CBE1528" w14:textId="77777777" w:rsidR="001D2DA8" w:rsidRPr="0026228D" w:rsidRDefault="001D2DA8" w:rsidP="001D2DA8">
            <w:pPr>
              <w:pStyle w:val="TableColumnHeaderLeft"/>
            </w:pPr>
            <w:r>
              <w:t>Name and Purpose</w:t>
            </w:r>
          </w:p>
        </w:tc>
        <w:tc>
          <w:tcPr>
            <w:tcW w:w="2604" w:type="dxa"/>
            <w:tcMar>
              <w:top w:w="57" w:type="dxa"/>
              <w:left w:w="57" w:type="dxa"/>
              <w:bottom w:w="57" w:type="dxa"/>
              <w:right w:w="57" w:type="dxa"/>
            </w:tcMar>
          </w:tcPr>
          <w:p w14:paraId="133E6D03" w14:textId="77777777" w:rsidR="001D2DA8" w:rsidRPr="0026228D" w:rsidRDefault="001D2DA8" w:rsidP="001D2DA8">
            <w:pPr>
              <w:pStyle w:val="TableColumnHeaderRight"/>
            </w:pPr>
            <w:r>
              <w:t>Amount</w:t>
            </w:r>
          </w:p>
        </w:tc>
        <w:tc>
          <w:tcPr>
            <w:tcW w:w="2514" w:type="dxa"/>
            <w:tcMar>
              <w:top w:w="57" w:type="dxa"/>
              <w:left w:w="57" w:type="dxa"/>
              <w:bottom w:w="57" w:type="dxa"/>
              <w:right w:w="57" w:type="dxa"/>
            </w:tcMar>
          </w:tcPr>
          <w:p w14:paraId="5CE8B885" w14:textId="77777777" w:rsidR="001D2DA8" w:rsidRPr="0026228D" w:rsidRDefault="001D2DA8" w:rsidP="001D2DA8">
            <w:pPr>
              <w:pStyle w:val="TableColumnHeaderRight"/>
            </w:pPr>
            <w:r>
              <w:t>Expected Completion</w:t>
            </w:r>
          </w:p>
        </w:tc>
      </w:tr>
      <w:tr w:rsidR="001D2DA8" w:rsidRPr="0026228D" w14:paraId="2C2AA56D" w14:textId="77777777" w:rsidTr="002746CF">
        <w:trPr>
          <w:trHeight w:val="1496"/>
          <w:jc w:val="center"/>
        </w:trPr>
        <w:tc>
          <w:tcPr>
            <w:tcW w:w="0" w:type="auto"/>
            <w:tcMar>
              <w:top w:w="57" w:type="dxa"/>
              <w:left w:w="57" w:type="dxa"/>
              <w:bottom w:w="57" w:type="dxa"/>
              <w:right w:w="57" w:type="dxa"/>
            </w:tcMar>
          </w:tcPr>
          <w:p w14:paraId="625520FF" w14:textId="77777777" w:rsidR="001D2DA8" w:rsidRPr="00DF0F2C" w:rsidRDefault="001D2DA8" w:rsidP="001D2DA8">
            <w:pPr>
              <w:pStyle w:val="TableBodyLeft"/>
              <w:rPr>
                <w:b/>
              </w:rPr>
            </w:pPr>
            <w:r w:rsidRPr="00DF0F2C">
              <w:rPr>
                <w:b/>
              </w:rPr>
              <w:t>STEM &amp; Sustainable Centre</w:t>
            </w:r>
          </w:p>
          <w:p w14:paraId="76DFCE5E" w14:textId="77777777" w:rsidR="001D2DA8" w:rsidRPr="00DF0F2C" w:rsidRDefault="001D2DA8" w:rsidP="001D2DA8">
            <w:pPr>
              <w:pStyle w:val="BodyText"/>
            </w:pPr>
            <w:r>
              <w:t>This is a contribution towards building a STEM &amp; Sustainability Centre that links to the priorities outlined in our School Improvement Plan.</w:t>
            </w:r>
            <w:r w:rsidR="005A46CE">
              <w:t xml:space="preserve"> The school was invoiced for and made payment of       $300, 000.00 in 2019 rather than 2020, therefore the amount in</w:t>
            </w:r>
            <w:r w:rsidR="00505BB8">
              <w:t xml:space="preserve"> the reserve when writing this report was zero.</w:t>
            </w:r>
          </w:p>
        </w:tc>
        <w:tc>
          <w:tcPr>
            <w:tcW w:w="2604" w:type="dxa"/>
            <w:tcMar>
              <w:top w:w="57" w:type="dxa"/>
              <w:left w:w="57" w:type="dxa"/>
              <w:bottom w:w="57" w:type="dxa"/>
              <w:right w:w="57" w:type="dxa"/>
            </w:tcMar>
          </w:tcPr>
          <w:p w14:paraId="02FCF665" w14:textId="77777777" w:rsidR="001D2DA8" w:rsidRDefault="001D2DA8" w:rsidP="001D2DA8">
            <w:pPr>
              <w:pStyle w:val="TableBodyRight"/>
            </w:pPr>
            <w:r>
              <w:t>$</w:t>
            </w:r>
            <w:r w:rsidR="0017668A">
              <w:t>0</w:t>
            </w:r>
            <w:r w:rsidR="00C14C7D">
              <w:t>.</w:t>
            </w:r>
            <w:r w:rsidR="0017668A">
              <w:t>00</w:t>
            </w:r>
          </w:p>
          <w:p w14:paraId="3D85391D" w14:textId="77777777" w:rsidR="005A46CE" w:rsidRPr="005A46CE" w:rsidRDefault="005A46CE" w:rsidP="005A46CE">
            <w:pPr>
              <w:pStyle w:val="BodyText"/>
            </w:pPr>
          </w:p>
        </w:tc>
        <w:tc>
          <w:tcPr>
            <w:tcW w:w="2514" w:type="dxa"/>
            <w:tcMar>
              <w:top w:w="57" w:type="dxa"/>
              <w:left w:w="57" w:type="dxa"/>
              <w:bottom w:w="57" w:type="dxa"/>
              <w:right w:w="57" w:type="dxa"/>
            </w:tcMar>
          </w:tcPr>
          <w:p w14:paraId="3AECDEC3" w14:textId="77777777" w:rsidR="001D2DA8" w:rsidRDefault="0017668A" w:rsidP="001D2DA8">
            <w:pPr>
              <w:pStyle w:val="TableBodyRight"/>
              <w:rPr>
                <w:noProof/>
                <w:lang w:eastAsia="en-AU"/>
              </w:rPr>
            </w:pPr>
            <w:r>
              <w:t>2020</w:t>
            </w:r>
          </w:p>
        </w:tc>
      </w:tr>
      <w:tr w:rsidR="001D2DA8" w:rsidRPr="0026228D" w14:paraId="26238B23" w14:textId="77777777" w:rsidTr="001D2DA8">
        <w:trPr>
          <w:jc w:val="center"/>
        </w:trPr>
        <w:tc>
          <w:tcPr>
            <w:tcW w:w="0" w:type="auto"/>
            <w:tcMar>
              <w:top w:w="57" w:type="dxa"/>
              <w:left w:w="57" w:type="dxa"/>
              <w:bottom w:w="57" w:type="dxa"/>
              <w:right w:w="57" w:type="dxa"/>
            </w:tcMar>
          </w:tcPr>
          <w:p w14:paraId="7B18FE1E" w14:textId="77777777" w:rsidR="001D2DA8" w:rsidRPr="00DB60D4" w:rsidRDefault="001D2DA8" w:rsidP="001D2DA8">
            <w:pPr>
              <w:pStyle w:val="TableBodyLeft"/>
              <w:rPr>
                <w:b/>
              </w:rPr>
            </w:pPr>
            <w:r w:rsidRPr="00DB60D4">
              <w:rPr>
                <w:b/>
              </w:rPr>
              <w:t>ICT Upgrades</w:t>
            </w:r>
          </w:p>
          <w:p w14:paraId="08D9B598" w14:textId="77777777" w:rsidR="001D2DA8" w:rsidRPr="00164F8C" w:rsidRDefault="001D2DA8" w:rsidP="001D2DA8">
            <w:pPr>
              <w:pStyle w:val="BodyText"/>
            </w:pPr>
            <w:r>
              <w:t>This will enable the school to upgrade and replace technology used to enhance teaching and learning.</w:t>
            </w:r>
          </w:p>
        </w:tc>
        <w:tc>
          <w:tcPr>
            <w:tcW w:w="2604" w:type="dxa"/>
            <w:tcMar>
              <w:top w:w="57" w:type="dxa"/>
              <w:left w:w="57" w:type="dxa"/>
              <w:bottom w:w="57" w:type="dxa"/>
              <w:right w:w="57" w:type="dxa"/>
            </w:tcMar>
          </w:tcPr>
          <w:p w14:paraId="231842E4" w14:textId="77777777" w:rsidR="001D2DA8" w:rsidRDefault="001D2DA8" w:rsidP="001D2DA8">
            <w:pPr>
              <w:pStyle w:val="TableBodyRight"/>
              <w:rPr>
                <w:noProof/>
                <w:lang w:eastAsia="en-AU"/>
              </w:rPr>
            </w:pPr>
            <w:r>
              <w:t>$</w:t>
            </w:r>
            <w:r w:rsidR="00C14C7D">
              <w:t>60</w:t>
            </w:r>
            <w:r>
              <w:t>,000</w:t>
            </w:r>
            <w:r w:rsidR="00C14C7D">
              <w:t>.00</w:t>
            </w:r>
          </w:p>
        </w:tc>
        <w:tc>
          <w:tcPr>
            <w:tcW w:w="2514" w:type="dxa"/>
            <w:tcMar>
              <w:top w:w="57" w:type="dxa"/>
              <w:left w:w="57" w:type="dxa"/>
              <w:bottom w:w="57" w:type="dxa"/>
              <w:right w:w="57" w:type="dxa"/>
            </w:tcMar>
          </w:tcPr>
          <w:p w14:paraId="74CAE0EB" w14:textId="77777777" w:rsidR="001D2DA8" w:rsidRDefault="0017668A" w:rsidP="001D2DA8">
            <w:pPr>
              <w:pStyle w:val="TableBodyRight"/>
              <w:rPr>
                <w:noProof/>
                <w:lang w:eastAsia="en-AU"/>
              </w:rPr>
            </w:pPr>
            <w:r>
              <w:t>2021</w:t>
            </w:r>
          </w:p>
        </w:tc>
      </w:tr>
      <w:tr w:rsidR="001D2DA8" w:rsidRPr="0026228D" w14:paraId="3CDAC7FE" w14:textId="77777777" w:rsidTr="001D2DA8">
        <w:trPr>
          <w:jc w:val="center"/>
        </w:trPr>
        <w:tc>
          <w:tcPr>
            <w:tcW w:w="0" w:type="auto"/>
            <w:tcMar>
              <w:top w:w="57" w:type="dxa"/>
              <w:left w:w="57" w:type="dxa"/>
              <w:bottom w:w="57" w:type="dxa"/>
              <w:right w:w="57" w:type="dxa"/>
            </w:tcMar>
          </w:tcPr>
          <w:p w14:paraId="3C9D899E" w14:textId="77777777" w:rsidR="001D2DA8" w:rsidRPr="00DB60D4" w:rsidRDefault="001D2DA8" w:rsidP="001D2DA8">
            <w:pPr>
              <w:pStyle w:val="TableBodyLeft"/>
              <w:rPr>
                <w:b/>
              </w:rPr>
            </w:pPr>
            <w:r w:rsidRPr="00DB60D4">
              <w:rPr>
                <w:b/>
              </w:rPr>
              <w:t>Lighting Upgrade</w:t>
            </w:r>
          </w:p>
          <w:p w14:paraId="02B54C51" w14:textId="77777777" w:rsidR="001D2DA8" w:rsidRPr="00164F8C" w:rsidRDefault="001D2DA8" w:rsidP="001D2DA8">
            <w:pPr>
              <w:pStyle w:val="BodyText"/>
            </w:pPr>
            <w:r>
              <w:t>This is to fund for the school’s upgrade to LED lighting.</w:t>
            </w:r>
          </w:p>
        </w:tc>
        <w:tc>
          <w:tcPr>
            <w:tcW w:w="2604" w:type="dxa"/>
            <w:tcMar>
              <w:top w:w="57" w:type="dxa"/>
              <w:left w:w="57" w:type="dxa"/>
              <w:bottom w:w="57" w:type="dxa"/>
              <w:right w:w="57" w:type="dxa"/>
            </w:tcMar>
          </w:tcPr>
          <w:p w14:paraId="003D71B5" w14:textId="77777777" w:rsidR="001D2DA8" w:rsidRDefault="001D2DA8" w:rsidP="001D2DA8">
            <w:pPr>
              <w:pStyle w:val="TableBodyRight"/>
              <w:rPr>
                <w:noProof/>
                <w:lang w:eastAsia="en-AU"/>
              </w:rPr>
            </w:pPr>
            <w:r>
              <w:t>$</w:t>
            </w:r>
            <w:r w:rsidR="0017668A">
              <w:t>24,462</w:t>
            </w:r>
            <w:r w:rsidR="00C14C7D">
              <w:t>.00</w:t>
            </w:r>
          </w:p>
        </w:tc>
        <w:tc>
          <w:tcPr>
            <w:tcW w:w="2514" w:type="dxa"/>
            <w:tcMar>
              <w:top w:w="57" w:type="dxa"/>
              <w:left w:w="57" w:type="dxa"/>
              <w:bottom w:w="57" w:type="dxa"/>
              <w:right w:w="57" w:type="dxa"/>
            </w:tcMar>
          </w:tcPr>
          <w:p w14:paraId="503FDBA9" w14:textId="77777777" w:rsidR="001D2DA8" w:rsidRDefault="001D2DA8" w:rsidP="001D2DA8">
            <w:pPr>
              <w:pStyle w:val="TableBodyRight"/>
              <w:rPr>
                <w:noProof/>
                <w:lang w:eastAsia="en-AU"/>
              </w:rPr>
            </w:pPr>
            <w:r>
              <w:t>2022</w:t>
            </w:r>
          </w:p>
        </w:tc>
      </w:tr>
      <w:tr w:rsidR="001D2DA8" w:rsidRPr="0026228D" w14:paraId="099204DE" w14:textId="77777777" w:rsidTr="001D2DA8">
        <w:trPr>
          <w:jc w:val="center"/>
        </w:trPr>
        <w:tc>
          <w:tcPr>
            <w:tcW w:w="0" w:type="auto"/>
            <w:tcMar>
              <w:top w:w="57" w:type="dxa"/>
              <w:left w:w="57" w:type="dxa"/>
              <w:bottom w:w="57" w:type="dxa"/>
              <w:right w:w="57" w:type="dxa"/>
            </w:tcMar>
          </w:tcPr>
          <w:p w14:paraId="3037308B" w14:textId="77777777" w:rsidR="00C14C7D" w:rsidRPr="00DB60D4" w:rsidRDefault="00C14C7D" w:rsidP="00C14C7D">
            <w:pPr>
              <w:pStyle w:val="TableBodyLeft"/>
              <w:rPr>
                <w:b/>
              </w:rPr>
            </w:pPr>
            <w:r>
              <w:rPr>
                <w:b/>
              </w:rPr>
              <w:t xml:space="preserve">Staffing </w:t>
            </w:r>
          </w:p>
          <w:p w14:paraId="504E1318" w14:textId="77777777" w:rsidR="001D2DA8" w:rsidRPr="00DB60D4" w:rsidRDefault="00C14C7D" w:rsidP="00C14C7D">
            <w:pPr>
              <w:pStyle w:val="TableBodyLeft"/>
              <w:rPr>
                <w:b/>
              </w:rPr>
            </w:pPr>
            <w:r>
              <w:t>This is to fund for the school’s current staffing structure if Affiliate Schools funding is reduced</w:t>
            </w:r>
          </w:p>
        </w:tc>
        <w:tc>
          <w:tcPr>
            <w:tcW w:w="2604" w:type="dxa"/>
            <w:tcMar>
              <w:top w:w="57" w:type="dxa"/>
              <w:left w:w="57" w:type="dxa"/>
              <w:bottom w:w="57" w:type="dxa"/>
              <w:right w:w="57" w:type="dxa"/>
            </w:tcMar>
          </w:tcPr>
          <w:p w14:paraId="5E3F6E50" w14:textId="77777777" w:rsidR="001D2DA8" w:rsidRDefault="00C14C7D" w:rsidP="001D2DA8">
            <w:pPr>
              <w:pStyle w:val="TableBodyRight"/>
            </w:pPr>
            <w:r>
              <w:t>$30,000.00</w:t>
            </w:r>
          </w:p>
        </w:tc>
        <w:tc>
          <w:tcPr>
            <w:tcW w:w="2514" w:type="dxa"/>
            <w:tcMar>
              <w:top w:w="57" w:type="dxa"/>
              <w:left w:w="57" w:type="dxa"/>
              <w:bottom w:w="57" w:type="dxa"/>
              <w:right w:w="57" w:type="dxa"/>
            </w:tcMar>
          </w:tcPr>
          <w:p w14:paraId="4277D0CC" w14:textId="77777777" w:rsidR="001D2DA8" w:rsidRDefault="00C14C7D" w:rsidP="001D2DA8">
            <w:pPr>
              <w:pStyle w:val="TableBodyRight"/>
            </w:pPr>
            <w:r>
              <w:t>2021</w:t>
            </w:r>
          </w:p>
        </w:tc>
      </w:tr>
      <w:tr w:rsidR="001D2DA8" w:rsidRPr="0026228D" w14:paraId="083BC2D7" w14:textId="77777777" w:rsidTr="001D2DA8">
        <w:trPr>
          <w:jc w:val="center"/>
        </w:trPr>
        <w:tc>
          <w:tcPr>
            <w:tcW w:w="0" w:type="auto"/>
            <w:tcMar>
              <w:top w:w="57" w:type="dxa"/>
              <w:left w:w="57" w:type="dxa"/>
              <w:bottom w:w="57" w:type="dxa"/>
              <w:right w:w="57" w:type="dxa"/>
            </w:tcMar>
          </w:tcPr>
          <w:p w14:paraId="41D17B8F" w14:textId="77777777" w:rsidR="001D2DA8" w:rsidRDefault="00C14C7D" w:rsidP="001D2DA8">
            <w:pPr>
              <w:pStyle w:val="TableBodyLeft"/>
              <w:rPr>
                <w:b/>
              </w:rPr>
            </w:pPr>
            <w:r>
              <w:rPr>
                <w:b/>
              </w:rPr>
              <w:t>Colour Palette</w:t>
            </w:r>
          </w:p>
          <w:p w14:paraId="1C7DFEA9" w14:textId="77777777" w:rsidR="00C14C7D" w:rsidRPr="00C14C7D" w:rsidRDefault="00C14C7D" w:rsidP="00C14C7D">
            <w:pPr>
              <w:pStyle w:val="BodyText"/>
            </w:pPr>
            <w:r>
              <w:t xml:space="preserve">This reserve </w:t>
            </w:r>
            <w:r w:rsidR="002746CF">
              <w:t>is</w:t>
            </w:r>
            <w:r>
              <w:t xml:space="preserve"> allocated to</w:t>
            </w:r>
            <w:r w:rsidR="002746CF">
              <w:t xml:space="preserve"> school upgrades that align with our </w:t>
            </w:r>
            <w:r w:rsidR="00505BB8">
              <w:t xml:space="preserve">school </w:t>
            </w:r>
            <w:r w:rsidR="002746CF">
              <w:t>colour palette</w:t>
            </w:r>
          </w:p>
        </w:tc>
        <w:tc>
          <w:tcPr>
            <w:tcW w:w="2604" w:type="dxa"/>
            <w:tcMar>
              <w:top w:w="57" w:type="dxa"/>
              <w:left w:w="57" w:type="dxa"/>
              <w:bottom w:w="57" w:type="dxa"/>
              <w:right w:w="57" w:type="dxa"/>
            </w:tcMar>
          </w:tcPr>
          <w:p w14:paraId="289F477A" w14:textId="77777777" w:rsidR="001D2DA8" w:rsidRDefault="002746CF" w:rsidP="001D2DA8">
            <w:pPr>
              <w:pStyle w:val="TableBodyRight"/>
            </w:pPr>
            <w:r>
              <w:t>$10,000.00</w:t>
            </w:r>
          </w:p>
        </w:tc>
        <w:tc>
          <w:tcPr>
            <w:tcW w:w="2514" w:type="dxa"/>
            <w:tcMar>
              <w:top w:w="57" w:type="dxa"/>
              <w:left w:w="57" w:type="dxa"/>
              <w:bottom w:w="57" w:type="dxa"/>
              <w:right w:w="57" w:type="dxa"/>
            </w:tcMar>
          </w:tcPr>
          <w:p w14:paraId="0185E200" w14:textId="77777777" w:rsidR="001D2DA8" w:rsidRDefault="002746CF" w:rsidP="001D2DA8">
            <w:pPr>
              <w:pStyle w:val="TableBodyRight"/>
            </w:pPr>
            <w:r>
              <w:t>2021</w:t>
            </w:r>
          </w:p>
        </w:tc>
      </w:tr>
      <w:bookmarkEnd w:id="24"/>
    </w:tbl>
    <w:p w14:paraId="77AE655B" w14:textId="77777777" w:rsidR="00103B5E" w:rsidRDefault="00103B5E" w:rsidP="00103B5E">
      <w:pPr>
        <w:pStyle w:val="BodyText"/>
      </w:pPr>
    </w:p>
    <w:p w14:paraId="787342B0" w14:textId="77777777" w:rsidR="00F820A9" w:rsidRDefault="00F820A9" w:rsidP="00B70263">
      <w:pPr>
        <w:pStyle w:val="BodyText"/>
      </w:pPr>
      <w:r>
        <w:br w:type="page"/>
      </w:r>
    </w:p>
    <w:p w14:paraId="78D24E73" w14:textId="77777777" w:rsidR="0026228D" w:rsidRDefault="007E7700" w:rsidP="00F820A9">
      <w:pPr>
        <w:pStyle w:val="Heading1"/>
      </w:pPr>
      <w:bookmarkStart w:id="25" w:name="_Toc33441640"/>
      <w:r w:rsidRPr="007E7700">
        <w:lastRenderedPageBreak/>
        <w:t>Endorsement Page</w:t>
      </w:r>
      <w:bookmarkEnd w:id="25"/>
    </w:p>
    <w:p w14:paraId="37187D00" w14:textId="77777777" w:rsidR="00A56285" w:rsidRPr="00D51714" w:rsidRDefault="00A56285" w:rsidP="008828DB">
      <w:pPr>
        <w:pStyle w:val="Heading2"/>
      </w:pPr>
      <w:bookmarkStart w:id="26" w:name="_Toc33441641"/>
      <w:r w:rsidRPr="00D51714">
        <w:t>Members of the School Board</w:t>
      </w:r>
      <w:bookmarkEnd w:id="26"/>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34B3F7D0" w14:textId="77777777" w:rsidTr="00AC01B1">
        <w:tc>
          <w:tcPr>
            <w:tcW w:w="3040" w:type="dxa"/>
            <w:tcMar>
              <w:top w:w="57" w:type="dxa"/>
              <w:left w:w="57" w:type="dxa"/>
              <w:bottom w:w="57" w:type="dxa"/>
              <w:right w:w="57" w:type="dxa"/>
            </w:tcMar>
          </w:tcPr>
          <w:p w14:paraId="41804024"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7029886E" w14:textId="77777777" w:rsidR="00744494" w:rsidRDefault="0017668A" w:rsidP="00D51714">
            <w:pPr>
              <w:pStyle w:val="TableBodyRight"/>
              <w:jc w:val="left"/>
            </w:pPr>
            <w:r>
              <w:t>Bruce Whitby</w:t>
            </w:r>
          </w:p>
        </w:tc>
        <w:tc>
          <w:tcPr>
            <w:tcW w:w="2003" w:type="dxa"/>
            <w:tcMar>
              <w:top w:w="57" w:type="dxa"/>
              <w:left w:w="57" w:type="dxa"/>
              <w:bottom w:w="57" w:type="dxa"/>
              <w:right w:w="57" w:type="dxa"/>
            </w:tcMar>
          </w:tcPr>
          <w:p w14:paraId="0463DE9F" w14:textId="77777777" w:rsidR="00744494" w:rsidRDefault="0017668A" w:rsidP="00D51714">
            <w:pPr>
              <w:pStyle w:val="TableBodyRight"/>
              <w:jc w:val="left"/>
            </w:pPr>
            <w:r>
              <w:t>Rochelle Wood</w:t>
            </w:r>
          </w:p>
        </w:tc>
        <w:tc>
          <w:tcPr>
            <w:tcW w:w="2003" w:type="dxa"/>
            <w:tcMar>
              <w:top w:w="57" w:type="dxa"/>
              <w:left w:w="57" w:type="dxa"/>
              <w:bottom w:w="57" w:type="dxa"/>
              <w:right w:w="57" w:type="dxa"/>
            </w:tcMar>
          </w:tcPr>
          <w:p w14:paraId="06603A94" w14:textId="77777777" w:rsidR="00744494" w:rsidRDefault="0017668A" w:rsidP="00D51714">
            <w:pPr>
              <w:pStyle w:val="TableBodyRight"/>
              <w:jc w:val="left"/>
            </w:pPr>
            <w:r>
              <w:t>Ben Peters-Jones</w:t>
            </w:r>
          </w:p>
        </w:tc>
      </w:tr>
      <w:tr w:rsidR="0017668A" w14:paraId="21028855" w14:textId="77777777" w:rsidTr="00AC01B1">
        <w:trPr>
          <w:gridAfter w:val="2"/>
          <w:wAfter w:w="4006" w:type="dxa"/>
        </w:trPr>
        <w:tc>
          <w:tcPr>
            <w:tcW w:w="3040" w:type="dxa"/>
            <w:tcMar>
              <w:top w:w="57" w:type="dxa"/>
              <w:left w:w="57" w:type="dxa"/>
              <w:bottom w:w="57" w:type="dxa"/>
              <w:right w:w="57" w:type="dxa"/>
            </w:tcMar>
          </w:tcPr>
          <w:p w14:paraId="7736BB4E" w14:textId="77777777" w:rsidR="0017668A" w:rsidRDefault="0017668A" w:rsidP="00202598">
            <w:pPr>
              <w:pStyle w:val="TableRowHeader"/>
            </w:pPr>
            <w:r>
              <w:t>Teacher Representative</w:t>
            </w:r>
          </w:p>
        </w:tc>
        <w:tc>
          <w:tcPr>
            <w:tcW w:w="2003" w:type="dxa"/>
            <w:tcMar>
              <w:top w:w="57" w:type="dxa"/>
              <w:left w:w="57" w:type="dxa"/>
              <w:bottom w:w="57" w:type="dxa"/>
              <w:right w:w="57" w:type="dxa"/>
            </w:tcMar>
          </w:tcPr>
          <w:p w14:paraId="09BC89E3" w14:textId="77777777" w:rsidR="0017668A" w:rsidRDefault="0017668A" w:rsidP="00D51714">
            <w:pPr>
              <w:pStyle w:val="TableBodyRight"/>
              <w:jc w:val="left"/>
            </w:pPr>
            <w:r>
              <w:t>Bec Hadfield</w:t>
            </w:r>
          </w:p>
        </w:tc>
      </w:tr>
      <w:tr w:rsidR="00744494" w14:paraId="48399FA8" w14:textId="77777777" w:rsidTr="00AC01B1">
        <w:tc>
          <w:tcPr>
            <w:tcW w:w="3040" w:type="dxa"/>
            <w:tcMar>
              <w:top w:w="57" w:type="dxa"/>
              <w:left w:w="57" w:type="dxa"/>
              <w:bottom w:w="57" w:type="dxa"/>
              <w:right w:w="57" w:type="dxa"/>
            </w:tcMar>
          </w:tcPr>
          <w:p w14:paraId="7934E790"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7DA47279" w14:textId="77777777" w:rsidR="00744494" w:rsidRDefault="0017668A" w:rsidP="00D51714">
            <w:pPr>
              <w:pStyle w:val="TableBodyRight"/>
              <w:jc w:val="left"/>
            </w:pPr>
            <w:r>
              <w:t>Bruce Whitby</w:t>
            </w:r>
          </w:p>
        </w:tc>
        <w:tc>
          <w:tcPr>
            <w:tcW w:w="2003" w:type="dxa"/>
            <w:tcMar>
              <w:top w:w="57" w:type="dxa"/>
              <w:left w:w="57" w:type="dxa"/>
              <w:bottom w:w="57" w:type="dxa"/>
              <w:right w:w="57" w:type="dxa"/>
            </w:tcMar>
          </w:tcPr>
          <w:p w14:paraId="28C89334" w14:textId="77777777" w:rsidR="00744494" w:rsidRDefault="00744494" w:rsidP="00D51714">
            <w:pPr>
              <w:pStyle w:val="TableBodyRight"/>
              <w:jc w:val="left"/>
            </w:pPr>
          </w:p>
        </w:tc>
        <w:tc>
          <w:tcPr>
            <w:tcW w:w="2003" w:type="dxa"/>
            <w:tcMar>
              <w:top w:w="57" w:type="dxa"/>
              <w:left w:w="57" w:type="dxa"/>
              <w:bottom w:w="57" w:type="dxa"/>
              <w:right w:w="57" w:type="dxa"/>
            </w:tcMar>
          </w:tcPr>
          <w:p w14:paraId="31C4067C" w14:textId="77777777" w:rsidR="00744494" w:rsidRDefault="00744494" w:rsidP="00D51714">
            <w:pPr>
              <w:pStyle w:val="TableBodyRight"/>
              <w:jc w:val="left"/>
            </w:pPr>
          </w:p>
        </w:tc>
      </w:tr>
      <w:tr w:rsidR="00744494" w14:paraId="45FA9E32" w14:textId="77777777" w:rsidTr="00AC01B1">
        <w:tc>
          <w:tcPr>
            <w:tcW w:w="3040" w:type="dxa"/>
            <w:tcMar>
              <w:top w:w="57" w:type="dxa"/>
              <w:left w:w="57" w:type="dxa"/>
              <w:bottom w:w="57" w:type="dxa"/>
              <w:right w:w="57" w:type="dxa"/>
            </w:tcMar>
          </w:tcPr>
          <w:p w14:paraId="65AEDD5A"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006EA010" w14:textId="77777777" w:rsidR="00744494" w:rsidRDefault="0017668A" w:rsidP="00D51714">
            <w:pPr>
              <w:pStyle w:val="TableBodyRight"/>
              <w:jc w:val="left"/>
            </w:pPr>
            <w:r>
              <w:t>Chris Shaddock</w:t>
            </w:r>
          </w:p>
        </w:tc>
        <w:tc>
          <w:tcPr>
            <w:tcW w:w="2003" w:type="dxa"/>
            <w:tcMar>
              <w:top w:w="57" w:type="dxa"/>
              <w:left w:w="57" w:type="dxa"/>
              <w:bottom w:w="57" w:type="dxa"/>
              <w:right w:w="57" w:type="dxa"/>
            </w:tcMar>
          </w:tcPr>
          <w:p w14:paraId="2EFF3B8A" w14:textId="77777777" w:rsidR="00744494" w:rsidRDefault="00744494" w:rsidP="00D51714">
            <w:pPr>
              <w:pStyle w:val="TableBodyRight"/>
              <w:jc w:val="left"/>
            </w:pPr>
          </w:p>
        </w:tc>
        <w:tc>
          <w:tcPr>
            <w:tcW w:w="2003" w:type="dxa"/>
            <w:tcMar>
              <w:top w:w="57" w:type="dxa"/>
              <w:left w:w="57" w:type="dxa"/>
              <w:bottom w:w="57" w:type="dxa"/>
              <w:right w:w="57" w:type="dxa"/>
            </w:tcMar>
          </w:tcPr>
          <w:p w14:paraId="109BD9AE" w14:textId="77777777" w:rsidR="00744494" w:rsidRDefault="00744494" w:rsidP="00D51714">
            <w:pPr>
              <w:pStyle w:val="TableBodyRight"/>
              <w:jc w:val="left"/>
            </w:pPr>
          </w:p>
        </w:tc>
      </w:tr>
    </w:tbl>
    <w:p w14:paraId="3A93CC47"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5310955C" w14:textId="77777777"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547"/>
        <w:gridCol w:w="739"/>
        <w:gridCol w:w="2333"/>
      </w:tblGrid>
      <w:tr w:rsidR="00AC01B1" w14:paraId="63E44250" w14:textId="77777777" w:rsidTr="00C031A8">
        <w:tc>
          <w:tcPr>
            <w:tcW w:w="2565" w:type="dxa"/>
            <w:tcMar>
              <w:top w:w="284" w:type="dxa"/>
            </w:tcMar>
          </w:tcPr>
          <w:p w14:paraId="3E3ED4E5" w14:textId="77777777" w:rsidR="00AC01B1" w:rsidRDefault="00AC01B1" w:rsidP="005B5125">
            <w:pPr>
              <w:pStyle w:val="BodyText"/>
              <w:spacing w:after="0"/>
            </w:pPr>
            <w:r w:rsidRPr="00BB0EA0">
              <w:t>Board Chair Signature:</w:t>
            </w:r>
          </w:p>
        </w:tc>
        <w:tc>
          <w:tcPr>
            <w:tcW w:w="3825" w:type="dxa"/>
            <w:tcMar>
              <w:top w:w="284" w:type="dxa"/>
            </w:tcMar>
          </w:tcPr>
          <w:p w14:paraId="0B7A334E" w14:textId="77777777" w:rsidR="00AC01B1" w:rsidRDefault="00505BB8" w:rsidP="005B5125">
            <w:pPr>
              <w:pStyle w:val="BodyText"/>
              <w:spacing w:after="0"/>
            </w:pPr>
            <w:r>
              <w:t>Bruce Whitby</w:t>
            </w:r>
          </w:p>
        </w:tc>
        <w:tc>
          <w:tcPr>
            <w:tcW w:w="743" w:type="dxa"/>
            <w:tcMar>
              <w:top w:w="284" w:type="dxa"/>
            </w:tcMar>
          </w:tcPr>
          <w:p w14:paraId="6A0EF034" w14:textId="77777777" w:rsidR="00AC01B1" w:rsidRDefault="00AC01B1" w:rsidP="005B5125">
            <w:pPr>
              <w:pStyle w:val="BodyText"/>
              <w:spacing w:after="0"/>
            </w:pPr>
            <w:r w:rsidRPr="00BB0EA0">
              <w:t>Date:</w:t>
            </w:r>
          </w:p>
        </w:tc>
        <w:tc>
          <w:tcPr>
            <w:tcW w:w="2506" w:type="dxa"/>
            <w:tcMar>
              <w:top w:w="284" w:type="dxa"/>
            </w:tcMar>
          </w:tcPr>
          <w:p w14:paraId="5A21F5EC" w14:textId="77777777" w:rsidR="00AC01B1" w:rsidRDefault="00505BB8" w:rsidP="005B5125">
            <w:pPr>
              <w:pStyle w:val="BodyText"/>
              <w:spacing w:after="0"/>
            </w:pPr>
            <w:r>
              <w:t>04</w:t>
            </w:r>
            <w:r w:rsidR="00AC01B1">
              <w:t xml:space="preserve"> / </w:t>
            </w:r>
            <w:r>
              <w:t>06</w:t>
            </w:r>
            <w:r w:rsidR="00AC01B1">
              <w:t xml:space="preserve"> / </w:t>
            </w:r>
            <w:r>
              <w:t>2020</w:t>
            </w:r>
          </w:p>
        </w:tc>
      </w:tr>
    </w:tbl>
    <w:p w14:paraId="46D0E043" w14:textId="77777777" w:rsidR="00AC01B1" w:rsidRDefault="00AC01B1" w:rsidP="00AC01B1">
      <w:pPr>
        <w:pStyle w:val="BodyText"/>
        <w:spacing w:after="0"/>
      </w:pPr>
    </w:p>
    <w:p w14:paraId="56384514"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47BEE8D5"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3558"/>
        <w:gridCol w:w="739"/>
        <w:gridCol w:w="2327"/>
      </w:tblGrid>
      <w:tr w:rsidR="00BB0EA0" w14:paraId="2B088AE4" w14:textId="77777777" w:rsidTr="00FF098B">
        <w:tc>
          <w:tcPr>
            <w:tcW w:w="2565" w:type="dxa"/>
            <w:tcMar>
              <w:top w:w="284" w:type="dxa"/>
            </w:tcMar>
          </w:tcPr>
          <w:p w14:paraId="01F701AF" w14:textId="77777777" w:rsidR="00BB0EA0" w:rsidRDefault="00BB0EA0" w:rsidP="00AC01B1">
            <w:pPr>
              <w:pStyle w:val="BodyText"/>
              <w:spacing w:after="0"/>
            </w:pPr>
            <w:r w:rsidRPr="00BB0EA0">
              <w:t>Principal Signature:</w:t>
            </w:r>
          </w:p>
        </w:tc>
        <w:tc>
          <w:tcPr>
            <w:tcW w:w="3825" w:type="dxa"/>
            <w:tcMar>
              <w:top w:w="284" w:type="dxa"/>
            </w:tcMar>
          </w:tcPr>
          <w:p w14:paraId="7C0842EE" w14:textId="77777777" w:rsidR="00BB0EA0" w:rsidRDefault="0017668A" w:rsidP="00AC01B1">
            <w:pPr>
              <w:pStyle w:val="BodyText"/>
              <w:spacing w:after="0"/>
            </w:pPr>
            <w:r>
              <w:t>Chris Shaddock</w:t>
            </w:r>
          </w:p>
        </w:tc>
        <w:tc>
          <w:tcPr>
            <w:tcW w:w="743" w:type="dxa"/>
            <w:tcMar>
              <w:top w:w="284" w:type="dxa"/>
            </w:tcMar>
          </w:tcPr>
          <w:p w14:paraId="63FC92AE" w14:textId="77777777" w:rsidR="00BB0EA0" w:rsidRDefault="00BB0EA0" w:rsidP="00AC01B1">
            <w:pPr>
              <w:pStyle w:val="BodyText"/>
              <w:spacing w:after="0"/>
            </w:pPr>
            <w:r w:rsidRPr="00BB0EA0">
              <w:t>Date:</w:t>
            </w:r>
          </w:p>
        </w:tc>
        <w:tc>
          <w:tcPr>
            <w:tcW w:w="2506" w:type="dxa"/>
            <w:tcMar>
              <w:top w:w="284" w:type="dxa"/>
            </w:tcMar>
          </w:tcPr>
          <w:p w14:paraId="6B941578" w14:textId="77777777" w:rsidR="00BB0EA0" w:rsidRDefault="0017668A" w:rsidP="00AC01B1">
            <w:pPr>
              <w:pStyle w:val="BodyText"/>
              <w:spacing w:after="0"/>
            </w:pPr>
            <w:r>
              <w:t>04</w:t>
            </w:r>
            <w:r w:rsidR="00BB0EA0">
              <w:t xml:space="preserve"> / </w:t>
            </w:r>
            <w:r>
              <w:t>06</w:t>
            </w:r>
            <w:r w:rsidR="00BB0EA0">
              <w:t xml:space="preserve"> / </w:t>
            </w:r>
            <w:r>
              <w:t>2020</w:t>
            </w:r>
          </w:p>
        </w:tc>
      </w:tr>
    </w:tbl>
    <w:p w14:paraId="01C50EB2" w14:textId="77777777"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6D31E" w14:textId="77777777" w:rsidR="00E33CA6" w:rsidRDefault="00E33CA6" w:rsidP="00762CDB">
      <w:pPr>
        <w:spacing w:after="0" w:line="240" w:lineRule="auto"/>
      </w:pPr>
      <w:r>
        <w:separator/>
      </w:r>
    </w:p>
  </w:endnote>
  <w:endnote w:type="continuationSeparator" w:id="0">
    <w:p w14:paraId="0100B4A8" w14:textId="77777777" w:rsidR="00E33CA6" w:rsidRDefault="00E33CA6"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DAFB0" w14:textId="77777777" w:rsidR="003F1890" w:rsidRPr="00047153" w:rsidRDefault="003F1890"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21044"/>
      <w:docPartObj>
        <w:docPartGallery w:val="Page Numbers (Bottom of Page)"/>
        <w:docPartUnique/>
      </w:docPartObj>
    </w:sdtPr>
    <w:sdtEndPr>
      <w:rPr>
        <w:noProof/>
        <w:color w:val="333092"/>
      </w:rPr>
    </w:sdtEndPr>
    <w:sdtContent>
      <w:p w14:paraId="2DD53D53" w14:textId="77777777" w:rsidR="003F1890" w:rsidRPr="00047153" w:rsidRDefault="003F1890"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BBB7B" w14:textId="77777777" w:rsidR="00E33CA6" w:rsidRDefault="00E33CA6" w:rsidP="00762CDB">
      <w:pPr>
        <w:spacing w:after="0" w:line="240" w:lineRule="auto"/>
      </w:pPr>
      <w:r>
        <w:separator/>
      </w:r>
    </w:p>
  </w:footnote>
  <w:footnote w:type="continuationSeparator" w:id="0">
    <w:p w14:paraId="0D891753" w14:textId="77777777" w:rsidR="00E33CA6" w:rsidRDefault="00E33CA6"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1692C" w14:textId="77777777" w:rsidR="003F1890" w:rsidRDefault="003F1890"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96B0F" w14:textId="77777777" w:rsidR="003F1890" w:rsidRPr="002E0817" w:rsidRDefault="003F1890"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5E46"/>
    <w:rsid w:val="00026871"/>
    <w:rsid w:val="00031BB6"/>
    <w:rsid w:val="0003391C"/>
    <w:rsid w:val="00036B7F"/>
    <w:rsid w:val="00043F24"/>
    <w:rsid w:val="00047153"/>
    <w:rsid w:val="0005055F"/>
    <w:rsid w:val="00057C45"/>
    <w:rsid w:val="0006419C"/>
    <w:rsid w:val="000721B0"/>
    <w:rsid w:val="00075D8E"/>
    <w:rsid w:val="000916AB"/>
    <w:rsid w:val="000A01C0"/>
    <w:rsid w:val="000A2D68"/>
    <w:rsid w:val="000B2B2B"/>
    <w:rsid w:val="000C54C3"/>
    <w:rsid w:val="000D5EC9"/>
    <w:rsid w:val="000D6836"/>
    <w:rsid w:val="000F0510"/>
    <w:rsid w:val="000F2CCD"/>
    <w:rsid w:val="001011D2"/>
    <w:rsid w:val="00103B5E"/>
    <w:rsid w:val="00104161"/>
    <w:rsid w:val="001132C0"/>
    <w:rsid w:val="001256EB"/>
    <w:rsid w:val="001439FE"/>
    <w:rsid w:val="00151887"/>
    <w:rsid w:val="0016207A"/>
    <w:rsid w:val="00172DC1"/>
    <w:rsid w:val="0017375F"/>
    <w:rsid w:val="00174BA1"/>
    <w:rsid w:val="00174DB7"/>
    <w:rsid w:val="0017668A"/>
    <w:rsid w:val="00181B9C"/>
    <w:rsid w:val="00183048"/>
    <w:rsid w:val="001957CE"/>
    <w:rsid w:val="001965FE"/>
    <w:rsid w:val="001A1857"/>
    <w:rsid w:val="001A2351"/>
    <w:rsid w:val="001A7617"/>
    <w:rsid w:val="001B71C8"/>
    <w:rsid w:val="001C08A5"/>
    <w:rsid w:val="001D2DA8"/>
    <w:rsid w:val="001E39F1"/>
    <w:rsid w:val="001F0AA4"/>
    <w:rsid w:val="00202598"/>
    <w:rsid w:val="00202B1D"/>
    <w:rsid w:val="00234252"/>
    <w:rsid w:val="00236A71"/>
    <w:rsid w:val="002439FA"/>
    <w:rsid w:val="002450F5"/>
    <w:rsid w:val="0024693D"/>
    <w:rsid w:val="0026228D"/>
    <w:rsid w:val="0026691B"/>
    <w:rsid w:val="00273F28"/>
    <w:rsid w:val="00274459"/>
    <w:rsid w:val="002746CF"/>
    <w:rsid w:val="00276694"/>
    <w:rsid w:val="002800D4"/>
    <w:rsid w:val="002830AD"/>
    <w:rsid w:val="00292EDE"/>
    <w:rsid w:val="00295063"/>
    <w:rsid w:val="002A5A95"/>
    <w:rsid w:val="002B1940"/>
    <w:rsid w:val="002B6A8A"/>
    <w:rsid w:val="002C1B14"/>
    <w:rsid w:val="002C1C85"/>
    <w:rsid w:val="002C7A56"/>
    <w:rsid w:val="002E0817"/>
    <w:rsid w:val="002F1542"/>
    <w:rsid w:val="00311AF2"/>
    <w:rsid w:val="00312E73"/>
    <w:rsid w:val="00321C4D"/>
    <w:rsid w:val="0033161C"/>
    <w:rsid w:val="00356852"/>
    <w:rsid w:val="00365781"/>
    <w:rsid w:val="00367F5F"/>
    <w:rsid w:val="00383980"/>
    <w:rsid w:val="00385051"/>
    <w:rsid w:val="00396D6F"/>
    <w:rsid w:val="003B0830"/>
    <w:rsid w:val="003C06A7"/>
    <w:rsid w:val="003C26E9"/>
    <w:rsid w:val="003C4C3A"/>
    <w:rsid w:val="003C56AD"/>
    <w:rsid w:val="003D542F"/>
    <w:rsid w:val="003E39C7"/>
    <w:rsid w:val="003F135A"/>
    <w:rsid w:val="003F187C"/>
    <w:rsid w:val="003F1890"/>
    <w:rsid w:val="00402A25"/>
    <w:rsid w:val="00410914"/>
    <w:rsid w:val="0044563D"/>
    <w:rsid w:val="004459C7"/>
    <w:rsid w:val="004512A6"/>
    <w:rsid w:val="00455E2E"/>
    <w:rsid w:val="0045621E"/>
    <w:rsid w:val="00457A5F"/>
    <w:rsid w:val="004605F8"/>
    <w:rsid w:val="00460D5B"/>
    <w:rsid w:val="0046203D"/>
    <w:rsid w:val="004624B3"/>
    <w:rsid w:val="00476A9C"/>
    <w:rsid w:val="004832D3"/>
    <w:rsid w:val="004907B8"/>
    <w:rsid w:val="004920F3"/>
    <w:rsid w:val="004A250A"/>
    <w:rsid w:val="004A5BDE"/>
    <w:rsid w:val="004C3859"/>
    <w:rsid w:val="004E52B6"/>
    <w:rsid w:val="004E6FC9"/>
    <w:rsid w:val="005024EF"/>
    <w:rsid w:val="00503D3F"/>
    <w:rsid w:val="00505BB8"/>
    <w:rsid w:val="00506A80"/>
    <w:rsid w:val="00511156"/>
    <w:rsid w:val="005179D7"/>
    <w:rsid w:val="00517A2D"/>
    <w:rsid w:val="00524791"/>
    <w:rsid w:val="00553936"/>
    <w:rsid w:val="00557644"/>
    <w:rsid w:val="005611DD"/>
    <w:rsid w:val="00573924"/>
    <w:rsid w:val="00573F0E"/>
    <w:rsid w:val="00581BDD"/>
    <w:rsid w:val="00590C1A"/>
    <w:rsid w:val="00590E7D"/>
    <w:rsid w:val="00595DB0"/>
    <w:rsid w:val="005960CA"/>
    <w:rsid w:val="005969A5"/>
    <w:rsid w:val="005A31B6"/>
    <w:rsid w:val="005A46CE"/>
    <w:rsid w:val="005A5E92"/>
    <w:rsid w:val="005B3AA9"/>
    <w:rsid w:val="005B42ED"/>
    <w:rsid w:val="005B5125"/>
    <w:rsid w:val="005B5794"/>
    <w:rsid w:val="005C2D22"/>
    <w:rsid w:val="005D1D2C"/>
    <w:rsid w:val="005E5C4E"/>
    <w:rsid w:val="005F0F7C"/>
    <w:rsid w:val="006060B4"/>
    <w:rsid w:val="0062020B"/>
    <w:rsid w:val="006278FB"/>
    <w:rsid w:val="00634CDB"/>
    <w:rsid w:val="006561B6"/>
    <w:rsid w:val="00671202"/>
    <w:rsid w:val="00682115"/>
    <w:rsid w:val="00684A34"/>
    <w:rsid w:val="006963E2"/>
    <w:rsid w:val="006A2A38"/>
    <w:rsid w:val="006A4429"/>
    <w:rsid w:val="006A5FC5"/>
    <w:rsid w:val="006A66A1"/>
    <w:rsid w:val="006A7875"/>
    <w:rsid w:val="006D5465"/>
    <w:rsid w:val="006E238B"/>
    <w:rsid w:val="006E4463"/>
    <w:rsid w:val="006E4631"/>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D0158"/>
    <w:rsid w:val="007D6878"/>
    <w:rsid w:val="007E528D"/>
    <w:rsid w:val="007E7700"/>
    <w:rsid w:val="007F19ED"/>
    <w:rsid w:val="007F71E2"/>
    <w:rsid w:val="00810A28"/>
    <w:rsid w:val="0082034E"/>
    <w:rsid w:val="008216DF"/>
    <w:rsid w:val="00826EE4"/>
    <w:rsid w:val="0083438D"/>
    <w:rsid w:val="00844005"/>
    <w:rsid w:val="00844E48"/>
    <w:rsid w:val="00846ADE"/>
    <w:rsid w:val="00857C03"/>
    <w:rsid w:val="008611D9"/>
    <w:rsid w:val="008623A2"/>
    <w:rsid w:val="00864A3F"/>
    <w:rsid w:val="00881FC0"/>
    <w:rsid w:val="008828DB"/>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51B4"/>
    <w:rsid w:val="00953DA2"/>
    <w:rsid w:val="00965200"/>
    <w:rsid w:val="00967996"/>
    <w:rsid w:val="0097130B"/>
    <w:rsid w:val="00976A78"/>
    <w:rsid w:val="00990900"/>
    <w:rsid w:val="009A7B97"/>
    <w:rsid w:val="009B3D02"/>
    <w:rsid w:val="009D7DCE"/>
    <w:rsid w:val="009F3BA3"/>
    <w:rsid w:val="00A01A20"/>
    <w:rsid w:val="00A114DA"/>
    <w:rsid w:val="00A167ED"/>
    <w:rsid w:val="00A17D54"/>
    <w:rsid w:val="00A41FCD"/>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40C91"/>
    <w:rsid w:val="00B70263"/>
    <w:rsid w:val="00B711C7"/>
    <w:rsid w:val="00B73370"/>
    <w:rsid w:val="00B803B9"/>
    <w:rsid w:val="00B93521"/>
    <w:rsid w:val="00BA3173"/>
    <w:rsid w:val="00BB0EA0"/>
    <w:rsid w:val="00BC482F"/>
    <w:rsid w:val="00BD4862"/>
    <w:rsid w:val="00BE4222"/>
    <w:rsid w:val="00BF56B7"/>
    <w:rsid w:val="00BF5FAB"/>
    <w:rsid w:val="00C031A8"/>
    <w:rsid w:val="00C04F4F"/>
    <w:rsid w:val="00C077FC"/>
    <w:rsid w:val="00C10798"/>
    <w:rsid w:val="00C12D40"/>
    <w:rsid w:val="00C14C7D"/>
    <w:rsid w:val="00C24E08"/>
    <w:rsid w:val="00C37579"/>
    <w:rsid w:val="00C602AE"/>
    <w:rsid w:val="00C72EBC"/>
    <w:rsid w:val="00C77F11"/>
    <w:rsid w:val="00CA0535"/>
    <w:rsid w:val="00CA509F"/>
    <w:rsid w:val="00CA6297"/>
    <w:rsid w:val="00CA7172"/>
    <w:rsid w:val="00CB2543"/>
    <w:rsid w:val="00CB3950"/>
    <w:rsid w:val="00CC67DE"/>
    <w:rsid w:val="00CD4215"/>
    <w:rsid w:val="00CE22BC"/>
    <w:rsid w:val="00CE3BF0"/>
    <w:rsid w:val="00CF5035"/>
    <w:rsid w:val="00CF7818"/>
    <w:rsid w:val="00D0145D"/>
    <w:rsid w:val="00D01678"/>
    <w:rsid w:val="00D06CCD"/>
    <w:rsid w:val="00D10826"/>
    <w:rsid w:val="00D1197C"/>
    <w:rsid w:val="00D2720C"/>
    <w:rsid w:val="00D2760B"/>
    <w:rsid w:val="00D31154"/>
    <w:rsid w:val="00D33314"/>
    <w:rsid w:val="00D34F4A"/>
    <w:rsid w:val="00D377BD"/>
    <w:rsid w:val="00D50489"/>
    <w:rsid w:val="00D51714"/>
    <w:rsid w:val="00D52239"/>
    <w:rsid w:val="00D53269"/>
    <w:rsid w:val="00D61CB8"/>
    <w:rsid w:val="00D73D3F"/>
    <w:rsid w:val="00D94B90"/>
    <w:rsid w:val="00DB12CC"/>
    <w:rsid w:val="00DB474A"/>
    <w:rsid w:val="00DE162F"/>
    <w:rsid w:val="00DE2239"/>
    <w:rsid w:val="00E0221C"/>
    <w:rsid w:val="00E0246A"/>
    <w:rsid w:val="00E16DF2"/>
    <w:rsid w:val="00E20EE3"/>
    <w:rsid w:val="00E24C0F"/>
    <w:rsid w:val="00E27637"/>
    <w:rsid w:val="00E304AA"/>
    <w:rsid w:val="00E328C1"/>
    <w:rsid w:val="00E33CA6"/>
    <w:rsid w:val="00E557D1"/>
    <w:rsid w:val="00E62B13"/>
    <w:rsid w:val="00E7041E"/>
    <w:rsid w:val="00E7481D"/>
    <w:rsid w:val="00E74EB6"/>
    <w:rsid w:val="00E80D11"/>
    <w:rsid w:val="00E8170F"/>
    <w:rsid w:val="00E943F6"/>
    <w:rsid w:val="00EA7A58"/>
    <w:rsid w:val="00EC791E"/>
    <w:rsid w:val="00ED4B12"/>
    <w:rsid w:val="00EE03E5"/>
    <w:rsid w:val="00EE42FD"/>
    <w:rsid w:val="00EE6FA2"/>
    <w:rsid w:val="00EF30F4"/>
    <w:rsid w:val="00EF785C"/>
    <w:rsid w:val="00F040F9"/>
    <w:rsid w:val="00F11B8A"/>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BF38A"/>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458EF7B6E75943A6AA0C86F0FC18B0DE"/>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42AD"/>
    <w:rsid w:val="001F31E1"/>
    <w:rsid w:val="0023432A"/>
    <w:rsid w:val="002447F6"/>
    <w:rsid w:val="00245B07"/>
    <w:rsid w:val="002752B0"/>
    <w:rsid w:val="00281BDB"/>
    <w:rsid w:val="002C30FC"/>
    <w:rsid w:val="002C4575"/>
    <w:rsid w:val="002D26EA"/>
    <w:rsid w:val="00301CE8"/>
    <w:rsid w:val="00322E21"/>
    <w:rsid w:val="003603B0"/>
    <w:rsid w:val="003B146E"/>
    <w:rsid w:val="003C7672"/>
    <w:rsid w:val="003F139F"/>
    <w:rsid w:val="00402121"/>
    <w:rsid w:val="004575EB"/>
    <w:rsid w:val="00494262"/>
    <w:rsid w:val="004D606D"/>
    <w:rsid w:val="00534C2E"/>
    <w:rsid w:val="0057204E"/>
    <w:rsid w:val="006F111B"/>
    <w:rsid w:val="006F23CA"/>
    <w:rsid w:val="00775F89"/>
    <w:rsid w:val="0079719D"/>
    <w:rsid w:val="007E07DC"/>
    <w:rsid w:val="00813182"/>
    <w:rsid w:val="008827F6"/>
    <w:rsid w:val="00892E65"/>
    <w:rsid w:val="008A4916"/>
    <w:rsid w:val="008A6269"/>
    <w:rsid w:val="00947033"/>
    <w:rsid w:val="00954682"/>
    <w:rsid w:val="00A131CA"/>
    <w:rsid w:val="00AA6209"/>
    <w:rsid w:val="00AD0AAB"/>
    <w:rsid w:val="00B14680"/>
    <w:rsid w:val="00BB4061"/>
    <w:rsid w:val="00BC3E17"/>
    <w:rsid w:val="00C07A82"/>
    <w:rsid w:val="00C07FED"/>
    <w:rsid w:val="00D1270D"/>
    <w:rsid w:val="00D61462"/>
    <w:rsid w:val="00D83C7C"/>
    <w:rsid w:val="00DE0A6C"/>
    <w:rsid w:val="00DE4D54"/>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CFA104-A8DB-4925-B9D8-EC12F6E46BE2}">
  <ds:schemaRefs>
    <ds:schemaRef ds:uri="http://schemas.openxmlformats.org/officeDocument/2006/bibliography"/>
  </ds:schemaRefs>
</ds:datastoreItem>
</file>

<file path=customXml/itemProps2.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E9B4ABF9-06E3-4995-AF24-2A319B72C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Krissy McCombe</cp:lastModifiedBy>
  <cp:revision>2</cp:revision>
  <cp:lastPrinted>2020-02-24T01:19:00Z</cp:lastPrinted>
  <dcterms:created xsi:type="dcterms:W3CDTF">2020-06-10T23:28:00Z</dcterms:created>
  <dcterms:modified xsi:type="dcterms:W3CDTF">2020-06-10T23:28:00Z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