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3026" w14:textId="6F0B9935" w:rsidR="00A01A20" w:rsidRDefault="00690B95" w:rsidP="00F9745C">
      <w:r>
        <w:rPr>
          <w:noProof/>
        </w:rPr>
        <w:drawing>
          <wp:anchor distT="0" distB="0" distL="114300" distR="114300" simplePos="0" relativeHeight="251659264" behindDoc="1" locked="0" layoutInCell="1" allowOverlap="1" wp14:anchorId="3BDB5A5B" wp14:editId="2B017766">
            <wp:simplePos x="0" y="0"/>
            <wp:positionH relativeFrom="page">
              <wp:align>left</wp:align>
            </wp:positionH>
            <wp:positionV relativeFrom="paragraph">
              <wp:posOffset>-901065</wp:posOffset>
            </wp:positionV>
            <wp:extent cx="7853680" cy="438150"/>
            <wp:effectExtent l="0" t="0" r="0" b="0"/>
            <wp:wrapNone/>
            <wp:docPr id="83" name="Picture 8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53680" cy="438150"/>
                    </a:xfrm>
                    <a:prstGeom prst="rect">
                      <a:avLst/>
                    </a:prstGeom>
                  </pic:spPr>
                </pic:pic>
              </a:graphicData>
            </a:graphic>
            <wp14:sizeRelH relativeFrom="page">
              <wp14:pctWidth>0</wp14:pctWidth>
            </wp14:sizeRelH>
            <wp14:sizeRelV relativeFrom="page">
              <wp14:pctHeight>0</wp14:pctHeight>
            </wp14:sizeRelV>
          </wp:anchor>
        </w:drawing>
      </w:r>
      <w:r w:rsidR="00E66673">
        <w:rPr>
          <w:noProof/>
        </w:rPr>
        <w:drawing>
          <wp:anchor distT="0" distB="0" distL="114300" distR="114300" simplePos="0" relativeHeight="251661312" behindDoc="0" locked="0" layoutInCell="1" allowOverlap="1" wp14:anchorId="58D7D7B6" wp14:editId="2CC0C25F">
            <wp:simplePos x="0" y="0"/>
            <wp:positionH relativeFrom="margin">
              <wp:posOffset>-266700</wp:posOffset>
            </wp:positionH>
            <wp:positionV relativeFrom="paragraph">
              <wp:posOffset>-209550</wp:posOffset>
            </wp:positionV>
            <wp:extent cx="1082675" cy="1319530"/>
            <wp:effectExtent l="0" t="0" r="317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267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73">
        <w:rPr>
          <w:noProof/>
        </w:rPr>
        <w:drawing>
          <wp:anchor distT="0" distB="0" distL="114300" distR="114300" simplePos="0" relativeHeight="251663360" behindDoc="1" locked="0" layoutInCell="1" allowOverlap="1" wp14:anchorId="53B42804" wp14:editId="08906D64">
            <wp:simplePos x="0" y="0"/>
            <wp:positionH relativeFrom="margin">
              <wp:posOffset>5591175</wp:posOffset>
            </wp:positionH>
            <wp:positionV relativeFrom="paragraph">
              <wp:posOffset>-213360</wp:posOffset>
            </wp:positionV>
            <wp:extent cx="875665" cy="448310"/>
            <wp:effectExtent l="0" t="0" r="635" b="8890"/>
            <wp:wrapNone/>
            <wp:docPr id="82" name="Picture 82" descr="Education Directorate -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Directorate - ACT Govern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56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DF7AA" w14:textId="309D4415" w:rsidR="00E66673" w:rsidRPr="00E66673" w:rsidRDefault="00E66673" w:rsidP="00E66673">
      <w:pPr>
        <w:tabs>
          <w:tab w:val="right" w:pos="10915"/>
        </w:tabs>
        <w:ind w:right="-897"/>
        <w:jc w:val="right"/>
        <w:rPr>
          <w:rFonts w:ascii="Arial" w:eastAsiaTheme="minorEastAsia" w:hAnsi="Arial" w:cs="Arial"/>
          <w:noProof/>
          <w:color w:val="000000" w:themeColor="text1"/>
          <w:lang w:eastAsia="en-AU"/>
        </w:rPr>
      </w:pPr>
      <w:r>
        <w:rPr>
          <w:rFonts w:eastAsiaTheme="minorEastAsia" w:cstheme="minorHAnsi"/>
          <w:noProof/>
          <w:color w:val="000000" w:themeColor="text1"/>
          <w:lang w:eastAsia="en-AU"/>
        </w:rPr>
        <w:tab/>
      </w:r>
      <w:r w:rsidRPr="00E66673">
        <w:rPr>
          <w:rFonts w:ascii="Arial" w:eastAsiaTheme="minorEastAsia" w:hAnsi="Arial" w:cs="Arial"/>
          <w:noProof/>
          <w:color w:val="000000" w:themeColor="text1"/>
          <w:lang w:eastAsia="en-AU"/>
        </w:rPr>
        <w:t>135 Oodgeroo Avenue Franklin ACT 2913</w:t>
      </w:r>
    </w:p>
    <w:p w14:paraId="40A32F7E" w14:textId="66EDBF04" w:rsidR="00E66673" w:rsidRPr="00E66673" w:rsidRDefault="00E66673" w:rsidP="00E66673">
      <w:pPr>
        <w:tabs>
          <w:tab w:val="right" w:pos="10915"/>
        </w:tabs>
        <w:ind w:right="-897"/>
        <w:jc w:val="right"/>
        <w:rPr>
          <w:rFonts w:ascii="Arial" w:eastAsiaTheme="minorEastAsia" w:hAnsi="Arial" w:cs="Arial"/>
          <w:noProof/>
          <w:color w:val="000000" w:themeColor="text1"/>
          <w:lang w:eastAsia="en-AU"/>
        </w:rPr>
      </w:pPr>
      <w:r w:rsidRPr="00A11931">
        <w:rPr>
          <w:rFonts w:ascii="Arial" w:hAnsi="Arial" w:cs="Arial"/>
          <w:noProof/>
          <w:lang w:eastAsia="en-AU"/>
        </w:rPr>
        <w:drawing>
          <wp:anchor distT="0" distB="0" distL="114300" distR="114300" simplePos="0" relativeHeight="251668480" behindDoc="0" locked="0" layoutInCell="1" allowOverlap="1" wp14:anchorId="77F4B2E2" wp14:editId="3F45A80D">
            <wp:simplePos x="0" y="0"/>
            <wp:positionH relativeFrom="rightMargin">
              <wp:posOffset>142875</wp:posOffset>
            </wp:positionH>
            <wp:positionV relativeFrom="paragraph">
              <wp:posOffset>342900</wp:posOffset>
            </wp:positionV>
            <wp:extent cx="266700" cy="266700"/>
            <wp:effectExtent l="0" t="0" r="0" b="0"/>
            <wp:wrapNone/>
            <wp:docPr id="86" name="Picture 8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673">
        <w:rPr>
          <w:rFonts w:ascii="Arial" w:eastAsiaTheme="minorEastAsia" w:hAnsi="Arial" w:cs="Arial"/>
          <w:noProof/>
          <w:color w:val="000000" w:themeColor="text1"/>
          <w:sz w:val="12"/>
          <w:szCs w:val="12"/>
          <w:lang w:eastAsia="en-AU"/>
        </w:rPr>
        <w:drawing>
          <wp:anchor distT="0" distB="0" distL="114300" distR="114300" simplePos="0" relativeHeight="251665408" behindDoc="0" locked="0" layoutInCell="1" allowOverlap="1" wp14:anchorId="73888E00" wp14:editId="03C0CD5A">
            <wp:simplePos x="0" y="0"/>
            <wp:positionH relativeFrom="leftMargin">
              <wp:posOffset>6010275</wp:posOffset>
            </wp:positionH>
            <wp:positionV relativeFrom="paragraph">
              <wp:posOffset>10795</wp:posOffset>
            </wp:positionV>
            <wp:extent cx="200025" cy="179333"/>
            <wp:effectExtent l="0" t="0" r="0" b="0"/>
            <wp:wrapNone/>
            <wp:docPr id="84" name="Graphic 8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Telepho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0025" cy="179333"/>
                    </a:xfrm>
                    <a:prstGeom prst="rect">
                      <a:avLst/>
                    </a:prstGeom>
                  </pic:spPr>
                </pic:pic>
              </a:graphicData>
            </a:graphic>
            <wp14:sizeRelH relativeFrom="page">
              <wp14:pctWidth>0</wp14:pctWidth>
            </wp14:sizeRelH>
            <wp14:sizeRelV relativeFrom="page">
              <wp14:pctHeight>0</wp14:pctHeight>
            </wp14:sizeRelV>
          </wp:anchor>
        </w:drawing>
      </w:r>
      <w:r w:rsidRPr="00E66673">
        <w:rPr>
          <w:rFonts w:ascii="Arial" w:eastAsiaTheme="minorEastAsia" w:hAnsi="Arial" w:cs="Arial"/>
          <w:noProof/>
          <w:color w:val="000000" w:themeColor="text1"/>
          <w:lang w:eastAsia="en-AU"/>
        </w:rPr>
        <w:t xml:space="preserve"> </w:t>
      </w:r>
      <w:r w:rsidRPr="00E66673">
        <w:rPr>
          <w:rFonts w:ascii="Arial" w:eastAsiaTheme="minorEastAsia" w:hAnsi="Arial" w:cs="Arial"/>
          <w:noProof/>
          <w:color w:val="000000" w:themeColor="text1"/>
          <w:lang w:eastAsia="en-AU"/>
        </w:rPr>
        <w:tab/>
        <w:t>(02) 6142 1110</w:t>
      </w:r>
    </w:p>
    <w:p w14:paraId="4F61BC7B" w14:textId="77939FEF" w:rsidR="00E66673" w:rsidRDefault="00E66673" w:rsidP="00E66673">
      <w:pPr>
        <w:tabs>
          <w:tab w:val="right" w:pos="10915"/>
        </w:tabs>
        <w:rPr>
          <w:rFonts w:ascii="Arial" w:hAnsi="Arial" w:cs="Arial"/>
          <w:color w:val="00B050"/>
          <w:u w:val="single"/>
        </w:rPr>
      </w:pPr>
      <w:r w:rsidRPr="00A11931">
        <w:rPr>
          <w:rFonts w:ascii="Arial" w:hAnsi="Arial" w:cs="Arial"/>
          <w:noProof/>
          <w:lang w:eastAsia="en-AU"/>
        </w:rPr>
        <w:drawing>
          <wp:anchor distT="0" distB="0" distL="114300" distR="114300" simplePos="0" relativeHeight="251666432" behindDoc="0" locked="0" layoutInCell="1" allowOverlap="1" wp14:anchorId="6459EFF1" wp14:editId="2DF49FEE">
            <wp:simplePos x="0" y="0"/>
            <wp:positionH relativeFrom="margin">
              <wp:posOffset>5029200</wp:posOffset>
            </wp:positionH>
            <wp:positionV relativeFrom="paragraph">
              <wp:posOffset>10160</wp:posOffset>
            </wp:positionV>
            <wp:extent cx="266700" cy="266700"/>
            <wp:effectExtent l="0" t="0" r="0" b="0"/>
            <wp:wrapThrough wrapText="bothSides">
              <wp:wrapPolygon edited="0">
                <wp:start x="1543" y="0"/>
                <wp:lineTo x="0" y="4629"/>
                <wp:lineTo x="0" y="16971"/>
                <wp:lineTo x="1543" y="20057"/>
                <wp:lineTo x="18514" y="20057"/>
                <wp:lineTo x="20057" y="16971"/>
                <wp:lineTo x="20057" y="4629"/>
                <wp:lineTo x="18514" y="0"/>
                <wp:lineTo x="1543" y="0"/>
              </wp:wrapPolygon>
            </wp:wrapThrough>
            <wp:docPr id="88" name="Picture 8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69504" behindDoc="1" locked="0" layoutInCell="1" allowOverlap="1" wp14:anchorId="1107F344" wp14:editId="5FF5DDFB">
            <wp:simplePos x="0" y="0"/>
            <wp:positionH relativeFrom="margin">
              <wp:align>right</wp:align>
            </wp:positionH>
            <wp:positionV relativeFrom="paragraph">
              <wp:posOffset>24765</wp:posOffset>
            </wp:positionV>
            <wp:extent cx="295275" cy="257175"/>
            <wp:effectExtent l="0" t="0" r="9525" b="9525"/>
            <wp:wrapNone/>
            <wp:docPr id="87" name="Picture 8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931">
        <w:rPr>
          <w:rFonts w:ascii="Arial" w:hAnsi="Arial" w:cs="Arial"/>
          <w:noProof/>
          <w:lang w:eastAsia="en-AU"/>
        </w:rPr>
        <w:drawing>
          <wp:anchor distT="0" distB="0" distL="114300" distR="114300" simplePos="0" relativeHeight="251667456" behindDoc="0" locked="0" layoutInCell="1" allowOverlap="1" wp14:anchorId="55C41BAC" wp14:editId="529B84C0">
            <wp:simplePos x="0" y="0"/>
            <wp:positionH relativeFrom="margin">
              <wp:posOffset>6678930</wp:posOffset>
            </wp:positionH>
            <wp:positionV relativeFrom="paragraph">
              <wp:posOffset>44450</wp:posOffset>
            </wp:positionV>
            <wp:extent cx="257175" cy="257175"/>
            <wp:effectExtent l="0" t="0" r="9525" b="9525"/>
            <wp:wrapNone/>
            <wp:docPr id="85" name="Picture 8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0E4D3" w14:textId="5DE5AFFD" w:rsidR="00E66673" w:rsidRDefault="00E66673">
      <w:pPr>
        <w:spacing w:after="0" w:line="240" w:lineRule="auto"/>
        <w:rPr>
          <w:rFonts w:ascii="Arial" w:eastAsia="Arial" w:hAnsi="Arial"/>
          <w:color w:val="333092"/>
          <w:sz w:val="44"/>
        </w:rPr>
      </w:pPr>
    </w:p>
    <w:p w14:paraId="02ADF041" w14:textId="77777777" w:rsidR="00E66673" w:rsidRDefault="00E66673">
      <w:pPr>
        <w:spacing w:after="0" w:line="240" w:lineRule="auto"/>
        <w:rPr>
          <w:rFonts w:ascii="Arial" w:eastAsia="Arial" w:hAnsi="Arial"/>
          <w:color w:val="333092"/>
          <w:sz w:val="44"/>
        </w:rPr>
      </w:pPr>
    </w:p>
    <w:p w14:paraId="59B0B8B2" w14:textId="77777777" w:rsidR="00E66673" w:rsidRDefault="00E66673">
      <w:pPr>
        <w:spacing w:after="0" w:line="240" w:lineRule="auto"/>
        <w:rPr>
          <w:rFonts w:ascii="Arial" w:eastAsia="Arial" w:hAnsi="Arial"/>
          <w:color w:val="333092"/>
          <w:sz w:val="44"/>
        </w:rPr>
      </w:pPr>
    </w:p>
    <w:p w14:paraId="231321DC" w14:textId="65E69360" w:rsidR="00E011B1" w:rsidRDefault="008B17FA">
      <w:pPr>
        <w:spacing w:after="0" w:line="240" w:lineRule="auto"/>
      </w:pPr>
      <w:r>
        <w:rPr>
          <w:rFonts w:ascii="Arial" w:eastAsia="Arial" w:hAnsi="Arial"/>
          <w:color w:val="333092"/>
          <w:sz w:val="44"/>
        </w:rPr>
        <w:t>Franklin School</w:t>
      </w:r>
    </w:p>
    <w:p w14:paraId="3006B8BC" w14:textId="77777777" w:rsidR="00E011B1" w:rsidRDefault="008B17FA">
      <w:pPr>
        <w:spacing w:after="0" w:line="240" w:lineRule="auto"/>
      </w:pPr>
      <w:r>
        <w:rPr>
          <w:rFonts w:ascii="Arial" w:eastAsia="Arial" w:hAnsi="Arial"/>
          <w:color w:val="414141"/>
          <w:sz w:val="32"/>
        </w:rPr>
        <w:t>Annual School Board Report 2020</w:t>
      </w:r>
    </w:p>
    <w:p w14:paraId="0CE9C689" w14:textId="77777777" w:rsidR="00FB31CD" w:rsidRPr="00CB2543" w:rsidRDefault="00FB31CD" w:rsidP="00FB31CD">
      <w:pPr>
        <w:pStyle w:val="BodyText"/>
      </w:pPr>
    </w:p>
    <w:p w14:paraId="7F723F1F" w14:textId="79ED8C4D" w:rsidR="002450F5" w:rsidRPr="002450F5" w:rsidRDefault="002450F5" w:rsidP="00AF6C29">
      <w:pPr>
        <w:pStyle w:val="BodyText"/>
      </w:pPr>
    </w:p>
    <w:p w14:paraId="5CEC81CB" w14:textId="77777777" w:rsidR="002450F5" w:rsidRPr="00CF7818" w:rsidRDefault="002450F5" w:rsidP="00CF7818">
      <w:pPr>
        <w:pStyle w:val="BodyText"/>
      </w:pPr>
    </w:p>
    <w:p w14:paraId="783C3A8F" w14:textId="2738FF72" w:rsidR="00FB31CD" w:rsidRDefault="00FB31CD" w:rsidP="002450F5">
      <w:pPr>
        <w:pStyle w:val="BodyText"/>
      </w:pPr>
    </w:p>
    <w:p w14:paraId="399F7CC8" w14:textId="77777777" w:rsidR="00FB31CD" w:rsidRPr="00AF6C29" w:rsidRDefault="00FB31CD" w:rsidP="00AF6C29">
      <w:pPr>
        <w:pStyle w:val="BodyText"/>
      </w:pPr>
    </w:p>
    <w:p w14:paraId="3682CFCF" w14:textId="77777777" w:rsidR="00E80D11" w:rsidRDefault="00E80D11" w:rsidP="00AF6C29">
      <w:pPr>
        <w:pStyle w:val="BodyText"/>
      </w:pPr>
    </w:p>
    <w:p w14:paraId="536B1928" w14:textId="77777777" w:rsidR="00AF6C29" w:rsidRPr="00AF6C29" w:rsidRDefault="00AF6C29" w:rsidP="00AF6C29">
      <w:pPr>
        <w:pStyle w:val="BodyText"/>
        <w:sectPr w:rsidR="00AF6C29" w:rsidRPr="00AF6C29" w:rsidSect="005024EF">
          <w:headerReference w:type="default" r:id="rId28"/>
          <w:pgSz w:w="11906" w:h="16838"/>
          <w:pgMar w:top="1440" w:right="1440" w:bottom="1440" w:left="1440" w:header="708" w:footer="708" w:gutter="0"/>
          <w:cols w:space="708"/>
          <w:docGrid w:linePitch="360"/>
        </w:sectPr>
      </w:pPr>
    </w:p>
    <w:p w14:paraId="4EB0EF05" w14:textId="77777777" w:rsidR="003B0830" w:rsidRDefault="00AE2B0D" w:rsidP="008828DB">
      <w:pPr>
        <w:pStyle w:val="BodyText"/>
        <w:jc w:val="center"/>
      </w:pPr>
      <w:r>
        <w:lastRenderedPageBreak/>
        <w:t>This page is intentionally left blank.</w:t>
      </w:r>
    </w:p>
    <w:p w14:paraId="74CE6456" w14:textId="77777777" w:rsidR="00941618" w:rsidRDefault="00C8275B"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CEC290F"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7AEFFAFD" w14:textId="77777777" w:rsidR="00E80D11" w:rsidRDefault="00E80D11" w:rsidP="00E80D11">
      <w:pPr>
        <w:pStyle w:val="BodyText"/>
        <w:jc w:val="right"/>
      </w:pPr>
      <w:r>
        <w:rPr>
          <w:noProof/>
          <w:lang w:eastAsia="en-AU"/>
        </w:rPr>
        <w:lastRenderedPageBreak/>
        <w:drawing>
          <wp:inline distT="0" distB="0" distL="0" distR="0" wp14:anchorId="4E68C6D6" wp14:editId="24A0E22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29"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37CB43E" w14:textId="77777777" w:rsidR="00E80D11" w:rsidRDefault="00E80D11" w:rsidP="00E80D11">
      <w:pPr>
        <w:pStyle w:val="BodyText"/>
      </w:pPr>
    </w:p>
    <w:p w14:paraId="421BA3F0"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96CF9DE" w14:textId="77777777" w:rsidR="00025E46" w:rsidRDefault="00025E46" w:rsidP="001132C0">
      <w:pPr>
        <w:pStyle w:val="Accessibility"/>
      </w:pPr>
      <w:bookmarkStart w:id="0" w:name="_Toc477339532"/>
      <w:bookmarkStart w:id="1" w:name="_Toc477342780"/>
      <w:bookmarkStart w:id="2" w:name="_Toc477447126"/>
    </w:p>
    <w:p w14:paraId="24BA7EA9" w14:textId="77777777" w:rsidR="00E80D11" w:rsidRPr="001132C0" w:rsidRDefault="00E80D11" w:rsidP="001132C0">
      <w:pPr>
        <w:pStyle w:val="Accessibility"/>
      </w:pPr>
      <w:r w:rsidRPr="001132C0">
        <w:t>Accessibility</w:t>
      </w:r>
      <w:bookmarkEnd w:id="0"/>
      <w:bookmarkEnd w:id="1"/>
      <w:bookmarkEnd w:id="2"/>
    </w:p>
    <w:p w14:paraId="2199D809" w14:textId="77777777" w:rsidR="00E80D11" w:rsidRDefault="00E80D11" w:rsidP="00E80D11">
      <w:pPr>
        <w:pStyle w:val="BodyText"/>
      </w:pPr>
      <w:r>
        <w:t>The ACT Government is committed to making its information services, events and venues accessible to as many people as possible.</w:t>
      </w:r>
    </w:p>
    <w:p w14:paraId="2601A56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833ACAD"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174222B" w14:textId="77777777" w:rsidR="00E80D11" w:rsidRPr="00E80D11" w:rsidRDefault="00E80D11" w:rsidP="00E80D11">
      <w:pPr>
        <w:pStyle w:val="BodyText"/>
      </w:pPr>
      <w:r w:rsidRPr="00E80D11">
        <w:t>If you are deaf or hearing impaired and require the National Relay Service, please telephone 13 36 77.</w:t>
      </w:r>
    </w:p>
    <w:p w14:paraId="3F4FA3BD" w14:textId="77777777" w:rsidR="007E7700" w:rsidRDefault="00E80D11" w:rsidP="00E80D11">
      <w:pPr>
        <w:spacing w:after="219" w:line="240" w:lineRule="auto"/>
      </w:pPr>
      <w:r w:rsidRPr="00E80D11">
        <w:t>© Australian C</w:t>
      </w:r>
      <w:r w:rsidR="0024693D">
        <w:t xml:space="preserve">apital Territory, Canberra, </w:t>
      </w:r>
      <w:r w:rsidR="008B17FA">
        <w:rPr>
          <w:rFonts w:ascii="Calibri" w:eastAsia="Calibri" w:hAnsi="Calibri"/>
          <w:color w:val="000000"/>
        </w:rPr>
        <w:t>2021</w:t>
      </w:r>
    </w:p>
    <w:p w14:paraId="6D495483" w14:textId="77777777" w:rsidR="007E7700" w:rsidRDefault="007E7700" w:rsidP="00E80D11">
      <w:pPr>
        <w:pStyle w:val="BodyText"/>
      </w:pPr>
    </w:p>
    <w:p w14:paraId="313C110A" w14:textId="77777777" w:rsidR="00E80D11" w:rsidRPr="00E80D11" w:rsidRDefault="00E80D11" w:rsidP="00E80D11">
      <w:pPr>
        <w:pStyle w:val="BodyText"/>
      </w:pPr>
      <w:r w:rsidRPr="00E80D11">
        <w:t>Material in this publication may be reproduced provided due acknowledgement is made.</w:t>
      </w:r>
    </w:p>
    <w:p w14:paraId="68667264"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D3F444A" w14:textId="77777777" w:rsidR="00234252" w:rsidRPr="00234252" w:rsidRDefault="00234252" w:rsidP="0017375F">
          <w:pPr>
            <w:pStyle w:val="TOCHeading"/>
          </w:pPr>
          <w:r w:rsidRPr="00234252">
            <w:t>Contents</w:t>
          </w:r>
        </w:p>
        <w:p w14:paraId="3F2B9C2E" w14:textId="28CCDCAE"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C8275B">
              <w:rPr>
                <w:noProof/>
                <w:webHidden/>
              </w:rPr>
              <w:t>1</w:t>
            </w:r>
            <w:r w:rsidR="00FF792A">
              <w:rPr>
                <w:noProof/>
                <w:webHidden/>
              </w:rPr>
              <w:fldChar w:fldCharType="end"/>
            </w:r>
          </w:hyperlink>
        </w:p>
        <w:p w14:paraId="07136DA0" w14:textId="31EE3825" w:rsidR="00FF792A" w:rsidRDefault="00C8275B">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0F614F98" w14:textId="06A20AC8" w:rsidR="00FF792A" w:rsidRDefault="00C8275B">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Pr>
                <w:noProof/>
                <w:webHidden/>
              </w:rPr>
              <w:t>1</w:t>
            </w:r>
            <w:r w:rsidR="00FF792A">
              <w:rPr>
                <w:noProof/>
                <w:webHidden/>
              </w:rPr>
              <w:fldChar w:fldCharType="end"/>
            </w:r>
          </w:hyperlink>
        </w:p>
        <w:p w14:paraId="2337441A" w14:textId="1B4EC4AF" w:rsidR="00FF792A" w:rsidRDefault="00C8275B">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1A3C50AC" w14:textId="12180AF8" w:rsidR="00FF792A" w:rsidRDefault="00C8275B">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16EF84F1" w14:textId="12B2C2F7" w:rsidR="00FF792A" w:rsidRDefault="00C8275B">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7DCBDCB3" w14:textId="4629EA2A" w:rsidR="00FF792A" w:rsidRDefault="00C8275B">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10DEC65A" w14:textId="6505D495" w:rsidR="00FF792A" w:rsidRDefault="00C8275B">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4D6C1FF8" w14:textId="7E456027" w:rsidR="00FF792A" w:rsidRDefault="00C8275B">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Pr>
                <w:noProof/>
                <w:webHidden/>
              </w:rPr>
              <w:t>2</w:t>
            </w:r>
            <w:r w:rsidR="00FF792A">
              <w:rPr>
                <w:noProof/>
                <w:webHidden/>
              </w:rPr>
              <w:fldChar w:fldCharType="end"/>
            </w:r>
          </w:hyperlink>
        </w:p>
        <w:p w14:paraId="48134C8D" w14:textId="3AD75530" w:rsidR="00FF792A" w:rsidRDefault="00C8275B">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276CA6CC" w14:textId="02C5D21E" w:rsidR="00FF792A" w:rsidRDefault="00C8275B">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0E47B754" w14:textId="626A9FD8" w:rsidR="00FF792A" w:rsidRDefault="00C8275B">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7050D579" w14:textId="524E3093" w:rsidR="00FF792A" w:rsidRDefault="00C8275B">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Pr>
                <w:noProof/>
                <w:webHidden/>
              </w:rPr>
              <w:t>3</w:t>
            </w:r>
            <w:r w:rsidR="00FF792A">
              <w:rPr>
                <w:noProof/>
                <w:webHidden/>
              </w:rPr>
              <w:fldChar w:fldCharType="end"/>
            </w:r>
          </w:hyperlink>
        </w:p>
        <w:p w14:paraId="681A797E" w14:textId="4B9CD8F9" w:rsidR="00FF792A" w:rsidRDefault="00C8275B">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5AB3BE66" w14:textId="40B50913" w:rsidR="00FF792A" w:rsidRDefault="00C8275B">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3C9C30E9" w14:textId="701AD0D1" w:rsidR="00FF792A" w:rsidRDefault="00C8275B">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4F0D3D06" w14:textId="0A8290F4" w:rsidR="00FF792A" w:rsidRDefault="00C8275B">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Pr>
                <w:noProof/>
                <w:webHidden/>
              </w:rPr>
              <w:t>5</w:t>
            </w:r>
            <w:r w:rsidR="00FF792A">
              <w:rPr>
                <w:noProof/>
                <w:webHidden/>
              </w:rPr>
              <w:fldChar w:fldCharType="end"/>
            </w:r>
          </w:hyperlink>
        </w:p>
        <w:p w14:paraId="49EAFBFA" w14:textId="1931E1FA" w:rsidR="00FF792A" w:rsidRDefault="00C8275B">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56D175C5" w14:textId="4B7CF053" w:rsidR="00FF792A" w:rsidRDefault="00C8275B">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fldChar w:fldCharType="separate"/>
            </w:r>
            <w:r>
              <w:rPr>
                <w:b/>
                <w:bCs/>
                <w:noProof/>
                <w:webHidden/>
                <w:lang w:val="en-US"/>
              </w:rPr>
              <w:t>Error! Bookmark not defined.</w:t>
            </w:r>
            <w:r w:rsidR="00FF792A">
              <w:rPr>
                <w:noProof/>
                <w:webHidden/>
              </w:rPr>
              <w:fldChar w:fldCharType="end"/>
            </w:r>
          </w:hyperlink>
        </w:p>
        <w:p w14:paraId="3C9FD923" w14:textId="46B7747D" w:rsidR="00FF792A" w:rsidRDefault="00C8275B">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Pr>
                <w:noProof/>
                <w:webHidden/>
              </w:rPr>
              <w:t>6</w:t>
            </w:r>
            <w:r w:rsidR="00FF792A">
              <w:rPr>
                <w:noProof/>
                <w:webHidden/>
              </w:rPr>
              <w:fldChar w:fldCharType="end"/>
            </w:r>
          </w:hyperlink>
        </w:p>
        <w:p w14:paraId="5B59F3FF" w14:textId="280E016A" w:rsidR="00FF792A" w:rsidRDefault="00C8275B">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Pr>
                <w:noProof/>
                <w:webHidden/>
              </w:rPr>
              <w:t>7</w:t>
            </w:r>
            <w:r w:rsidR="00FF792A">
              <w:rPr>
                <w:noProof/>
                <w:webHidden/>
              </w:rPr>
              <w:fldChar w:fldCharType="end"/>
            </w:r>
          </w:hyperlink>
        </w:p>
        <w:p w14:paraId="24F26723" w14:textId="408A6460" w:rsidR="00FF792A" w:rsidRDefault="00C8275B">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Pr>
                <w:noProof/>
                <w:webHidden/>
              </w:rPr>
              <w:t>7</w:t>
            </w:r>
            <w:r w:rsidR="00FF792A">
              <w:rPr>
                <w:noProof/>
                <w:webHidden/>
              </w:rPr>
              <w:fldChar w:fldCharType="end"/>
            </w:r>
          </w:hyperlink>
        </w:p>
        <w:p w14:paraId="026B79F8" w14:textId="741566C7" w:rsidR="00FF792A" w:rsidRDefault="00C8275B">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Pr>
                <w:noProof/>
                <w:webHidden/>
              </w:rPr>
              <w:t>9</w:t>
            </w:r>
            <w:r w:rsidR="00FF792A">
              <w:rPr>
                <w:noProof/>
                <w:webHidden/>
              </w:rPr>
              <w:fldChar w:fldCharType="end"/>
            </w:r>
          </w:hyperlink>
        </w:p>
        <w:p w14:paraId="7032C0CF" w14:textId="5F2EE2E1" w:rsidR="00FF792A" w:rsidRDefault="00C8275B">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Pr>
                <w:noProof/>
                <w:webHidden/>
              </w:rPr>
              <w:t>9</w:t>
            </w:r>
            <w:r w:rsidR="00FF792A">
              <w:rPr>
                <w:noProof/>
                <w:webHidden/>
              </w:rPr>
              <w:fldChar w:fldCharType="end"/>
            </w:r>
          </w:hyperlink>
        </w:p>
        <w:p w14:paraId="661BBB5D" w14:textId="77777777" w:rsidR="00234252" w:rsidRDefault="00234252" w:rsidP="00311AF2">
          <w:pPr>
            <w:tabs>
              <w:tab w:val="right" w:leader="dot" w:pos="9016"/>
            </w:tabs>
          </w:pPr>
          <w:r>
            <w:rPr>
              <w:b/>
              <w:bCs/>
              <w:noProof/>
            </w:rPr>
            <w:fldChar w:fldCharType="end"/>
          </w:r>
        </w:p>
      </w:sdtContent>
    </w:sdt>
    <w:p w14:paraId="50EFBA6C" w14:textId="77777777" w:rsidR="00234252" w:rsidRPr="00311AF2" w:rsidRDefault="00234252" w:rsidP="00311AF2">
      <w:pPr>
        <w:pStyle w:val="BodyText"/>
      </w:pPr>
    </w:p>
    <w:p w14:paraId="17CFA0B2" w14:textId="77777777" w:rsidR="0024693D" w:rsidRPr="00311AF2" w:rsidRDefault="0024693D" w:rsidP="00311AF2">
      <w:pPr>
        <w:pStyle w:val="BodyText"/>
        <w:sectPr w:rsidR="0024693D" w:rsidRPr="00311AF2" w:rsidSect="00D51714">
          <w:headerReference w:type="default" r:id="rId30"/>
          <w:footerReference w:type="default" r:id="rId31"/>
          <w:pgSz w:w="11906" w:h="16838"/>
          <w:pgMar w:top="1440" w:right="1440" w:bottom="1440" w:left="1440" w:header="709" w:footer="709" w:gutter="0"/>
          <w:pgNumType w:start="1"/>
          <w:cols w:space="708"/>
          <w:docGrid w:linePitch="360"/>
        </w:sectPr>
      </w:pPr>
    </w:p>
    <w:p w14:paraId="13548FE1" w14:textId="77777777" w:rsidR="00E27637" w:rsidRPr="00E27637" w:rsidRDefault="00E27637" w:rsidP="00E27637">
      <w:pPr>
        <w:pStyle w:val="Heading1"/>
      </w:pPr>
      <w:bookmarkStart w:id="3" w:name="_Toc33441618"/>
      <w:r>
        <w:lastRenderedPageBreak/>
        <w:t>Reporting to the community</w:t>
      </w:r>
      <w:bookmarkEnd w:id="3"/>
    </w:p>
    <w:p w14:paraId="2E205B98" w14:textId="77777777" w:rsidR="00E27637" w:rsidRDefault="00E27637" w:rsidP="00E27637">
      <w:pPr>
        <w:pStyle w:val="BodyText"/>
      </w:pPr>
      <w:r>
        <w:t>School</w:t>
      </w:r>
      <w:r w:rsidR="00573924">
        <w:t>s</w:t>
      </w:r>
      <w:r>
        <w:t xml:space="preserve"> report to communities in range of ways, including through:</w:t>
      </w:r>
    </w:p>
    <w:p w14:paraId="2A669A2E" w14:textId="77777777" w:rsidR="00E27637" w:rsidRDefault="00E27637" w:rsidP="00D01678">
      <w:pPr>
        <w:pStyle w:val="BodyText"/>
        <w:numPr>
          <w:ilvl w:val="0"/>
          <w:numId w:val="15"/>
        </w:numPr>
        <w:spacing w:after="0"/>
        <w:ind w:left="357" w:hanging="357"/>
      </w:pPr>
      <w:r>
        <w:t>Annual School Board Reports</w:t>
      </w:r>
    </w:p>
    <w:p w14:paraId="3D35A6E2"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E501394" w14:textId="77777777" w:rsidR="00E27637" w:rsidRDefault="00D0145D" w:rsidP="00D01678">
      <w:pPr>
        <w:pStyle w:val="BodyText"/>
        <w:numPr>
          <w:ilvl w:val="0"/>
          <w:numId w:val="15"/>
        </w:numPr>
        <w:spacing w:after="0"/>
        <w:ind w:left="357" w:hanging="357"/>
      </w:pPr>
      <w:r>
        <w:t>annual Impact Reports</w:t>
      </w:r>
    </w:p>
    <w:p w14:paraId="710BE8AF" w14:textId="77777777" w:rsidR="00D0145D" w:rsidRDefault="00D0145D" w:rsidP="00D01678">
      <w:pPr>
        <w:pStyle w:val="BodyText"/>
        <w:numPr>
          <w:ilvl w:val="0"/>
          <w:numId w:val="15"/>
        </w:numPr>
        <w:spacing w:after="0"/>
        <w:ind w:left="357" w:hanging="357"/>
      </w:pPr>
      <w:r>
        <w:t>newsletters</w:t>
      </w:r>
    </w:p>
    <w:p w14:paraId="70EA6C32" w14:textId="77777777" w:rsidR="00D0145D" w:rsidRPr="00E27637" w:rsidRDefault="00D0145D" w:rsidP="00D01678">
      <w:pPr>
        <w:pStyle w:val="BodyText"/>
        <w:numPr>
          <w:ilvl w:val="0"/>
          <w:numId w:val="15"/>
        </w:numPr>
        <w:spacing w:after="0"/>
        <w:ind w:left="357" w:hanging="357"/>
      </w:pPr>
      <w:r>
        <w:t>other sources such as My School.</w:t>
      </w:r>
    </w:p>
    <w:p w14:paraId="6C45A649" w14:textId="77777777" w:rsidR="00E80D11" w:rsidRPr="0017375F" w:rsidRDefault="00383980" w:rsidP="0017375F">
      <w:pPr>
        <w:pStyle w:val="Heading1"/>
      </w:pPr>
      <w:bookmarkStart w:id="4" w:name="_Toc33441619"/>
      <w:r>
        <w:t xml:space="preserve">Summary </w:t>
      </w:r>
      <w:r w:rsidR="00FF2664">
        <w:t>of School Board activity</w:t>
      </w:r>
      <w:bookmarkEnd w:id="4"/>
    </w:p>
    <w:p w14:paraId="47091C8E" w14:textId="77777777" w:rsidR="00E80D11" w:rsidRDefault="00E80D11" w:rsidP="005B42ED">
      <w:pPr>
        <w:pStyle w:val="BodyText"/>
        <w:jc w:val="center"/>
      </w:pPr>
    </w:p>
    <w:p w14:paraId="79B6D54E" w14:textId="77777777" w:rsidR="00A13CB3" w:rsidRDefault="00A13CB3" w:rsidP="00A13CB3">
      <w:pPr>
        <w:spacing w:before="100" w:beforeAutospacing="1" w:after="100" w:afterAutospacing="1"/>
      </w:pPr>
      <w:r>
        <w:rPr>
          <w:color w:val="000000"/>
          <w:lang w:val="en-US"/>
        </w:rPr>
        <w:t xml:space="preserve">In 2020, the School Board welcomed the new </w:t>
      </w:r>
      <w:proofErr w:type="gramStart"/>
      <w:r>
        <w:rPr>
          <w:color w:val="000000"/>
          <w:lang w:val="en-US"/>
        </w:rPr>
        <w:t>school</w:t>
      </w:r>
      <w:proofErr w:type="gramEnd"/>
      <w:r>
        <w:rPr>
          <w:color w:val="000000"/>
          <w:lang w:val="en-US"/>
        </w:rPr>
        <w:t xml:space="preserve"> name “Franklin School” to reflect the school expansion from an early childhood school into a primary school. As a result, the School Board was keen to launch an innovative school branding process and the school community were asked to design a new school logo that communicated and reflected the school core values. The Uniform sub-committee was also established and has been working with the school executive, the School </w:t>
      </w:r>
      <w:proofErr w:type="gramStart"/>
      <w:r>
        <w:rPr>
          <w:color w:val="000000"/>
          <w:lang w:val="en-US"/>
        </w:rPr>
        <w:t>Board</w:t>
      </w:r>
      <w:proofErr w:type="gramEnd"/>
      <w:r>
        <w:rPr>
          <w:color w:val="000000"/>
          <w:lang w:val="en-US"/>
        </w:rPr>
        <w:t xml:space="preserve"> and the school community to ensure the school’s uniform requirements take into account the diverse nature of the student population.  </w:t>
      </w:r>
    </w:p>
    <w:p w14:paraId="76220985" w14:textId="77777777" w:rsidR="00A13CB3" w:rsidRDefault="00A13CB3" w:rsidP="00A13CB3">
      <w:pPr>
        <w:spacing w:before="100" w:beforeAutospacing="1" w:after="100" w:afterAutospacing="1"/>
      </w:pPr>
      <w:r>
        <w:rPr>
          <w:color w:val="000000"/>
          <w:lang w:val="en-US"/>
        </w:rPr>
        <w:t>The School Board has continued close communications with the school executive and the Education Directorate as the school prepares for the conclusion of stage 1 of the school expansion project by mid-August 2021.</w:t>
      </w:r>
    </w:p>
    <w:p w14:paraId="43994BED" w14:textId="4E66BD78" w:rsidR="0003391C" w:rsidRDefault="0003391C" w:rsidP="0003391C">
      <w:pPr>
        <w:pStyle w:val="BodyText"/>
      </w:pPr>
    </w:p>
    <w:p w14:paraId="6B02A2DB" w14:textId="77777777" w:rsidR="0062020B" w:rsidRPr="00D51714" w:rsidRDefault="00CF7818" w:rsidP="0017375F">
      <w:pPr>
        <w:pStyle w:val="Heading1"/>
      </w:pPr>
      <w:bookmarkStart w:id="5" w:name="_Toc33441620"/>
      <w:r>
        <w:t xml:space="preserve">School </w:t>
      </w:r>
      <w:r w:rsidR="0062020B" w:rsidRPr="00D51714">
        <w:t>Context</w:t>
      </w:r>
      <w:bookmarkEnd w:id="5"/>
    </w:p>
    <w:p w14:paraId="2DEDFB11" w14:textId="0D6A2509" w:rsidR="000623E8" w:rsidRDefault="000623E8" w:rsidP="000623E8">
      <w:pPr>
        <w:pStyle w:val="BodyText"/>
      </w:pPr>
      <w:r>
        <w:t>Franklin School was in its eight</w:t>
      </w:r>
      <w:r w:rsidR="000626AC">
        <w:t>h</w:t>
      </w:r>
      <w:r>
        <w:t xml:space="preserve"> year of operation in 20</w:t>
      </w:r>
      <w:r w:rsidR="000626AC">
        <w:t>20</w:t>
      </w:r>
      <w:r>
        <w:t xml:space="preserve"> and, as in previous years, our student numbers continued to grow. With no designated priority enrolment area (PEA) students are drawn from many suburbs across the Gungahlin area, with the greatest percentage of families living in Franklin and Harrison. In addition, the linguistic and cultural background of our community is representative of 63% of our population.</w:t>
      </w:r>
    </w:p>
    <w:p w14:paraId="1DC57E2A" w14:textId="19404C9D" w:rsidR="000623E8" w:rsidRDefault="000623E8" w:rsidP="000623E8">
      <w:pPr>
        <w:pStyle w:val="BodyText"/>
      </w:pPr>
      <w:r>
        <w:t>20</w:t>
      </w:r>
      <w:r w:rsidR="000626AC">
        <w:t>20</w:t>
      </w:r>
      <w:r>
        <w:t xml:space="preserve"> was the </w:t>
      </w:r>
      <w:r w:rsidR="000626AC">
        <w:t>second</w:t>
      </w:r>
      <w:r>
        <w:t xml:space="preserve"> year of the school expansion and we welcomed the first cohort of year </w:t>
      </w:r>
      <w:r w:rsidR="000626AC">
        <w:t xml:space="preserve">4 </w:t>
      </w:r>
      <w:r>
        <w:t xml:space="preserve">students. We continue to grow at capacity and the expectation and projections indicate that all available classrooms will continue to be accommodated with students. This will continue to occur as we expand to a P-6 school. To support growth, the school continues to invest in resources and the requirements of our student body. </w:t>
      </w:r>
    </w:p>
    <w:p w14:paraId="3C85DF12" w14:textId="282353BA" w:rsidR="000623E8" w:rsidRDefault="000626AC" w:rsidP="000623E8">
      <w:pPr>
        <w:pStyle w:val="BodyText"/>
      </w:pPr>
      <w:r>
        <w:t>At Franklin</w:t>
      </w:r>
      <w:r w:rsidR="000623E8">
        <w:t xml:space="preserve"> we provide, in addition to classes for preschool to year 4, access to </w:t>
      </w:r>
      <w:proofErr w:type="gramStart"/>
      <w:r w:rsidR="000623E8">
        <w:t>child care</w:t>
      </w:r>
      <w:proofErr w:type="gramEnd"/>
      <w:r w:rsidR="000623E8">
        <w:t xml:space="preserve"> services for children prior to school entry and after school care; parent support and education through the coordinated efforts of all members of the team and often led by the Community Coordinator and targeted services and support for children and families with specific needs.</w:t>
      </w:r>
    </w:p>
    <w:p w14:paraId="1789A2C0" w14:textId="53E61183" w:rsidR="006278FB" w:rsidRPr="0003391C" w:rsidRDefault="000623E8" w:rsidP="000623E8">
      <w:pPr>
        <w:pStyle w:val="BodyText"/>
        <w:ind w:right="237"/>
      </w:pPr>
      <w:r>
        <w:lastRenderedPageBreak/>
        <w:t xml:space="preserve">The existing partnership with Anglicare, the on-site childcare provider, continues to grow and the principle of early childhood education and care is evidenced by the rich and rewarding relationship between the two arms of the school. The learning and development of each child sits at the heart of the two organisations with family support and </w:t>
      </w:r>
      <w:proofErr w:type="gramStart"/>
      <w:r>
        <w:t>participation;</w:t>
      </w:r>
      <w:proofErr w:type="gramEnd"/>
      <w:r>
        <w:t xml:space="preserve"> integrated service delivery and high quality learning being the core elements of the work of all of us.</w:t>
      </w:r>
    </w:p>
    <w:p w14:paraId="16356C2E" w14:textId="77777777" w:rsidR="006278FB" w:rsidRPr="00D51714" w:rsidRDefault="006278FB" w:rsidP="008828DB">
      <w:pPr>
        <w:pStyle w:val="Heading2"/>
      </w:pPr>
      <w:bookmarkStart w:id="6" w:name="_Toc33441621"/>
      <w:r w:rsidRPr="00D51714">
        <w:t>Student Information</w:t>
      </w:r>
      <w:bookmarkEnd w:id="6"/>
    </w:p>
    <w:p w14:paraId="1A83DEAE" w14:textId="77777777" w:rsidR="00455E2E" w:rsidRDefault="006278FB" w:rsidP="008828DB">
      <w:pPr>
        <w:pStyle w:val="Heading3"/>
      </w:pPr>
      <w:bookmarkStart w:id="7" w:name="_Toc33441622"/>
      <w:r>
        <w:t>Student e</w:t>
      </w:r>
      <w:r w:rsidR="00455E2E">
        <w:t>nrolment</w:t>
      </w:r>
      <w:bookmarkEnd w:id="7"/>
    </w:p>
    <w:p w14:paraId="50027501" w14:textId="77777777" w:rsidR="00E011B1" w:rsidRDefault="008B17FA">
      <w:pPr>
        <w:spacing w:after="239" w:line="240" w:lineRule="auto"/>
      </w:pPr>
      <w:r>
        <w:rPr>
          <w:rFonts w:ascii="Calibri" w:eastAsia="Calibri" w:hAnsi="Calibri"/>
          <w:color w:val="000000"/>
        </w:rPr>
        <w:t>In this reporting period there were a total of 310 students enrolled at this school.</w:t>
      </w:r>
    </w:p>
    <w:p w14:paraId="094F7F42"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011B1" w14:paraId="39C73C5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D1BCED" w14:textId="77777777" w:rsidR="00E011B1" w:rsidRDefault="008B17F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49A18C" w14:textId="77777777" w:rsidR="00E011B1" w:rsidRDefault="008B17FA">
            <w:pPr>
              <w:spacing w:after="0" w:line="240" w:lineRule="auto"/>
              <w:jc w:val="right"/>
            </w:pPr>
            <w:r>
              <w:rPr>
                <w:rFonts w:ascii="Calibri" w:eastAsia="Calibri" w:hAnsi="Calibri"/>
                <w:b/>
                <w:color w:val="000000"/>
              </w:rPr>
              <w:t>Number of students</w:t>
            </w:r>
          </w:p>
        </w:tc>
      </w:tr>
      <w:tr w:rsidR="00E011B1" w14:paraId="3D79624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B62D68F" w14:textId="77777777" w:rsidR="00E011B1" w:rsidRDefault="008B17FA">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CDF695" w14:textId="77777777" w:rsidR="00E011B1" w:rsidRDefault="008B17FA">
            <w:pPr>
              <w:spacing w:after="0" w:line="240" w:lineRule="auto"/>
              <w:jc w:val="right"/>
            </w:pPr>
            <w:r>
              <w:rPr>
                <w:rFonts w:ascii="Calibri" w:eastAsia="Calibri" w:hAnsi="Calibri"/>
                <w:color w:val="000000"/>
              </w:rPr>
              <w:t>175</w:t>
            </w:r>
          </w:p>
        </w:tc>
      </w:tr>
      <w:tr w:rsidR="00E011B1" w14:paraId="529086C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BD42AB" w14:textId="77777777" w:rsidR="00E011B1" w:rsidRDefault="008B17FA">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B38F63" w14:textId="77777777" w:rsidR="00E011B1" w:rsidRDefault="008B17FA">
            <w:pPr>
              <w:spacing w:after="0" w:line="240" w:lineRule="auto"/>
              <w:jc w:val="right"/>
            </w:pPr>
            <w:r>
              <w:rPr>
                <w:rFonts w:ascii="Calibri" w:eastAsia="Calibri" w:hAnsi="Calibri"/>
                <w:color w:val="000000"/>
              </w:rPr>
              <w:t>135</w:t>
            </w:r>
          </w:p>
        </w:tc>
      </w:tr>
      <w:tr w:rsidR="00E011B1" w14:paraId="787E2DC9"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8F7AE1" w14:textId="77777777" w:rsidR="00E011B1" w:rsidRDefault="008B17FA">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69C382" w14:textId="77777777" w:rsidR="00E011B1" w:rsidRDefault="008B17FA">
            <w:pPr>
              <w:spacing w:after="0" w:line="240" w:lineRule="auto"/>
              <w:jc w:val="right"/>
            </w:pPr>
            <w:r>
              <w:rPr>
                <w:rFonts w:ascii="Calibri" w:eastAsia="Calibri" w:hAnsi="Calibri"/>
                <w:color w:val="000000"/>
              </w:rPr>
              <w:t>0</w:t>
            </w:r>
          </w:p>
        </w:tc>
      </w:tr>
      <w:tr w:rsidR="00E011B1" w14:paraId="2CF2747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AF76E0" w14:textId="77777777" w:rsidR="00E011B1" w:rsidRDefault="008B17F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7036C8" w14:textId="77777777" w:rsidR="00E011B1" w:rsidRDefault="008B17FA">
            <w:pPr>
              <w:spacing w:after="0" w:line="240" w:lineRule="auto"/>
              <w:jc w:val="right"/>
            </w:pPr>
            <w:r>
              <w:rPr>
                <w:rFonts w:ascii="Calibri" w:eastAsia="Calibri" w:hAnsi="Calibri"/>
                <w:color w:val="000000"/>
              </w:rPr>
              <w:t>0</w:t>
            </w:r>
          </w:p>
        </w:tc>
      </w:tr>
      <w:tr w:rsidR="00E011B1" w14:paraId="7A4640F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C6AE2F4" w14:textId="77777777" w:rsidR="00E011B1" w:rsidRDefault="008B17F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918FCB" w14:textId="77777777" w:rsidR="00E011B1" w:rsidRDefault="008B17FA">
            <w:pPr>
              <w:spacing w:after="0" w:line="240" w:lineRule="auto"/>
              <w:jc w:val="right"/>
            </w:pPr>
            <w:r>
              <w:rPr>
                <w:rFonts w:ascii="Calibri" w:eastAsia="Calibri" w:hAnsi="Calibri"/>
                <w:color w:val="000000"/>
              </w:rPr>
              <w:t>196</w:t>
            </w:r>
          </w:p>
        </w:tc>
      </w:tr>
    </w:tbl>
    <w:p w14:paraId="743795AD"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13760C8E" w14:textId="77777777" w:rsidR="00C602AE" w:rsidRDefault="00CC1E77" w:rsidP="00C602AE">
      <w:pPr>
        <w:pStyle w:val="Caption"/>
        <w:spacing w:after="0"/>
      </w:pPr>
      <w:r>
        <w:t xml:space="preserve">* If the number of </w:t>
      </w:r>
      <w:proofErr w:type="spellStart"/>
      <w:proofErr w:type="gramStart"/>
      <w:r>
        <w:t>non binary</w:t>
      </w:r>
      <w:proofErr w:type="spellEnd"/>
      <w:proofErr w:type="gramEnd"/>
      <w:r>
        <w:t xml:space="preserve"> students is less than six, or if gender is unknown, these are randomly assigned 'Male' or 'Female' and included in the counts.</w:t>
      </w:r>
    </w:p>
    <w:p w14:paraId="32CC5D0F" w14:textId="77777777" w:rsidR="001D5B5F" w:rsidRDefault="00C602AE" w:rsidP="001D5B5F">
      <w:pPr>
        <w:pStyle w:val="Caption"/>
        <w:spacing w:after="0"/>
      </w:pPr>
      <w:r w:rsidRPr="00026871">
        <w:t>*</w:t>
      </w:r>
      <w:r w:rsidR="00CC1E77">
        <w:t xml:space="preserve">* </w:t>
      </w:r>
      <w:r w:rsidRPr="00026871">
        <w:t>Language Background Other Than English</w:t>
      </w:r>
    </w:p>
    <w:p w14:paraId="651AC823"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4F7CCFB0"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02387F23"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4C722048"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514D3756"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32" w:history="1">
        <w:r w:rsidR="008D0867" w:rsidRPr="00106A08">
          <w:rPr>
            <w:rStyle w:val="Hyperlink"/>
          </w:rPr>
          <w:t>https://www.education.act.gov.au/</w:t>
        </w:r>
      </w:hyperlink>
      <w:r w:rsidR="008D0867">
        <w:t xml:space="preserve"> for further details.</w:t>
      </w:r>
    </w:p>
    <w:bookmarkEnd w:id="9"/>
    <w:bookmarkEnd w:id="10"/>
    <w:p w14:paraId="1A50AC2C" w14:textId="77777777" w:rsidR="008D0867" w:rsidRPr="0044563D" w:rsidRDefault="008D0867" w:rsidP="0044563D">
      <w:pPr>
        <w:pStyle w:val="BodyText"/>
      </w:pPr>
    </w:p>
    <w:p w14:paraId="23E9C3DE" w14:textId="77777777" w:rsidR="009B3D02" w:rsidRPr="008828DB" w:rsidRDefault="009B3D02" w:rsidP="008828DB">
      <w:pPr>
        <w:pStyle w:val="Heading2"/>
      </w:pPr>
      <w:bookmarkStart w:id="11" w:name="_Toc33441625"/>
      <w:r w:rsidRPr="008828DB">
        <w:t>Staff Information</w:t>
      </w:r>
      <w:bookmarkEnd w:id="11"/>
    </w:p>
    <w:p w14:paraId="5A0BD1BF" w14:textId="77777777" w:rsidR="009B3D02" w:rsidRPr="008828DB" w:rsidRDefault="009B3D02" w:rsidP="008828DB">
      <w:pPr>
        <w:pStyle w:val="Heading3"/>
      </w:pPr>
      <w:bookmarkStart w:id="12" w:name="_Toc33441626"/>
      <w:r w:rsidRPr="008828DB">
        <w:t>Teacher qualifications</w:t>
      </w:r>
      <w:bookmarkEnd w:id="12"/>
    </w:p>
    <w:p w14:paraId="127A6BC6"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D85472B"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7D083E52"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404BB9D0" w14:textId="77777777" w:rsidR="00BD4862" w:rsidRDefault="00BD4862" w:rsidP="00F820A9">
      <w:pPr>
        <w:pStyle w:val="Heading3"/>
      </w:pPr>
      <w:bookmarkStart w:id="13" w:name="_Toc33441627"/>
      <w:r>
        <w:t xml:space="preserve">Workforce </w:t>
      </w:r>
      <w:r w:rsidR="00AF6C29">
        <w:t>c</w:t>
      </w:r>
      <w:r>
        <w:t>omposition</w:t>
      </w:r>
      <w:bookmarkEnd w:id="13"/>
    </w:p>
    <w:p w14:paraId="34243B4D"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D03D189"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468A696F"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011B1" w14:paraId="69DD3720"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B9A1F" w14:textId="77777777" w:rsidR="00E011B1" w:rsidRDefault="008B17F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46616" w14:textId="77777777" w:rsidR="00E011B1" w:rsidRDefault="008B17FA">
            <w:pPr>
              <w:spacing w:after="0" w:line="240" w:lineRule="auto"/>
              <w:jc w:val="right"/>
            </w:pPr>
            <w:r>
              <w:rPr>
                <w:rFonts w:ascii="Calibri" w:eastAsia="Calibri" w:hAnsi="Calibri"/>
                <w:b/>
                <w:color w:val="000000"/>
              </w:rPr>
              <w:t>TOTAL</w:t>
            </w:r>
          </w:p>
        </w:tc>
      </w:tr>
      <w:tr w:rsidR="00E011B1" w14:paraId="7DAA6FA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8BE5C" w14:textId="77777777" w:rsidR="00E011B1" w:rsidRDefault="008B17F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B34E" w14:textId="77777777" w:rsidR="00E011B1" w:rsidRDefault="008B17FA">
            <w:pPr>
              <w:spacing w:after="0" w:line="240" w:lineRule="auto"/>
              <w:jc w:val="right"/>
            </w:pPr>
            <w:r>
              <w:rPr>
                <w:rFonts w:ascii="Calibri" w:eastAsia="Calibri" w:hAnsi="Calibri"/>
                <w:color w:val="000000"/>
              </w:rPr>
              <w:t>21.74</w:t>
            </w:r>
          </w:p>
        </w:tc>
      </w:tr>
      <w:tr w:rsidR="00E011B1" w14:paraId="0DC70EB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56D5" w14:textId="77777777" w:rsidR="00E011B1" w:rsidRDefault="008B17F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EDD28" w14:textId="77777777" w:rsidR="00E011B1" w:rsidRDefault="008B17FA">
            <w:pPr>
              <w:spacing w:after="0" w:line="240" w:lineRule="auto"/>
              <w:jc w:val="right"/>
            </w:pPr>
            <w:r>
              <w:rPr>
                <w:rFonts w:ascii="Calibri" w:eastAsia="Calibri" w:hAnsi="Calibri"/>
                <w:color w:val="000000"/>
              </w:rPr>
              <w:t>3.70</w:t>
            </w:r>
          </w:p>
        </w:tc>
      </w:tr>
      <w:tr w:rsidR="00E011B1" w14:paraId="6D3617F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C4B63" w14:textId="77777777" w:rsidR="00E011B1" w:rsidRDefault="008B17F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4E4B1" w14:textId="77777777" w:rsidR="00E011B1" w:rsidRDefault="008B17FA">
            <w:pPr>
              <w:spacing w:after="0" w:line="240" w:lineRule="auto"/>
              <w:jc w:val="right"/>
            </w:pPr>
            <w:r>
              <w:rPr>
                <w:rFonts w:ascii="Calibri" w:eastAsia="Calibri" w:hAnsi="Calibri"/>
                <w:color w:val="000000"/>
              </w:rPr>
              <w:t>10.21</w:t>
            </w:r>
          </w:p>
        </w:tc>
      </w:tr>
    </w:tbl>
    <w:p w14:paraId="4F424B6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3D528A67" w14:textId="77777777" w:rsidR="004605F8" w:rsidRPr="00E304AA" w:rsidRDefault="004605F8" w:rsidP="003E39C7">
      <w:pPr>
        <w:pStyle w:val="Heading1"/>
      </w:pPr>
      <w:bookmarkStart w:id="14" w:name="_Toc33441628"/>
      <w:r w:rsidRPr="00E304AA">
        <w:t>School Review and Development</w:t>
      </w:r>
      <w:bookmarkEnd w:id="14"/>
    </w:p>
    <w:p w14:paraId="229453CE"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0BB305EC" w14:textId="44451AE1" w:rsidR="007E7700" w:rsidRDefault="00C031A8" w:rsidP="004605F8">
      <w:pPr>
        <w:pStyle w:val="BodyText"/>
      </w:pPr>
      <w:r>
        <w:t>Our school</w:t>
      </w:r>
      <w:r w:rsidR="004605F8" w:rsidRPr="004605F8">
        <w:t xml:space="preserve"> was r</w:t>
      </w:r>
      <w:r w:rsidR="00764588">
        <w:t xml:space="preserve">eviewed in </w:t>
      </w:r>
      <w:r w:rsidR="005216A8">
        <w:t xml:space="preserve">2018.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035BEB8B" w14:textId="77777777" w:rsidR="004605F8" w:rsidRPr="004605F8" w:rsidRDefault="004605F8" w:rsidP="008828DB">
      <w:pPr>
        <w:pStyle w:val="Heading2"/>
      </w:pPr>
      <w:bookmarkStart w:id="15" w:name="_Toc33441629"/>
      <w:r w:rsidRPr="004605F8">
        <w:t>School Satisfaction</w:t>
      </w:r>
      <w:bookmarkEnd w:id="15"/>
    </w:p>
    <w:p w14:paraId="7867F116" w14:textId="77777777" w:rsidR="007540A1" w:rsidRDefault="007540A1" w:rsidP="007540A1">
      <w:pPr>
        <w:pStyle w:val="BodyText"/>
      </w:pPr>
      <w:bookmarkStart w:id="16"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4698BEAB" w14:textId="77777777" w:rsidR="007E7700" w:rsidRPr="00C10798" w:rsidRDefault="004605F8" w:rsidP="008828DB">
      <w:pPr>
        <w:pStyle w:val="Heading2"/>
      </w:pPr>
      <w:r w:rsidRPr="00C10798">
        <w:lastRenderedPageBreak/>
        <w:t>Overall Satisfaction</w:t>
      </w:r>
      <w:bookmarkEnd w:id="16"/>
    </w:p>
    <w:p w14:paraId="6CD792B1" w14:textId="77777777" w:rsidR="00E011B1" w:rsidRDefault="008B17FA">
      <w:pPr>
        <w:spacing w:after="239" w:line="240" w:lineRule="auto"/>
      </w:pPr>
      <w:r>
        <w:rPr>
          <w:rFonts w:ascii="Calibri" w:eastAsia="Calibri" w:hAnsi="Calibri"/>
          <w:color w:val="000000"/>
        </w:rPr>
        <w:t>In this period of reporting, 96% of parents and carers and 100% of staff at this school indicated they were satisfied with the education provided by the school.</w:t>
      </w:r>
    </w:p>
    <w:p w14:paraId="252371B6"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BCE0BB0"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0AA33E1A" w14:textId="77777777" w:rsidR="00E011B1" w:rsidRDefault="008B17FA">
      <w:pPr>
        <w:spacing w:after="239" w:line="240" w:lineRule="auto"/>
      </w:pPr>
      <w:r>
        <w:rPr>
          <w:rFonts w:ascii="Calibri" w:eastAsia="Calibri" w:hAnsi="Calibri"/>
          <w:color w:val="000000"/>
        </w:rPr>
        <w:t>A total of 42 staff responded to the survey. Please note that not all responders answered every question.</w:t>
      </w:r>
    </w:p>
    <w:p w14:paraId="339212C9"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011B1" w14:paraId="0A098EB9"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E76A5C" w14:textId="77777777" w:rsidR="00E011B1" w:rsidRDefault="008B17F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011B1" w14:paraId="7669755C" w14:textId="77777777">
              <w:trPr>
                <w:trHeight w:hRule="exact" w:val="282"/>
              </w:trPr>
              <w:tc>
                <w:tcPr>
                  <w:tcW w:w="742" w:type="dxa"/>
                  <w:tcMar>
                    <w:top w:w="0" w:type="dxa"/>
                    <w:left w:w="0" w:type="dxa"/>
                    <w:bottom w:w="0" w:type="dxa"/>
                    <w:right w:w="0" w:type="dxa"/>
                  </w:tcMar>
                </w:tcPr>
                <w:p w14:paraId="19E80DE3" w14:textId="77777777" w:rsidR="00E011B1" w:rsidRDefault="008B17FA">
                  <w:pPr>
                    <w:spacing w:after="0" w:line="240" w:lineRule="auto"/>
                  </w:pPr>
                  <w:r>
                    <w:rPr>
                      <w:rFonts w:ascii="Calibri" w:eastAsia="Calibri" w:hAnsi="Calibri"/>
                      <w:color w:val="FFFFFF"/>
                    </w:rPr>
                    <w:t>Proportion of staff</w:t>
                  </w:r>
                </w:p>
              </w:tc>
            </w:tr>
          </w:tbl>
          <w:p w14:paraId="46C83798" w14:textId="77777777" w:rsidR="00E011B1" w:rsidRDefault="00E011B1">
            <w:pPr>
              <w:spacing w:after="0" w:line="240" w:lineRule="auto"/>
            </w:pPr>
          </w:p>
        </w:tc>
      </w:tr>
      <w:tr w:rsidR="00E011B1" w14:paraId="13963BC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B51425" w14:textId="77777777" w:rsidR="00E011B1" w:rsidRDefault="008B17F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D2871D" w14:textId="77777777" w:rsidR="00E011B1" w:rsidRDefault="008B17FA">
            <w:pPr>
              <w:spacing w:after="0" w:line="240" w:lineRule="auto"/>
              <w:jc w:val="right"/>
            </w:pPr>
            <w:r>
              <w:rPr>
                <w:rFonts w:ascii="Calibri" w:eastAsia="Calibri" w:hAnsi="Calibri"/>
                <w:color w:val="000000"/>
              </w:rPr>
              <w:t>95</w:t>
            </w:r>
          </w:p>
        </w:tc>
      </w:tr>
      <w:tr w:rsidR="00E011B1" w14:paraId="68ECDA3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810044" w14:textId="77777777" w:rsidR="00E011B1" w:rsidRDefault="008B17F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3ED8C" w14:textId="77777777" w:rsidR="00E011B1" w:rsidRDefault="008B17FA">
            <w:pPr>
              <w:spacing w:after="0" w:line="240" w:lineRule="auto"/>
              <w:jc w:val="right"/>
            </w:pPr>
            <w:r>
              <w:rPr>
                <w:rFonts w:ascii="Calibri" w:eastAsia="Calibri" w:hAnsi="Calibri"/>
                <w:color w:val="000000"/>
              </w:rPr>
              <w:t>91</w:t>
            </w:r>
          </w:p>
        </w:tc>
      </w:tr>
      <w:tr w:rsidR="00E011B1" w14:paraId="7189436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7C5F52" w14:textId="77777777" w:rsidR="00E011B1" w:rsidRDefault="008B17F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61C9D7" w14:textId="77777777" w:rsidR="00E011B1" w:rsidRDefault="008B17FA">
            <w:pPr>
              <w:spacing w:after="0" w:line="240" w:lineRule="auto"/>
              <w:jc w:val="right"/>
            </w:pPr>
            <w:r>
              <w:rPr>
                <w:rFonts w:ascii="Calibri" w:eastAsia="Calibri" w:hAnsi="Calibri"/>
                <w:color w:val="000000"/>
              </w:rPr>
              <w:t>86</w:t>
            </w:r>
          </w:p>
        </w:tc>
      </w:tr>
      <w:tr w:rsidR="00E011B1" w14:paraId="0D06667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EAA6E5" w14:textId="77777777" w:rsidR="00E011B1" w:rsidRDefault="008B17F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11841E" w14:textId="77777777" w:rsidR="00E011B1" w:rsidRDefault="008B17FA">
            <w:pPr>
              <w:spacing w:after="0" w:line="240" w:lineRule="auto"/>
              <w:jc w:val="right"/>
            </w:pPr>
            <w:r>
              <w:rPr>
                <w:rFonts w:ascii="Calibri" w:eastAsia="Calibri" w:hAnsi="Calibri"/>
                <w:color w:val="000000"/>
              </w:rPr>
              <w:t>81</w:t>
            </w:r>
          </w:p>
        </w:tc>
      </w:tr>
      <w:tr w:rsidR="00E011B1" w14:paraId="66D3AC9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94B41F" w14:textId="77777777" w:rsidR="00E011B1" w:rsidRDefault="008B17F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CEF681" w14:textId="77777777" w:rsidR="00E011B1" w:rsidRDefault="008B17FA">
            <w:pPr>
              <w:spacing w:after="0" w:line="240" w:lineRule="auto"/>
              <w:jc w:val="right"/>
            </w:pPr>
            <w:r>
              <w:rPr>
                <w:rFonts w:ascii="Calibri" w:eastAsia="Calibri" w:hAnsi="Calibri"/>
                <w:color w:val="000000"/>
              </w:rPr>
              <w:t>98</w:t>
            </w:r>
          </w:p>
        </w:tc>
      </w:tr>
      <w:tr w:rsidR="00E011B1" w14:paraId="0395118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922FF8" w14:textId="77777777" w:rsidR="00E011B1" w:rsidRDefault="008B17F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471FA0" w14:textId="77777777" w:rsidR="00E011B1" w:rsidRDefault="008B17FA">
            <w:pPr>
              <w:spacing w:after="0" w:line="240" w:lineRule="auto"/>
              <w:jc w:val="right"/>
            </w:pPr>
            <w:r>
              <w:rPr>
                <w:rFonts w:ascii="Calibri" w:eastAsia="Calibri" w:hAnsi="Calibri"/>
                <w:color w:val="000000"/>
              </w:rPr>
              <w:t>95</w:t>
            </w:r>
          </w:p>
        </w:tc>
      </w:tr>
      <w:tr w:rsidR="00E011B1" w14:paraId="72D9C79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CCFCD9" w14:textId="77777777" w:rsidR="00E011B1" w:rsidRDefault="008B17F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0CBDCA" w14:textId="77777777" w:rsidR="00E011B1" w:rsidRDefault="008B17FA">
            <w:pPr>
              <w:spacing w:after="0" w:line="240" w:lineRule="auto"/>
              <w:jc w:val="right"/>
            </w:pPr>
            <w:r>
              <w:rPr>
                <w:rFonts w:ascii="Calibri" w:eastAsia="Calibri" w:hAnsi="Calibri"/>
                <w:color w:val="000000"/>
              </w:rPr>
              <w:t>98</w:t>
            </w:r>
          </w:p>
        </w:tc>
      </w:tr>
      <w:tr w:rsidR="00E011B1" w14:paraId="5178EAD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CC056A" w14:textId="77777777" w:rsidR="00E011B1" w:rsidRDefault="008B17F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F887A7" w14:textId="77777777" w:rsidR="00E011B1" w:rsidRDefault="008B17FA">
            <w:pPr>
              <w:spacing w:after="0" w:line="240" w:lineRule="auto"/>
              <w:jc w:val="right"/>
            </w:pPr>
            <w:r>
              <w:rPr>
                <w:rFonts w:ascii="Calibri" w:eastAsia="Calibri" w:hAnsi="Calibri"/>
                <w:color w:val="000000"/>
              </w:rPr>
              <w:t>95</w:t>
            </w:r>
          </w:p>
        </w:tc>
      </w:tr>
      <w:tr w:rsidR="00E011B1" w14:paraId="7BFE935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D5CD10" w14:textId="77777777" w:rsidR="00E011B1" w:rsidRDefault="008B17F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8B6ED" w14:textId="77777777" w:rsidR="00E011B1" w:rsidRDefault="008B17FA">
            <w:pPr>
              <w:spacing w:after="0" w:line="240" w:lineRule="auto"/>
              <w:jc w:val="right"/>
            </w:pPr>
            <w:r>
              <w:rPr>
                <w:rFonts w:ascii="Calibri" w:eastAsia="Calibri" w:hAnsi="Calibri"/>
                <w:color w:val="000000"/>
              </w:rPr>
              <w:t>98</w:t>
            </w:r>
          </w:p>
        </w:tc>
      </w:tr>
      <w:tr w:rsidR="00E011B1" w14:paraId="6D14306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664F95" w14:textId="77777777" w:rsidR="00E011B1" w:rsidRDefault="008B17F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07FA25" w14:textId="77777777" w:rsidR="00E011B1" w:rsidRDefault="008B17FA">
            <w:pPr>
              <w:spacing w:after="0" w:line="240" w:lineRule="auto"/>
              <w:jc w:val="right"/>
            </w:pPr>
            <w:r>
              <w:rPr>
                <w:rFonts w:ascii="Calibri" w:eastAsia="Calibri" w:hAnsi="Calibri"/>
                <w:color w:val="000000"/>
              </w:rPr>
              <w:t>95</w:t>
            </w:r>
          </w:p>
        </w:tc>
      </w:tr>
      <w:tr w:rsidR="00E011B1" w14:paraId="03B37D1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9122BA" w14:textId="77777777" w:rsidR="00E011B1" w:rsidRDefault="008B17F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EE0E9D" w14:textId="77777777" w:rsidR="00E011B1" w:rsidRDefault="008B17FA">
            <w:pPr>
              <w:spacing w:after="0" w:line="240" w:lineRule="auto"/>
              <w:jc w:val="right"/>
            </w:pPr>
            <w:r>
              <w:rPr>
                <w:rFonts w:ascii="Calibri" w:eastAsia="Calibri" w:hAnsi="Calibri"/>
                <w:color w:val="000000"/>
              </w:rPr>
              <w:t>98</w:t>
            </w:r>
          </w:p>
        </w:tc>
      </w:tr>
      <w:tr w:rsidR="00E011B1" w14:paraId="0678629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D2D677" w14:textId="77777777" w:rsidR="00E011B1" w:rsidRDefault="008B17F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7A576B" w14:textId="77777777" w:rsidR="00E011B1" w:rsidRDefault="008B17FA">
            <w:pPr>
              <w:spacing w:after="0" w:line="240" w:lineRule="auto"/>
              <w:jc w:val="right"/>
            </w:pPr>
            <w:r>
              <w:rPr>
                <w:rFonts w:ascii="Calibri" w:eastAsia="Calibri" w:hAnsi="Calibri"/>
                <w:color w:val="000000"/>
              </w:rPr>
              <w:t>93</w:t>
            </w:r>
          </w:p>
        </w:tc>
      </w:tr>
      <w:tr w:rsidR="00E011B1" w14:paraId="13D676C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6AEF9B" w14:textId="77777777" w:rsidR="00E011B1" w:rsidRDefault="008B17F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76E25A" w14:textId="77777777" w:rsidR="00E011B1" w:rsidRDefault="008B17FA">
            <w:pPr>
              <w:spacing w:after="0" w:line="240" w:lineRule="auto"/>
              <w:jc w:val="right"/>
            </w:pPr>
            <w:r>
              <w:rPr>
                <w:rFonts w:ascii="Calibri" w:eastAsia="Calibri" w:hAnsi="Calibri"/>
                <w:color w:val="000000"/>
              </w:rPr>
              <w:t>98</w:t>
            </w:r>
          </w:p>
        </w:tc>
      </w:tr>
      <w:tr w:rsidR="00E011B1" w14:paraId="7FF1771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969EB6" w14:textId="77777777" w:rsidR="00E011B1" w:rsidRDefault="008B17F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53625E" w14:textId="77777777" w:rsidR="00E011B1" w:rsidRDefault="008B17FA">
            <w:pPr>
              <w:spacing w:after="0" w:line="240" w:lineRule="auto"/>
              <w:jc w:val="right"/>
            </w:pPr>
            <w:r>
              <w:rPr>
                <w:rFonts w:ascii="Calibri" w:eastAsia="Calibri" w:hAnsi="Calibri"/>
                <w:color w:val="000000"/>
              </w:rPr>
              <w:t>98</w:t>
            </w:r>
          </w:p>
        </w:tc>
      </w:tr>
      <w:tr w:rsidR="00E011B1" w14:paraId="6220624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3212B" w14:textId="77777777" w:rsidR="00E011B1" w:rsidRDefault="008B17F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CC7138" w14:textId="77777777" w:rsidR="00E011B1" w:rsidRDefault="008B17FA">
            <w:pPr>
              <w:spacing w:after="0" w:line="240" w:lineRule="auto"/>
              <w:jc w:val="right"/>
            </w:pPr>
            <w:r>
              <w:rPr>
                <w:rFonts w:ascii="Calibri" w:eastAsia="Calibri" w:hAnsi="Calibri"/>
                <w:color w:val="000000"/>
              </w:rPr>
              <w:t>93</w:t>
            </w:r>
          </w:p>
        </w:tc>
      </w:tr>
      <w:tr w:rsidR="00E011B1" w14:paraId="0D5F53D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6673FE" w14:textId="77777777" w:rsidR="00E011B1" w:rsidRDefault="008B17F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7C8DF8" w14:textId="77777777" w:rsidR="00E011B1" w:rsidRDefault="008B17FA">
            <w:pPr>
              <w:spacing w:after="0" w:line="240" w:lineRule="auto"/>
              <w:jc w:val="right"/>
            </w:pPr>
            <w:r>
              <w:rPr>
                <w:rFonts w:ascii="Calibri" w:eastAsia="Calibri" w:hAnsi="Calibri"/>
                <w:color w:val="000000"/>
              </w:rPr>
              <w:t>98</w:t>
            </w:r>
          </w:p>
        </w:tc>
      </w:tr>
    </w:tbl>
    <w:p w14:paraId="1D2106ED" w14:textId="77777777" w:rsidR="0095095E" w:rsidRDefault="000F0510" w:rsidP="00A05BE6">
      <w:pPr>
        <w:pStyle w:val="Caption"/>
        <w:spacing w:after="0"/>
      </w:pPr>
      <w:r w:rsidRPr="0078096D">
        <w:t>Source: ACT Education Directorate, Analytics and Evaluation Branch</w:t>
      </w:r>
    </w:p>
    <w:p w14:paraId="17136A12" w14:textId="77777777" w:rsidR="000F0510" w:rsidRDefault="0095095E" w:rsidP="000F0510">
      <w:pPr>
        <w:pStyle w:val="Caption"/>
        <w:spacing w:after="0"/>
      </w:pPr>
      <w:r>
        <w:t>*Proportion of those who responded to each individual survey question</w:t>
      </w:r>
    </w:p>
    <w:p w14:paraId="5ED90250" w14:textId="77777777" w:rsidR="00F040F9" w:rsidRPr="00F040F9" w:rsidRDefault="00F040F9" w:rsidP="00F040F9">
      <w:pPr>
        <w:pStyle w:val="BodyText"/>
      </w:pPr>
    </w:p>
    <w:p w14:paraId="463AA5BB" w14:textId="77777777" w:rsidR="00E011B1" w:rsidRDefault="008B17FA">
      <w:pPr>
        <w:spacing w:after="239" w:line="240" w:lineRule="auto"/>
      </w:pPr>
      <w:r>
        <w:rPr>
          <w:rFonts w:ascii="Calibri" w:eastAsia="Calibri" w:hAnsi="Calibri"/>
          <w:color w:val="000000"/>
        </w:rPr>
        <w:t>A total of 76 parents responded to the survey. Please note that not all responders answered every question.</w:t>
      </w:r>
    </w:p>
    <w:p w14:paraId="52F4DBA3"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011B1" w14:paraId="21D289B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ADADA" w14:textId="77777777" w:rsidR="00E011B1" w:rsidRDefault="008B17F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011B1" w14:paraId="717B6CDE" w14:textId="77777777">
              <w:trPr>
                <w:trHeight w:hRule="exact" w:val="282"/>
              </w:trPr>
              <w:tc>
                <w:tcPr>
                  <w:tcW w:w="725" w:type="dxa"/>
                  <w:tcMar>
                    <w:top w:w="0" w:type="dxa"/>
                    <w:left w:w="0" w:type="dxa"/>
                    <w:bottom w:w="0" w:type="dxa"/>
                    <w:right w:w="0" w:type="dxa"/>
                  </w:tcMar>
                </w:tcPr>
                <w:p w14:paraId="4DCAA07B" w14:textId="77777777" w:rsidR="00E011B1" w:rsidRDefault="008B17FA">
                  <w:pPr>
                    <w:spacing w:after="0" w:line="240" w:lineRule="auto"/>
                  </w:pPr>
                  <w:r>
                    <w:rPr>
                      <w:rFonts w:ascii="Calibri" w:eastAsia="Calibri" w:hAnsi="Calibri"/>
                      <w:color w:val="FFFFFF"/>
                    </w:rPr>
                    <w:t>Proportion of parents and carers</w:t>
                  </w:r>
                </w:p>
              </w:tc>
            </w:tr>
          </w:tbl>
          <w:p w14:paraId="270C66DA" w14:textId="77777777" w:rsidR="00E011B1" w:rsidRDefault="00E011B1">
            <w:pPr>
              <w:spacing w:after="0" w:line="240" w:lineRule="auto"/>
            </w:pPr>
          </w:p>
        </w:tc>
      </w:tr>
      <w:tr w:rsidR="00E011B1" w14:paraId="059D49A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FB21FB" w14:textId="77777777" w:rsidR="00E011B1" w:rsidRDefault="008B17F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53597F" w14:textId="77777777" w:rsidR="00E011B1" w:rsidRDefault="008B17FA">
            <w:pPr>
              <w:spacing w:after="0" w:line="240" w:lineRule="auto"/>
              <w:jc w:val="right"/>
            </w:pPr>
            <w:r>
              <w:rPr>
                <w:rFonts w:ascii="Calibri" w:eastAsia="Calibri" w:hAnsi="Calibri"/>
                <w:color w:val="000000"/>
              </w:rPr>
              <w:t>99</w:t>
            </w:r>
          </w:p>
        </w:tc>
      </w:tr>
      <w:tr w:rsidR="00E011B1" w14:paraId="027AA12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EA649" w14:textId="77777777" w:rsidR="00E011B1" w:rsidRDefault="008B17F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DE47EF" w14:textId="77777777" w:rsidR="00E011B1" w:rsidRDefault="008B17FA">
            <w:pPr>
              <w:spacing w:after="0" w:line="240" w:lineRule="auto"/>
              <w:jc w:val="right"/>
            </w:pPr>
            <w:r>
              <w:rPr>
                <w:rFonts w:ascii="Calibri" w:eastAsia="Calibri" w:hAnsi="Calibri"/>
                <w:color w:val="000000"/>
              </w:rPr>
              <w:t>91</w:t>
            </w:r>
          </w:p>
        </w:tc>
      </w:tr>
      <w:tr w:rsidR="00E011B1" w14:paraId="68C88E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84017F" w14:textId="77777777" w:rsidR="00E011B1" w:rsidRDefault="008B17FA">
            <w:pPr>
              <w:spacing w:after="0" w:line="240" w:lineRule="auto"/>
            </w:pPr>
            <w:r>
              <w:rPr>
                <w:rFonts w:ascii="Calibri" w:eastAsia="Calibri" w:hAnsi="Calibri"/>
                <w:color w:val="000000"/>
              </w:rPr>
              <w:lastRenderedPageBreak/>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3A39CF" w14:textId="77777777" w:rsidR="00E011B1" w:rsidRDefault="008B17FA">
            <w:pPr>
              <w:spacing w:after="0" w:line="240" w:lineRule="auto"/>
              <w:jc w:val="right"/>
            </w:pPr>
            <w:r>
              <w:rPr>
                <w:rFonts w:ascii="Calibri" w:eastAsia="Calibri" w:hAnsi="Calibri"/>
                <w:color w:val="000000"/>
              </w:rPr>
              <w:t>87</w:t>
            </w:r>
          </w:p>
        </w:tc>
      </w:tr>
      <w:tr w:rsidR="00E011B1" w14:paraId="1AA270B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0C7F00" w14:textId="77777777" w:rsidR="00E011B1" w:rsidRDefault="008B17F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7124EE" w14:textId="77777777" w:rsidR="00E011B1" w:rsidRDefault="008B17FA">
            <w:pPr>
              <w:spacing w:after="0" w:line="240" w:lineRule="auto"/>
              <w:jc w:val="right"/>
            </w:pPr>
            <w:r>
              <w:rPr>
                <w:rFonts w:ascii="Calibri" w:eastAsia="Calibri" w:hAnsi="Calibri"/>
                <w:color w:val="000000"/>
              </w:rPr>
              <w:t>88</w:t>
            </w:r>
          </w:p>
        </w:tc>
      </w:tr>
      <w:tr w:rsidR="00E011B1" w14:paraId="3867F20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CBD7ED" w14:textId="77777777" w:rsidR="00E011B1" w:rsidRDefault="008B17F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27940F" w14:textId="77777777" w:rsidR="00E011B1" w:rsidRDefault="008B17FA">
            <w:pPr>
              <w:spacing w:after="0" w:line="240" w:lineRule="auto"/>
              <w:jc w:val="right"/>
            </w:pPr>
            <w:r>
              <w:rPr>
                <w:rFonts w:ascii="Calibri" w:eastAsia="Calibri" w:hAnsi="Calibri"/>
                <w:color w:val="000000"/>
              </w:rPr>
              <w:t>95</w:t>
            </w:r>
          </w:p>
        </w:tc>
      </w:tr>
      <w:tr w:rsidR="00E011B1" w14:paraId="02A7263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BD6DBC" w14:textId="77777777" w:rsidR="00E011B1" w:rsidRDefault="008B17F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2781B1" w14:textId="77777777" w:rsidR="00E011B1" w:rsidRDefault="008B17FA">
            <w:pPr>
              <w:spacing w:after="0" w:line="240" w:lineRule="auto"/>
              <w:jc w:val="right"/>
            </w:pPr>
            <w:r>
              <w:rPr>
                <w:rFonts w:ascii="Calibri" w:eastAsia="Calibri" w:hAnsi="Calibri"/>
                <w:color w:val="000000"/>
              </w:rPr>
              <w:t>96</w:t>
            </w:r>
          </w:p>
        </w:tc>
      </w:tr>
      <w:tr w:rsidR="00E011B1" w14:paraId="2EA9C64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71C752" w14:textId="77777777" w:rsidR="00E011B1" w:rsidRDefault="008B17F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F88F99" w14:textId="77777777" w:rsidR="00E011B1" w:rsidRDefault="008B17FA">
            <w:pPr>
              <w:spacing w:after="0" w:line="240" w:lineRule="auto"/>
              <w:jc w:val="right"/>
            </w:pPr>
            <w:r>
              <w:rPr>
                <w:rFonts w:ascii="Calibri" w:eastAsia="Calibri" w:hAnsi="Calibri"/>
                <w:color w:val="000000"/>
              </w:rPr>
              <w:t>92</w:t>
            </w:r>
          </w:p>
        </w:tc>
      </w:tr>
      <w:tr w:rsidR="00E011B1" w14:paraId="193FBFC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27BE79" w14:textId="77777777" w:rsidR="00E011B1" w:rsidRDefault="008B17F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C30266" w14:textId="77777777" w:rsidR="00E011B1" w:rsidRDefault="008B17FA">
            <w:pPr>
              <w:spacing w:after="0" w:line="240" w:lineRule="auto"/>
              <w:jc w:val="right"/>
            </w:pPr>
            <w:r>
              <w:rPr>
                <w:rFonts w:ascii="Calibri" w:eastAsia="Calibri" w:hAnsi="Calibri"/>
                <w:color w:val="000000"/>
              </w:rPr>
              <w:t>97</w:t>
            </w:r>
          </w:p>
        </w:tc>
      </w:tr>
      <w:tr w:rsidR="00E011B1" w14:paraId="02C8953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ABE12C" w14:textId="77777777" w:rsidR="00E011B1" w:rsidRDefault="008B17F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EA2636" w14:textId="77777777" w:rsidR="00E011B1" w:rsidRDefault="008B17FA">
            <w:pPr>
              <w:spacing w:after="0" w:line="240" w:lineRule="auto"/>
              <w:jc w:val="right"/>
            </w:pPr>
            <w:r>
              <w:rPr>
                <w:rFonts w:ascii="Calibri" w:eastAsia="Calibri" w:hAnsi="Calibri"/>
                <w:color w:val="000000"/>
              </w:rPr>
              <w:t>90</w:t>
            </w:r>
          </w:p>
        </w:tc>
      </w:tr>
      <w:tr w:rsidR="00E011B1" w14:paraId="3EFAC58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0861D" w14:textId="77777777" w:rsidR="00E011B1" w:rsidRDefault="008B17F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F5F667" w14:textId="77777777" w:rsidR="00E011B1" w:rsidRDefault="008B17FA">
            <w:pPr>
              <w:spacing w:after="0" w:line="240" w:lineRule="auto"/>
              <w:jc w:val="right"/>
            </w:pPr>
            <w:r>
              <w:rPr>
                <w:rFonts w:ascii="Calibri" w:eastAsia="Calibri" w:hAnsi="Calibri"/>
                <w:color w:val="000000"/>
              </w:rPr>
              <w:t>84</w:t>
            </w:r>
          </w:p>
        </w:tc>
      </w:tr>
      <w:tr w:rsidR="00E011B1" w14:paraId="0B92A1C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78AC67" w14:textId="77777777" w:rsidR="00E011B1" w:rsidRDefault="008B17F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7AB585" w14:textId="77777777" w:rsidR="00E011B1" w:rsidRDefault="008B17FA">
            <w:pPr>
              <w:spacing w:after="0" w:line="240" w:lineRule="auto"/>
              <w:jc w:val="right"/>
            </w:pPr>
            <w:r>
              <w:rPr>
                <w:rFonts w:ascii="Calibri" w:eastAsia="Calibri" w:hAnsi="Calibri"/>
                <w:color w:val="000000"/>
              </w:rPr>
              <w:t>90</w:t>
            </w:r>
          </w:p>
        </w:tc>
      </w:tr>
      <w:tr w:rsidR="00E011B1" w14:paraId="343C3C1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564AA8" w14:textId="77777777" w:rsidR="00E011B1" w:rsidRDefault="008B17F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7ADB4E" w14:textId="77777777" w:rsidR="00E011B1" w:rsidRDefault="008B17FA">
            <w:pPr>
              <w:spacing w:after="0" w:line="240" w:lineRule="auto"/>
              <w:jc w:val="right"/>
            </w:pPr>
            <w:r>
              <w:rPr>
                <w:rFonts w:ascii="Calibri" w:eastAsia="Calibri" w:hAnsi="Calibri"/>
                <w:color w:val="000000"/>
              </w:rPr>
              <w:t>94</w:t>
            </w:r>
          </w:p>
        </w:tc>
      </w:tr>
      <w:tr w:rsidR="00E011B1" w14:paraId="1A4C49D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DA28D5" w14:textId="77777777" w:rsidR="00E011B1" w:rsidRDefault="008B17F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5D2B21" w14:textId="77777777" w:rsidR="00E011B1" w:rsidRDefault="008B17FA">
            <w:pPr>
              <w:spacing w:after="0" w:line="240" w:lineRule="auto"/>
              <w:jc w:val="right"/>
            </w:pPr>
            <w:r>
              <w:rPr>
                <w:rFonts w:ascii="Calibri" w:eastAsia="Calibri" w:hAnsi="Calibri"/>
                <w:color w:val="000000"/>
              </w:rPr>
              <w:t>93</w:t>
            </w:r>
          </w:p>
        </w:tc>
      </w:tr>
      <w:tr w:rsidR="00E011B1" w14:paraId="5EB3189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BA5196" w14:textId="77777777" w:rsidR="00E011B1" w:rsidRDefault="008B17F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D8F170" w14:textId="77777777" w:rsidR="00E011B1" w:rsidRDefault="008B17FA">
            <w:pPr>
              <w:spacing w:after="0" w:line="240" w:lineRule="auto"/>
              <w:jc w:val="right"/>
            </w:pPr>
            <w:r>
              <w:rPr>
                <w:rFonts w:ascii="Calibri" w:eastAsia="Calibri" w:hAnsi="Calibri"/>
                <w:color w:val="000000"/>
              </w:rPr>
              <w:t>91</w:t>
            </w:r>
          </w:p>
        </w:tc>
      </w:tr>
    </w:tbl>
    <w:p w14:paraId="17C3874B" w14:textId="77777777" w:rsidR="00D36D37" w:rsidRDefault="00D36D37" w:rsidP="00A05BE6">
      <w:pPr>
        <w:pStyle w:val="Caption"/>
        <w:spacing w:after="0"/>
      </w:pPr>
      <w:r w:rsidRPr="0078096D">
        <w:t>Source: ACT Education Directorate, Analytics and Evaluation Branch</w:t>
      </w:r>
    </w:p>
    <w:p w14:paraId="4329F654" w14:textId="77777777" w:rsidR="00D36D37" w:rsidRDefault="00D36D37" w:rsidP="00D36D37">
      <w:pPr>
        <w:pStyle w:val="Caption"/>
        <w:spacing w:after="0"/>
      </w:pPr>
      <w:r>
        <w:t>*Proportion of those who responded to each individual survey question</w:t>
      </w:r>
    </w:p>
    <w:p w14:paraId="3BDBC331" w14:textId="77777777" w:rsidR="00E24C0F" w:rsidRPr="00E24C0F" w:rsidRDefault="00E24C0F" w:rsidP="00E24C0F">
      <w:pPr>
        <w:pStyle w:val="BodyText"/>
      </w:pPr>
    </w:p>
    <w:p w14:paraId="78DBFDFF" w14:textId="77777777" w:rsidR="00E011B1" w:rsidRDefault="008B17FA">
      <w:pPr>
        <w:spacing w:after="239" w:line="240" w:lineRule="auto"/>
      </w:pPr>
      <w:r>
        <w:rPr>
          <w:rFonts w:ascii="Calibri" w:eastAsia="Calibri" w:hAnsi="Calibri"/>
          <w:color w:val="000000"/>
        </w:rPr>
        <w:t>A total of 30 students responded to the survey. Please note that not all responders answered every question.</w:t>
      </w:r>
    </w:p>
    <w:p w14:paraId="2AAC1F9E"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2845AD2B"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14110A03" w14:textId="77777777" w:rsidR="00A765CA" w:rsidRPr="00A765CA" w:rsidRDefault="00AA7F66" w:rsidP="008828DB">
          <w:pPr>
            <w:pStyle w:val="Heading3"/>
          </w:pPr>
          <w:bookmarkStart w:id="19" w:name="_Toc33441633"/>
          <w:r>
            <w:t>Early years a</w:t>
          </w:r>
          <w:r w:rsidR="00A765CA" w:rsidRPr="00A765CA">
            <w:t>ssessment</w:t>
          </w:r>
          <w:bookmarkEnd w:id="19"/>
        </w:p>
        <w:p w14:paraId="6CB9E230"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3227481F"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28068A54" w14:textId="77777777" w:rsidR="00941618" w:rsidRDefault="00941618" w:rsidP="00941618">
          <w:pPr>
            <w:pStyle w:val="Heading3"/>
          </w:pPr>
          <w:r>
            <w:t>NAPLAN</w:t>
          </w:r>
        </w:p>
        <w:p w14:paraId="1DF593C8"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1331C45"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50D0813F" w14:textId="77777777" w:rsidR="00F6225E" w:rsidRPr="00F6225E" w:rsidRDefault="00F6225E" w:rsidP="0033161C">
      <w:pPr>
        <w:pStyle w:val="BodyText"/>
      </w:pPr>
    </w:p>
    <w:p w14:paraId="69FB233A" w14:textId="77777777" w:rsidR="00D73D3F" w:rsidRDefault="00E62B13" w:rsidP="000F0510">
      <w:pPr>
        <w:pStyle w:val="Caption"/>
      </w:pPr>
      <w:r>
        <w:t xml:space="preserve"> </w:t>
      </w:r>
      <w:r w:rsidR="00D73D3F">
        <w:br w:type="page"/>
      </w:r>
    </w:p>
    <w:p w14:paraId="62836400" w14:textId="77777777" w:rsidR="00B803B9" w:rsidRDefault="00B803B9" w:rsidP="0017375F">
      <w:pPr>
        <w:pStyle w:val="Heading1"/>
      </w:pPr>
      <w:bookmarkStart w:id="21" w:name="_Toc33441637"/>
      <w:r>
        <w:lastRenderedPageBreak/>
        <w:t>Financial Summary</w:t>
      </w:r>
      <w:bookmarkEnd w:id="21"/>
    </w:p>
    <w:p w14:paraId="65A03E79"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4F898611" w14:textId="77777777" w:rsidR="000721B0" w:rsidRDefault="000721B0" w:rsidP="000721B0">
      <w:pPr>
        <w:pStyle w:val="TableHeading"/>
      </w:pPr>
      <w:r>
        <w:t>Table: Financial Summary</w:t>
      </w:r>
    </w:p>
    <w:tbl>
      <w:tblPr>
        <w:tblW w:w="9400" w:type="dxa"/>
        <w:tblLook w:val="04A0" w:firstRow="1" w:lastRow="0" w:firstColumn="1" w:lastColumn="0" w:noHBand="0" w:noVBand="1"/>
      </w:tblPr>
      <w:tblGrid>
        <w:gridCol w:w="4380"/>
        <w:gridCol w:w="1520"/>
        <w:gridCol w:w="1520"/>
        <w:gridCol w:w="1980"/>
      </w:tblGrid>
      <w:tr w:rsidR="008B17FA" w:rsidRPr="008B17FA" w14:paraId="77F0950B" w14:textId="77777777" w:rsidTr="00523EC9">
        <w:trPr>
          <w:trHeight w:val="360"/>
        </w:trPr>
        <w:tc>
          <w:tcPr>
            <w:tcW w:w="4380" w:type="dxa"/>
            <w:tcBorders>
              <w:top w:val="single" w:sz="4" w:space="0" w:color="D9D9D9"/>
              <w:left w:val="single" w:sz="4" w:space="0" w:color="D9D9D9"/>
              <w:bottom w:val="single" w:sz="4" w:space="0" w:color="D9D9D9"/>
              <w:right w:val="single" w:sz="4" w:space="0" w:color="D9D9D9"/>
            </w:tcBorders>
            <w:shd w:val="clear" w:color="000000" w:fill="FFFFCC"/>
            <w:noWrap/>
            <w:vAlign w:val="center"/>
          </w:tcPr>
          <w:p w14:paraId="602E61E0" w14:textId="66ACF0F2" w:rsidR="008B17FA" w:rsidRPr="008B17FA" w:rsidRDefault="008B17FA" w:rsidP="008B17FA">
            <w:pPr>
              <w:spacing w:after="0" w:line="240" w:lineRule="auto"/>
              <w:rPr>
                <w:rFonts w:ascii="Calibri" w:eastAsia="Times New Roman" w:hAnsi="Calibri" w:cs="Calibri"/>
                <w:b/>
                <w:bCs/>
                <w:color w:val="000000"/>
                <w:lang w:eastAsia="en-AU"/>
              </w:rPr>
            </w:pPr>
          </w:p>
        </w:tc>
        <w:tc>
          <w:tcPr>
            <w:tcW w:w="1520" w:type="dxa"/>
            <w:tcBorders>
              <w:top w:val="single" w:sz="4" w:space="0" w:color="D9D9D9"/>
              <w:left w:val="nil"/>
              <w:bottom w:val="single" w:sz="4" w:space="0" w:color="D9D9D9"/>
              <w:right w:val="single" w:sz="4" w:space="0" w:color="D9D9D9"/>
            </w:tcBorders>
            <w:shd w:val="clear" w:color="000000" w:fill="FFFFCC"/>
            <w:noWrap/>
            <w:vAlign w:val="center"/>
          </w:tcPr>
          <w:p w14:paraId="6E6DBD0B" w14:textId="1C904B7E" w:rsidR="008B17FA" w:rsidRPr="008B17FA" w:rsidRDefault="008B17FA" w:rsidP="008B17FA">
            <w:pPr>
              <w:spacing w:after="0" w:line="240" w:lineRule="auto"/>
              <w:jc w:val="center"/>
              <w:rPr>
                <w:rFonts w:ascii="Calibri" w:eastAsia="Times New Roman" w:hAnsi="Calibri" w:cs="Calibri"/>
                <w:b/>
                <w:bCs/>
                <w:color w:val="000000"/>
                <w:lang w:eastAsia="en-AU"/>
              </w:rPr>
            </w:pPr>
          </w:p>
        </w:tc>
        <w:tc>
          <w:tcPr>
            <w:tcW w:w="1520" w:type="dxa"/>
            <w:tcBorders>
              <w:top w:val="single" w:sz="4" w:space="0" w:color="D9D9D9"/>
              <w:left w:val="nil"/>
              <w:bottom w:val="single" w:sz="4" w:space="0" w:color="D9D9D9"/>
              <w:right w:val="single" w:sz="4" w:space="0" w:color="D9D9D9"/>
            </w:tcBorders>
            <w:shd w:val="clear" w:color="000000" w:fill="FFFFCC"/>
            <w:noWrap/>
            <w:vAlign w:val="center"/>
          </w:tcPr>
          <w:p w14:paraId="02FA33B4" w14:textId="35691D28" w:rsidR="008B17FA" w:rsidRPr="008B17FA" w:rsidRDefault="008B17FA" w:rsidP="008B17FA">
            <w:pPr>
              <w:spacing w:after="0" w:line="240" w:lineRule="auto"/>
              <w:jc w:val="center"/>
              <w:rPr>
                <w:rFonts w:ascii="Calibri" w:eastAsia="Times New Roman" w:hAnsi="Calibri" w:cs="Calibri"/>
                <w:b/>
                <w:bCs/>
                <w:color w:val="000000"/>
                <w:lang w:eastAsia="en-AU"/>
              </w:rPr>
            </w:pPr>
          </w:p>
        </w:tc>
        <w:tc>
          <w:tcPr>
            <w:tcW w:w="1980" w:type="dxa"/>
            <w:tcBorders>
              <w:top w:val="single" w:sz="4" w:space="0" w:color="D9D9D9"/>
              <w:left w:val="nil"/>
              <w:bottom w:val="single" w:sz="4" w:space="0" w:color="D9D9D9"/>
              <w:right w:val="single" w:sz="4" w:space="0" w:color="D9D9D9"/>
            </w:tcBorders>
            <w:shd w:val="clear" w:color="000000" w:fill="FFFFCC"/>
            <w:noWrap/>
            <w:vAlign w:val="center"/>
          </w:tcPr>
          <w:p w14:paraId="539E38A9" w14:textId="2A9F1EB0" w:rsidR="008B17FA" w:rsidRPr="008B17FA" w:rsidRDefault="008B17FA" w:rsidP="008B17FA">
            <w:pPr>
              <w:spacing w:after="0" w:line="240" w:lineRule="auto"/>
              <w:jc w:val="center"/>
              <w:rPr>
                <w:rFonts w:ascii="Calibri" w:eastAsia="Times New Roman" w:hAnsi="Calibri" w:cs="Calibri"/>
                <w:b/>
                <w:bCs/>
                <w:color w:val="000000"/>
                <w:lang w:eastAsia="en-AU"/>
              </w:rPr>
            </w:pPr>
          </w:p>
        </w:tc>
      </w:tr>
      <w:tr w:rsidR="00523EC9" w:rsidRPr="00523EC9" w14:paraId="49760A08" w14:textId="77777777" w:rsidTr="00523EC9">
        <w:trPr>
          <w:trHeight w:val="360"/>
        </w:trPr>
        <w:tc>
          <w:tcPr>
            <w:tcW w:w="4380"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785A66C3" w14:textId="77777777" w:rsidR="00523EC9" w:rsidRPr="00523EC9" w:rsidRDefault="00523EC9" w:rsidP="00523EC9">
            <w:pPr>
              <w:spacing w:after="0" w:line="240" w:lineRule="auto"/>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INCOME</w:t>
            </w:r>
          </w:p>
        </w:tc>
        <w:tc>
          <w:tcPr>
            <w:tcW w:w="1520" w:type="dxa"/>
            <w:tcBorders>
              <w:top w:val="single" w:sz="4" w:space="0" w:color="D9D9D9"/>
              <w:left w:val="nil"/>
              <w:bottom w:val="single" w:sz="4" w:space="0" w:color="D9D9D9"/>
              <w:right w:val="single" w:sz="4" w:space="0" w:color="D9D9D9"/>
            </w:tcBorders>
            <w:shd w:val="clear" w:color="000000" w:fill="FFFFCC"/>
            <w:noWrap/>
            <w:vAlign w:val="center"/>
            <w:hideMark/>
          </w:tcPr>
          <w:p w14:paraId="3F254A7D" w14:textId="77777777" w:rsidR="00523EC9" w:rsidRPr="00523EC9" w:rsidRDefault="00523EC9" w:rsidP="00523EC9">
            <w:pPr>
              <w:spacing w:after="0" w:line="240" w:lineRule="auto"/>
              <w:jc w:val="center"/>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January-June</w:t>
            </w:r>
          </w:p>
        </w:tc>
        <w:tc>
          <w:tcPr>
            <w:tcW w:w="1520" w:type="dxa"/>
            <w:tcBorders>
              <w:top w:val="single" w:sz="4" w:space="0" w:color="D9D9D9"/>
              <w:left w:val="nil"/>
              <w:bottom w:val="single" w:sz="4" w:space="0" w:color="D9D9D9"/>
              <w:right w:val="single" w:sz="4" w:space="0" w:color="D9D9D9"/>
            </w:tcBorders>
            <w:shd w:val="clear" w:color="000000" w:fill="FFFFCC"/>
            <w:noWrap/>
            <w:vAlign w:val="center"/>
            <w:hideMark/>
          </w:tcPr>
          <w:p w14:paraId="14A77CCC" w14:textId="77777777" w:rsidR="00523EC9" w:rsidRPr="00523EC9" w:rsidRDefault="00523EC9" w:rsidP="00523EC9">
            <w:pPr>
              <w:spacing w:after="0" w:line="240" w:lineRule="auto"/>
              <w:jc w:val="center"/>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July-December</w:t>
            </w:r>
          </w:p>
        </w:tc>
        <w:tc>
          <w:tcPr>
            <w:tcW w:w="1980" w:type="dxa"/>
            <w:tcBorders>
              <w:top w:val="single" w:sz="4" w:space="0" w:color="D9D9D9"/>
              <w:left w:val="nil"/>
              <w:bottom w:val="single" w:sz="4" w:space="0" w:color="D9D9D9"/>
              <w:right w:val="single" w:sz="4" w:space="0" w:color="D9D9D9"/>
            </w:tcBorders>
            <w:shd w:val="clear" w:color="000000" w:fill="FFFFCC"/>
            <w:noWrap/>
            <w:vAlign w:val="center"/>
            <w:hideMark/>
          </w:tcPr>
          <w:p w14:paraId="786B5A59" w14:textId="77777777" w:rsidR="00523EC9" w:rsidRPr="00523EC9" w:rsidRDefault="00523EC9" w:rsidP="00523EC9">
            <w:pPr>
              <w:spacing w:after="0" w:line="240" w:lineRule="auto"/>
              <w:jc w:val="center"/>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January-December</w:t>
            </w:r>
          </w:p>
        </w:tc>
      </w:tr>
      <w:tr w:rsidR="00523EC9" w:rsidRPr="00523EC9" w14:paraId="52A28955"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506BBEEE"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Self-management funds</w:t>
            </w:r>
          </w:p>
        </w:tc>
        <w:tc>
          <w:tcPr>
            <w:tcW w:w="1520" w:type="dxa"/>
            <w:tcBorders>
              <w:top w:val="nil"/>
              <w:left w:val="nil"/>
              <w:bottom w:val="single" w:sz="4" w:space="0" w:color="D9D9D9"/>
              <w:right w:val="single" w:sz="4" w:space="0" w:color="D9D9D9"/>
            </w:tcBorders>
            <w:shd w:val="clear" w:color="auto" w:fill="auto"/>
            <w:noWrap/>
            <w:vAlign w:val="bottom"/>
            <w:hideMark/>
          </w:tcPr>
          <w:p w14:paraId="50888B2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152541.59</w:t>
            </w:r>
          </w:p>
        </w:tc>
        <w:tc>
          <w:tcPr>
            <w:tcW w:w="1520" w:type="dxa"/>
            <w:tcBorders>
              <w:top w:val="nil"/>
              <w:left w:val="nil"/>
              <w:bottom w:val="single" w:sz="4" w:space="0" w:color="D9D9D9"/>
              <w:right w:val="single" w:sz="4" w:space="0" w:color="D9D9D9"/>
            </w:tcBorders>
            <w:shd w:val="clear" w:color="auto" w:fill="auto"/>
            <w:noWrap/>
            <w:vAlign w:val="bottom"/>
            <w:hideMark/>
          </w:tcPr>
          <w:p w14:paraId="214E1C39"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139090.14</w:t>
            </w:r>
          </w:p>
        </w:tc>
        <w:tc>
          <w:tcPr>
            <w:tcW w:w="1980" w:type="dxa"/>
            <w:tcBorders>
              <w:top w:val="nil"/>
              <w:left w:val="nil"/>
              <w:bottom w:val="single" w:sz="4" w:space="0" w:color="D9D9D9"/>
              <w:right w:val="single" w:sz="4" w:space="0" w:color="D9D9D9"/>
            </w:tcBorders>
            <w:shd w:val="clear" w:color="auto" w:fill="auto"/>
            <w:noWrap/>
            <w:vAlign w:val="bottom"/>
            <w:hideMark/>
          </w:tcPr>
          <w:p w14:paraId="4C9D8921"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291631.73</w:t>
            </w:r>
          </w:p>
        </w:tc>
      </w:tr>
      <w:tr w:rsidR="00523EC9" w:rsidRPr="00523EC9" w14:paraId="3C5D96B4"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407B739F"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Voluntary contributions</w:t>
            </w:r>
          </w:p>
        </w:tc>
        <w:tc>
          <w:tcPr>
            <w:tcW w:w="1520" w:type="dxa"/>
            <w:tcBorders>
              <w:top w:val="nil"/>
              <w:left w:val="nil"/>
              <w:bottom w:val="single" w:sz="4" w:space="0" w:color="D9D9D9"/>
              <w:right w:val="single" w:sz="4" w:space="0" w:color="D9D9D9"/>
            </w:tcBorders>
            <w:shd w:val="clear" w:color="auto" w:fill="auto"/>
            <w:noWrap/>
            <w:vAlign w:val="bottom"/>
            <w:hideMark/>
          </w:tcPr>
          <w:p w14:paraId="5B0F6A4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12673.00</w:t>
            </w:r>
          </w:p>
        </w:tc>
        <w:tc>
          <w:tcPr>
            <w:tcW w:w="1520" w:type="dxa"/>
            <w:tcBorders>
              <w:top w:val="nil"/>
              <w:left w:val="nil"/>
              <w:bottom w:val="single" w:sz="4" w:space="0" w:color="D9D9D9"/>
              <w:right w:val="single" w:sz="4" w:space="0" w:color="D9D9D9"/>
            </w:tcBorders>
            <w:shd w:val="clear" w:color="auto" w:fill="auto"/>
            <w:noWrap/>
            <w:vAlign w:val="bottom"/>
            <w:hideMark/>
          </w:tcPr>
          <w:p w14:paraId="796C5B76"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6441.00</w:t>
            </w:r>
          </w:p>
        </w:tc>
        <w:tc>
          <w:tcPr>
            <w:tcW w:w="1980" w:type="dxa"/>
            <w:tcBorders>
              <w:top w:val="nil"/>
              <w:left w:val="nil"/>
              <w:bottom w:val="single" w:sz="4" w:space="0" w:color="D9D9D9"/>
              <w:right w:val="single" w:sz="4" w:space="0" w:color="D9D9D9"/>
            </w:tcBorders>
            <w:shd w:val="clear" w:color="auto" w:fill="auto"/>
            <w:noWrap/>
            <w:vAlign w:val="bottom"/>
            <w:hideMark/>
          </w:tcPr>
          <w:p w14:paraId="4CFDB6E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19114.00</w:t>
            </w:r>
          </w:p>
        </w:tc>
      </w:tr>
      <w:tr w:rsidR="00523EC9" w:rsidRPr="00523EC9" w14:paraId="0147D5FA"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D6B3D5F"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Contributions &amp; donations</w:t>
            </w:r>
          </w:p>
        </w:tc>
        <w:tc>
          <w:tcPr>
            <w:tcW w:w="1520" w:type="dxa"/>
            <w:tcBorders>
              <w:top w:val="nil"/>
              <w:left w:val="nil"/>
              <w:bottom w:val="single" w:sz="4" w:space="0" w:color="D9D9D9"/>
              <w:right w:val="single" w:sz="4" w:space="0" w:color="D9D9D9"/>
            </w:tcBorders>
            <w:shd w:val="clear" w:color="auto" w:fill="auto"/>
            <w:noWrap/>
            <w:vAlign w:val="bottom"/>
            <w:hideMark/>
          </w:tcPr>
          <w:p w14:paraId="461E586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6500.00</w:t>
            </w:r>
          </w:p>
        </w:tc>
        <w:tc>
          <w:tcPr>
            <w:tcW w:w="1520" w:type="dxa"/>
            <w:tcBorders>
              <w:top w:val="nil"/>
              <w:left w:val="nil"/>
              <w:bottom w:val="single" w:sz="4" w:space="0" w:color="D9D9D9"/>
              <w:right w:val="single" w:sz="4" w:space="0" w:color="D9D9D9"/>
            </w:tcBorders>
            <w:shd w:val="clear" w:color="auto" w:fill="auto"/>
            <w:noWrap/>
            <w:vAlign w:val="bottom"/>
            <w:hideMark/>
          </w:tcPr>
          <w:p w14:paraId="1531464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978.00</w:t>
            </w:r>
          </w:p>
        </w:tc>
        <w:tc>
          <w:tcPr>
            <w:tcW w:w="1980" w:type="dxa"/>
            <w:tcBorders>
              <w:top w:val="nil"/>
              <w:left w:val="nil"/>
              <w:bottom w:val="single" w:sz="4" w:space="0" w:color="D9D9D9"/>
              <w:right w:val="single" w:sz="4" w:space="0" w:color="D9D9D9"/>
            </w:tcBorders>
            <w:shd w:val="clear" w:color="auto" w:fill="auto"/>
            <w:noWrap/>
            <w:vAlign w:val="bottom"/>
            <w:hideMark/>
          </w:tcPr>
          <w:p w14:paraId="1E60C3E4"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7478.00</w:t>
            </w:r>
          </w:p>
        </w:tc>
      </w:tr>
      <w:tr w:rsidR="00523EC9" w:rsidRPr="00523EC9" w14:paraId="752752B1"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3BE88A9F"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Subject contributions</w:t>
            </w:r>
          </w:p>
        </w:tc>
        <w:tc>
          <w:tcPr>
            <w:tcW w:w="1520" w:type="dxa"/>
            <w:tcBorders>
              <w:top w:val="nil"/>
              <w:left w:val="nil"/>
              <w:bottom w:val="single" w:sz="4" w:space="0" w:color="D9D9D9"/>
              <w:right w:val="single" w:sz="4" w:space="0" w:color="D9D9D9"/>
            </w:tcBorders>
            <w:shd w:val="clear" w:color="auto" w:fill="auto"/>
            <w:noWrap/>
            <w:vAlign w:val="bottom"/>
            <w:hideMark/>
          </w:tcPr>
          <w:p w14:paraId="631AD57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12435.50</w:t>
            </w:r>
          </w:p>
        </w:tc>
        <w:tc>
          <w:tcPr>
            <w:tcW w:w="1520" w:type="dxa"/>
            <w:tcBorders>
              <w:top w:val="nil"/>
              <w:left w:val="nil"/>
              <w:bottom w:val="single" w:sz="4" w:space="0" w:color="D9D9D9"/>
              <w:right w:val="single" w:sz="4" w:space="0" w:color="D9D9D9"/>
            </w:tcBorders>
            <w:shd w:val="clear" w:color="auto" w:fill="auto"/>
            <w:noWrap/>
            <w:vAlign w:val="bottom"/>
            <w:hideMark/>
          </w:tcPr>
          <w:p w14:paraId="177B59F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2401.30</w:t>
            </w:r>
          </w:p>
        </w:tc>
        <w:tc>
          <w:tcPr>
            <w:tcW w:w="1980" w:type="dxa"/>
            <w:tcBorders>
              <w:top w:val="nil"/>
              <w:left w:val="nil"/>
              <w:bottom w:val="single" w:sz="4" w:space="0" w:color="D9D9D9"/>
              <w:right w:val="single" w:sz="4" w:space="0" w:color="D9D9D9"/>
            </w:tcBorders>
            <w:shd w:val="clear" w:color="auto" w:fill="auto"/>
            <w:noWrap/>
            <w:vAlign w:val="bottom"/>
            <w:hideMark/>
          </w:tcPr>
          <w:p w14:paraId="72384E78"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14836.80</w:t>
            </w:r>
          </w:p>
        </w:tc>
      </w:tr>
      <w:tr w:rsidR="00523EC9" w:rsidRPr="00523EC9" w14:paraId="07EE0581"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009C4F4F"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External income (including community use)</w:t>
            </w:r>
          </w:p>
        </w:tc>
        <w:tc>
          <w:tcPr>
            <w:tcW w:w="1520" w:type="dxa"/>
            <w:tcBorders>
              <w:top w:val="nil"/>
              <w:left w:val="nil"/>
              <w:bottom w:val="single" w:sz="4" w:space="0" w:color="D9D9D9"/>
              <w:right w:val="single" w:sz="4" w:space="0" w:color="D9D9D9"/>
            </w:tcBorders>
            <w:shd w:val="clear" w:color="auto" w:fill="auto"/>
            <w:noWrap/>
            <w:vAlign w:val="bottom"/>
            <w:hideMark/>
          </w:tcPr>
          <w:p w14:paraId="079B38A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13247.73</w:t>
            </w:r>
          </w:p>
        </w:tc>
        <w:tc>
          <w:tcPr>
            <w:tcW w:w="1520" w:type="dxa"/>
            <w:tcBorders>
              <w:top w:val="nil"/>
              <w:left w:val="nil"/>
              <w:bottom w:val="single" w:sz="4" w:space="0" w:color="D9D9D9"/>
              <w:right w:val="single" w:sz="4" w:space="0" w:color="D9D9D9"/>
            </w:tcBorders>
            <w:shd w:val="clear" w:color="auto" w:fill="auto"/>
            <w:noWrap/>
            <w:vAlign w:val="bottom"/>
            <w:hideMark/>
          </w:tcPr>
          <w:p w14:paraId="68DA40C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4386.20</w:t>
            </w:r>
          </w:p>
        </w:tc>
        <w:tc>
          <w:tcPr>
            <w:tcW w:w="1980" w:type="dxa"/>
            <w:tcBorders>
              <w:top w:val="nil"/>
              <w:left w:val="nil"/>
              <w:bottom w:val="single" w:sz="4" w:space="0" w:color="D9D9D9"/>
              <w:right w:val="single" w:sz="4" w:space="0" w:color="D9D9D9"/>
            </w:tcBorders>
            <w:shd w:val="clear" w:color="auto" w:fill="auto"/>
            <w:noWrap/>
            <w:vAlign w:val="bottom"/>
            <w:hideMark/>
          </w:tcPr>
          <w:p w14:paraId="17F40845"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17633.93</w:t>
            </w:r>
          </w:p>
        </w:tc>
      </w:tr>
      <w:tr w:rsidR="00523EC9" w:rsidRPr="00523EC9" w14:paraId="254DB305"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155CF73"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Proceeds from sale of assets</w:t>
            </w:r>
          </w:p>
        </w:tc>
        <w:tc>
          <w:tcPr>
            <w:tcW w:w="1520" w:type="dxa"/>
            <w:tcBorders>
              <w:top w:val="nil"/>
              <w:left w:val="nil"/>
              <w:bottom w:val="single" w:sz="4" w:space="0" w:color="D9D9D9"/>
              <w:right w:val="single" w:sz="4" w:space="0" w:color="D9D9D9"/>
            </w:tcBorders>
            <w:shd w:val="clear" w:color="auto" w:fill="auto"/>
            <w:noWrap/>
            <w:vAlign w:val="bottom"/>
            <w:hideMark/>
          </w:tcPr>
          <w:p w14:paraId="64044159"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124BD39E"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0202178A"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r>
      <w:tr w:rsidR="00523EC9" w:rsidRPr="00523EC9" w14:paraId="0C40DBCE"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30D98EE7"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Bank Interest</w:t>
            </w:r>
          </w:p>
        </w:tc>
        <w:tc>
          <w:tcPr>
            <w:tcW w:w="1520" w:type="dxa"/>
            <w:tcBorders>
              <w:top w:val="nil"/>
              <w:left w:val="nil"/>
              <w:bottom w:val="single" w:sz="4" w:space="0" w:color="D9D9D9"/>
              <w:right w:val="single" w:sz="4" w:space="0" w:color="D9D9D9"/>
            </w:tcBorders>
            <w:shd w:val="clear" w:color="auto" w:fill="auto"/>
            <w:noWrap/>
            <w:vAlign w:val="bottom"/>
            <w:hideMark/>
          </w:tcPr>
          <w:p w14:paraId="254BF45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3849.18</w:t>
            </w:r>
          </w:p>
        </w:tc>
        <w:tc>
          <w:tcPr>
            <w:tcW w:w="1520" w:type="dxa"/>
            <w:tcBorders>
              <w:top w:val="nil"/>
              <w:left w:val="nil"/>
              <w:bottom w:val="single" w:sz="4" w:space="0" w:color="D9D9D9"/>
              <w:right w:val="single" w:sz="4" w:space="0" w:color="D9D9D9"/>
            </w:tcBorders>
            <w:shd w:val="clear" w:color="auto" w:fill="auto"/>
            <w:noWrap/>
            <w:vAlign w:val="bottom"/>
            <w:hideMark/>
          </w:tcPr>
          <w:p w14:paraId="6DEA28FD"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3149.35</w:t>
            </w:r>
          </w:p>
        </w:tc>
        <w:tc>
          <w:tcPr>
            <w:tcW w:w="1980" w:type="dxa"/>
            <w:tcBorders>
              <w:top w:val="nil"/>
              <w:left w:val="nil"/>
              <w:bottom w:val="single" w:sz="4" w:space="0" w:color="D9D9D9"/>
              <w:right w:val="single" w:sz="4" w:space="0" w:color="D9D9D9"/>
            </w:tcBorders>
            <w:shd w:val="clear" w:color="auto" w:fill="auto"/>
            <w:noWrap/>
            <w:vAlign w:val="bottom"/>
            <w:hideMark/>
          </w:tcPr>
          <w:p w14:paraId="4B335B4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6998.53</w:t>
            </w:r>
          </w:p>
        </w:tc>
      </w:tr>
      <w:tr w:rsidR="00523EC9" w:rsidRPr="00523EC9" w14:paraId="22B553C8"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2F3D25BC" w14:textId="77777777" w:rsidR="00523EC9" w:rsidRPr="00523EC9" w:rsidRDefault="00523EC9" w:rsidP="00523EC9">
            <w:pPr>
              <w:spacing w:after="0" w:line="240" w:lineRule="auto"/>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TOTAL INCOME</w:t>
            </w:r>
          </w:p>
        </w:tc>
        <w:tc>
          <w:tcPr>
            <w:tcW w:w="1520" w:type="dxa"/>
            <w:tcBorders>
              <w:top w:val="nil"/>
              <w:left w:val="nil"/>
              <w:bottom w:val="single" w:sz="4" w:space="0" w:color="D9D9D9"/>
              <w:right w:val="single" w:sz="4" w:space="0" w:color="D9D9D9"/>
            </w:tcBorders>
            <w:shd w:val="clear" w:color="000000" w:fill="D7E4BC"/>
            <w:vAlign w:val="center"/>
            <w:hideMark/>
          </w:tcPr>
          <w:p w14:paraId="57DD641A"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201247.00</w:t>
            </w:r>
          </w:p>
        </w:tc>
        <w:tc>
          <w:tcPr>
            <w:tcW w:w="1520" w:type="dxa"/>
            <w:tcBorders>
              <w:top w:val="nil"/>
              <w:left w:val="nil"/>
              <w:bottom w:val="single" w:sz="4" w:space="0" w:color="D9D9D9"/>
              <w:right w:val="single" w:sz="4" w:space="0" w:color="D9D9D9"/>
            </w:tcBorders>
            <w:shd w:val="clear" w:color="000000" w:fill="D7E4BC"/>
            <w:vAlign w:val="center"/>
            <w:hideMark/>
          </w:tcPr>
          <w:p w14:paraId="63562C3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156445.99</w:t>
            </w:r>
          </w:p>
        </w:tc>
        <w:tc>
          <w:tcPr>
            <w:tcW w:w="1980" w:type="dxa"/>
            <w:tcBorders>
              <w:top w:val="nil"/>
              <w:left w:val="nil"/>
              <w:bottom w:val="single" w:sz="4" w:space="0" w:color="D9D9D9"/>
              <w:right w:val="single" w:sz="4" w:space="0" w:color="D9D9D9"/>
            </w:tcBorders>
            <w:shd w:val="clear" w:color="000000" w:fill="D7E4BC"/>
            <w:vAlign w:val="center"/>
            <w:hideMark/>
          </w:tcPr>
          <w:p w14:paraId="7BEBDE1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357692.99</w:t>
            </w:r>
          </w:p>
        </w:tc>
      </w:tr>
      <w:tr w:rsidR="00523EC9" w:rsidRPr="00523EC9" w14:paraId="1618E787"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000000" w:fill="FFFFCC"/>
            <w:vAlign w:val="center"/>
            <w:hideMark/>
          </w:tcPr>
          <w:p w14:paraId="215BF7B3" w14:textId="77777777" w:rsidR="00523EC9" w:rsidRPr="00523EC9" w:rsidRDefault="00523EC9" w:rsidP="00523EC9">
            <w:pPr>
              <w:spacing w:after="0" w:line="240" w:lineRule="auto"/>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EXPENDITURE</w:t>
            </w:r>
          </w:p>
        </w:tc>
        <w:tc>
          <w:tcPr>
            <w:tcW w:w="1520" w:type="dxa"/>
            <w:tcBorders>
              <w:top w:val="nil"/>
              <w:left w:val="nil"/>
              <w:bottom w:val="single" w:sz="4" w:space="0" w:color="D9D9D9"/>
              <w:right w:val="single" w:sz="4" w:space="0" w:color="D9D9D9"/>
            </w:tcBorders>
            <w:shd w:val="clear" w:color="000000" w:fill="FFFFCC"/>
            <w:vAlign w:val="center"/>
            <w:hideMark/>
          </w:tcPr>
          <w:p w14:paraId="603A51E9"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 </w:t>
            </w:r>
          </w:p>
        </w:tc>
        <w:tc>
          <w:tcPr>
            <w:tcW w:w="1520" w:type="dxa"/>
            <w:tcBorders>
              <w:top w:val="nil"/>
              <w:left w:val="nil"/>
              <w:bottom w:val="single" w:sz="4" w:space="0" w:color="D9D9D9"/>
              <w:right w:val="single" w:sz="4" w:space="0" w:color="D9D9D9"/>
            </w:tcBorders>
            <w:shd w:val="clear" w:color="000000" w:fill="FFFFCC"/>
            <w:vAlign w:val="center"/>
            <w:hideMark/>
          </w:tcPr>
          <w:p w14:paraId="38654737"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 </w:t>
            </w:r>
          </w:p>
        </w:tc>
        <w:tc>
          <w:tcPr>
            <w:tcW w:w="1980" w:type="dxa"/>
            <w:tcBorders>
              <w:top w:val="nil"/>
              <w:left w:val="nil"/>
              <w:bottom w:val="single" w:sz="4" w:space="0" w:color="D9D9D9"/>
              <w:right w:val="single" w:sz="4" w:space="0" w:color="D9D9D9"/>
            </w:tcBorders>
            <w:shd w:val="clear" w:color="000000" w:fill="FFFFCC"/>
            <w:vAlign w:val="center"/>
            <w:hideMark/>
          </w:tcPr>
          <w:p w14:paraId="2069CE37"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 </w:t>
            </w:r>
          </w:p>
        </w:tc>
      </w:tr>
      <w:tr w:rsidR="00523EC9" w:rsidRPr="00523EC9" w14:paraId="56446447"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5476EDD3"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Utilities and general overheads</w:t>
            </w:r>
          </w:p>
        </w:tc>
        <w:tc>
          <w:tcPr>
            <w:tcW w:w="1520" w:type="dxa"/>
            <w:tcBorders>
              <w:top w:val="nil"/>
              <w:left w:val="nil"/>
              <w:bottom w:val="single" w:sz="4" w:space="0" w:color="D9D9D9"/>
              <w:right w:val="single" w:sz="4" w:space="0" w:color="D9D9D9"/>
            </w:tcBorders>
            <w:shd w:val="clear" w:color="auto" w:fill="auto"/>
            <w:noWrap/>
            <w:vAlign w:val="bottom"/>
            <w:hideMark/>
          </w:tcPr>
          <w:p w14:paraId="718E91F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61387.11</w:t>
            </w:r>
          </w:p>
        </w:tc>
        <w:tc>
          <w:tcPr>
            <w:tcW w:w="1520" w:type="dxa"/>
            <w:tcBorders>
              <w:top w:val="nil"/>
              <w:left w:val="nil"/>
              <w:bottom w:val="single" w:sz="4" w:space="0" w:color="D9D9D9"/>
              <w:right w:val="single" w:sz="4" w:space="0" w:color="D9D9D9"/>
            </w:tcBorders>
            <w:shd w:val="clear" w:color="auto" w:fill="auto"/>
            <w:noWrap/>
            <w:vAlign w:val="bottom"/>
            <w:hideMark/>
          </w:tcPr>
          <w:p w14:paraId="05819FA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75627.88</w:t>
            </w:r>
          </w:p>
        </w:tc>
        <w:tc>
          <w:tcPr>
            <w:tcW w:w="1980" w:type="dxa"/>
            <w:tcBorders>
              <w:top w:val="nil"/>
              <w:left w:val="nil"/>
              <w:bottom w:val="single" w:sz="4" w:space="0" w:color="D9D9D9"/>
              <w:right w:val="single" w:sz="4" w:space="0" w:color="D9D9D9"/>
            </w:tcBorders>
            <w:shd w:val="clear" w:color="auto" w:fill="auto"/>
            <w:noWrap/>
            <w:vAlign w:val="bottom"/>
            <w:hideMark/>
          </w:tcPr>
          <w:p w14:paraId="58D74A25"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137014.99</w:t>
            </w:r>
          </w:p>
        </w:tc>
      </w:tr>
      <w:tr w:rsidR="00523EC9" w:rsidRPr="00523EC9" w14:paraId="0C71F79B"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18C7D4C8"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Cleaning</w:t>
            </w:r>
          </w:p>
        </w:tc>
        <w:tc>
          <w:tcPr>
            <w:tcW w:w="1520" w:type="dxa"/>
            <w:tcBorders>
              <w:top w:val="nil"/>
              <w:left w:val="nil"/>
              <w:bottom w:val="single" w:sz="4" w:space="0" w:color="D9D9D9"/>
              <w:right w:val="single" w:sz="4" w:space="0" w:color="D9D9D9"/>
            </w:tcBorders>
            <w:shd w:val="clear" w:color="auto" w:fill="auto"/>
            <w:noWrap/>
            <w:vAlign w:val="bottom"/>
            <w:hideMark/>
          </w:tcPr>
          <w:p w14:paraId="453AC01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603.27</w:t>
            </w:r>
          </w:p>
        </w:tc>
        <w:tc>
          <w:tcPr>
            <w:tcW w:w="1520" w:type="dxa"/>
            <w:tcBorders>
              <w:top w:val="nil"/>
              <w:left w:val="nil"/>
              <w:bottom w:val="single" w:sz="4" w:space="0" w:color="D9D9D9"/>
              <w:right w:val="single" w:sz="4" w:space="0" w:color="D9D9D9"/>
            </w:tcBorders>
            <w:shd w:val="clear" w:color="auto" w:fill="auto"/>
            <w:noWrap/>
            <w:vAlign w:val="bottom"/>
            <w:hideMark/>
          </w:tcPr>
          <w:p w14:paraId="79E81E79"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689.45</w:t>
            </w:r>
          </w:p>
        </w:tc>
        <w:tc>
          <w:tcPr>
            <w:tcW w:w="1980" w:type="dxa"/>
            <w:tcBorders>
              <w:top w:val="nil"/>
              <w:left w:val="nil"/>
              <w:bottom w:val="single" w:sz="4" w:space="0" w:color="D9D9D9"/>
              <w:right w:val="single" w:sz="4" w:space="0" w:color="D9D9D9"/>
            </w:tcBorders>
            <w:shd w:val="clear" w:color="auto" w:fill="auto"/>
            <w:noWrap/>
            <w:vAlign w:val="bottom"/>
            <w:hideMark/>
          </w:tcPr>
          <w:p w14:paraId="58E60C4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1292.72</w:t>
            </w:r>
          </w:p>
        </w:tc>
      </w:tr>
      <w:tr w:rsidR="00523EC9" w:rsidRPr="00523EC9" w14:paraId="2C79FE0F"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0B34B9CC"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Security</w:t>
            </w:r>
          </w:p>
        </w:tc>
        <w:tc>
          <w:tcPr>
            <w:tcW w:w="1520" w:type="dxa"/>
            <w:tcBorders>
              <w:top w:val="nil"/>
              <w:left w:val="nil"/>
              <w:bottom w:val="single" w:sz="4" w:space="0" w:color="D9D9D9"/>
              <w:right w:val="single" w:sz="4" w:space="0" w:color="D9D9D9"/>
            </w:tcBorders>
            <w:shd w:val="clear" w:color="auto" w:fill="auto"/>
            <w:noWrap/>
            <w:vAlign w:val="bottom"/>
            <w:hideMark/>
          </w:tcPr>
          <w:p w14:paraId="00C87B5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26305CD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2867AD8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r>
      <w:tr w:rsidR="00523EC9" w:rsidRPr="00523EC9" w14:paraId="01834FF0"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F1462FF"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Maintenance</w:t>
            </w:r>
          </w:p>
        </w:tc>
        <w:tc>
          <w:tcPr>
            <w:tcW w:w="1520" w:type="dxa"/>
            <w:tcBorders>
              <w:top w:val="nil"/>
              <w:left w:val="nil"/>
              <w:bottom w:val="single" w:sz="4" w:space="0" w:color="D9D9D9"/>
              <w:right w:val="single" w:sz="4" w:space="0" w:color="D9D9D9"/>
            </w:tcBorders>
            <w:shd w:val="clear" w:color="auto" w:fill="auto"/>
            <w:noWrap/>
            <w:vAlign w:val="bottom"/>
            <w:hideMark/>
          </w:tcPr>
          <w:p w14:paraId="2C26B528"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27714.27</w:t>
            </w:r>
          </w:p>
        </w:tc>
        <w:tc>
          <w:tcPr>
            <w:tcW w:w="1520" w:type="dxa"/>
            <w:tcBorders>
              <w:top w:val="nil"/>
              <w:left w:val="nil"/>
              <w:bottom w:val="single" w:sz="4" w:space="0" w:color="D9D9D9"/>
              <w:right w:val="single" w:sz="4" w:space="0" w:color="D9D9D9"/>
            </w:tcBorders>
            <w:shd w:val="clear" w:color="auto" w:fill="auto"/>
            <w:noWrap/>
            <w:vAlign w:val="bottom"/>
            <w:hideMark/>
          </w:tcPr>
          <w:p w14:paraId="64007986"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37486.93</w:t>
            </w:r>
          </w:p>
        </w:tc>
        <w:tc>
          <w:tcPr>
            <w:tcW w:w="1980" w:type="dxa"/>
            <w:tcBorders>
              <w:top w:val="nil"/>
              <w:left w:val="nil"/>
              <w:bottom w:val="single" w:sz="4" w:space="0" w:color="D9D9D9"/>
              <w:right w:val="single" w:sz="4" w:space="0" w:color="D9D9D9"/>
            </w:tcBorders>
            <w:shd w:val="clear" w:color="auto" w:fill="auto"/>
            <w:noWrap/>
            <w:vAlign w:val="bottom"/>
            <w:hideMark/>
          </w:tcPr>
          <w:p w14:paraId="0142FA2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65201.20</w:t>
            </w:r>
          </w:p>
        </w:tc>
      </w:tr>
      <w:tr w:rsidR="00523EC9" w:rsidRPr="00523EC9" w14:paraId="029AA9A4"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259E4C48"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Administration</w:t>
            </w:r>
          </w:p>
        </w:tc>
        <w:tc>
          <w:tcPr>
            <w:tcW w:w="1520" w:type="dxa"/>
            <w:tcBorders>
              <w:top w:val="nil"/>
              <w:left w:val="nil"/>
              <w:bottom w:val="single" w:sz="4" w:space="0" w:color="D9D9D9"/>
              <w:right w:val="single" w:sz="4" w:space="0" w:color="D9D9D9"/>
            </w:tcBorders>
            <w:shd w:val="clear" w:color="auto" w:fill="auto"/>
            <w:noWrap/>
            <w:vAlign w:val="bottom"/>
            <w:hideMark/>
          </w:tcPr>
          <w:p w14:paraId="44E13DE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20642.66</w:t>
            </w:r>
          </w:p>
        </w:tc>
        <w:tc>
          <w:tcPr>
            <w:tcW w:w="1520" w:type="dxa"/>
            <w:tcBorders>
              <w:top w:val="nil"/>
              <w:left w:val="nil"/>
              <w:bottom w:val="single" w:sz="4" w:space="0" w:color="D9D9D9"/>
              <w:right w:val="single" w:sz="4" w:space="0" w:color="D9D9D9"/>
            </w:tcBorders>
            <w:shd w:val="clear" w:color="auto" w:fill="auto"/>
            <w:noWrap/>
            <w:vAlign w:val="bottom"/>
            <w:hideMark/>
          </w:tcPr>
          <w:p w14:paraId="1011C7DE"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12067.15</w:t>
            </w:r>
          </w:p>
        </w:tc>
        <w:tc>
          <w:tcPr>
            <w:tcW w:w="1980" w:type="dxa"/>
            <w:tcBorders>
              <w:top w:val="nil"/>
              <w:left w:val="nil"/>
              <w:bottom w:val="single" w:sz="4" w:space="0" w:color="D9D9D9"/>
              <w:right w:val="single" w:sz="4" w:space="0" w:color="D9D9D9"/>
            </w:tcBorders>
            <w:shd w:val="clear" w:color="auto" w:fill="auto"/>
            <w:noWrap/>
            <w:vAlign w:val="bottom"/>
            <w:hideMark/>
          </w:tcPr>
          <w:p w14:paraId="152D36C4"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32709.81</w:t>
            </w:r>
          </w:p>
        </w:tc>
      </w:tr>
      <w:tr w:rsidR="00523EC9" w:rsidRPr="00523EC9" w14:paraId="4694C8BA"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026AA10B"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Staffing</w:t>
            </w:r>
          </w:p>
        </w:tc>
        <w:tc>
          <w:tcPr>
            <w:tcW w:w="1520" w:type="dxa"/>
            <w:tcBorders>
              <w:top w:val="nil"/>
              <w:left w:val="nil"/>
              <w:bottom w:val="single" w:sz="4" w:space="0" w:color="D9D9D9"/>
              <w:right w:val="single" w:sz="4" w:space="0" w:color="D9D9D9"/>
            </w:tcBorders>
            <w:shd w:val="clear" w:color="auto" w:fill="auto"/>
            <w:noWrap/>
            <w:vAlign w:val="bottom"/>
            <w:hideMark/>
          </w:tcPr>
          <w:p w14:paraId="4FB0D9C5"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4E9F42F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630.00</w:t>
            </w:r>
          </w:p>
        </w:tc>
        <w:tc>
          <w:tcPr>
            <w:tcW w:w="1980" w:type="dxa"/>
            <w:tcBorders>
              <w:top w:val="nil"/>
              <w:left w:val="nil"/>
              <w:bottom w:val="single" w:sz="4" w:space="0" w:color="D9D9D9"/>
              <w:right w:val="single" w:sz="4" w:space="0" w:color="D9D9D9"/>
            </w:tcBorders>
            <w:shd w:val="clear" w:color="auto" w:fill="auto"/>
            <w:noWrap/>
            <w:vAlign w:val="bottom"/>
            <w:hideMark/>
          </w:tcPr>
          <w:p w14:paraId="4ED7C45B"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630.00</w:t>
            </w:r>
          </w:p>
        </w:tc>
      </w:tr>
      <w:tr w:rsidR="00523EC9" w:rsidRPr="00523EC9" w14:paraId="784D7DEC"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4E5501A"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Communication</w:t>
            </w:r>
          </w:p>
        </w:tc>
        <w:tc>
          <w:tcPr>
            <w:tcW w:w="1520" w:type="dxa"/>
            <w:tcBorders>
              <w:top w:val="nil"/>
              <w:left w:val="nil"/>
              <w:bottom w:val="single" w:sz="4" w:space="0" w:color="D9D9D9"/>
              <w:right w:val="single" w:sz="4" w:space="0" w:color="D9D9D9"/>
            </w:tcBorders>
            <w:shd w:val="clear" w:color="auto" w:fill="auto"/>
            <w:noWrap/>
            <w:vAlign w:val="bottom"/>
            <w:hideMark/>
          </w:tcPr>
          <w:p w14:paraId="7C3EC8B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4864.73</w:t>
            </w:r>
          </w:p>
        </w:tc>
        <w:tc>
          <w:tcPr>
            <w:tcW w:w="1520" w:type="dxa"/>
            <w:tcBorders>
              <w:top w:val="nil"/>
              <w:left w:val="nil"/>
              <w:bottom w:val="single" w:sz="4" w:space="0" w:color="D9D9D9"/>
              <w:right w:val="single" w:sz="4" w:space="0" w:color="D9D9D9"/>
            </w:tcBorders>
            <w:shd w:val="clear" w:color="auto" w:fill="auto"/>
            <w:noWrap/>
            <w:vAlign w:val="bottom"/>
            <w:hideMark/>
          </w:tcPr>
          <w:p w14:paraId="0FA6009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7962.90</w:t>
            </w:r>
          </w:p>
        </w:tc>
        <w:tc>
          <w:tcPr>
            <w:tcW w:w="1980" w:type="dxa"/>
            <w:tcBorders>
              <w:top w:val="nil"/>
              <w:left w:val="nil"/>
              <w:bottom w:val="single" w:sz="4" w:space="0" w:color="D9D9D9"/>
              <w:right w:val="single" w:sz="4" w:space="0" w:color="D9D9D9"/>
            </w:tcBorders>
            <w:shd w:val="clear" w:color="auto" w:fill="auto"/>
            <w:noWrap/>
            <w:vAlign w:val="bottom"/>
            <w:hideMark/>
          </w:tcPr>
          <w:p w14:paraId="6E70CBF6"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12827.63</w:t>
            </w:r>
          </w:p>
        </w:tc>
      </w:tr>
      <w:tr w:rsidR="00523EC9" w:rsidRPr="00523EC9" w14:paraId="1E9A3A61"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4FE4B3C1"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Assets</w:t>
            </w:r>
          </w:p>
        </w:tc>
        <w:tc>
          <w:tcPr>
            <w:tcW w:w="1520" w:type="dxa"/>
            <w:tcBorders>
              <w:top w:val="nil"/>
              <w:left w:val="nil"/>
              <w:bottom w:val="single" w:sz="4" w:space="0" w:color="D9D9D9"/>
              <w:right w:val="single" w:sz="4" w:space="0" w:color="D9D9D9"/>
            </w:tcBorders>
            <w:shd w:val="clear" w:color="auto" w:fill="auto"/>
            <w:noWrap/>
            <w:vAlign w:val="bottom"/>
            <w:hideMark/>
          </w:tcPr>
          <w:p w14:paraId="13D0D80B"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33515.44</w:t>
            </w:r>
          </w:p>
        </w:tc>
        <w:tc>
          <w:tcPr>
            <w:tcW w:w="1520" w:type="dxa"/>
            <w:tcBorders>
              <w:top w:val="nil"/>
              <w:left w:val="nil"/>
              <w:bottom w:val="single" w:sz="4" w:space="0" w:color="D9D9D9"/>
              <w:right w:val="single" w:sz="4" w:space="0" w:color="D9D9D9"/>
            </w:tcBorders>
            <w:shd w:val="clear" w:color="auto" w:fill="auto"/>
            <w:noWrap/>
            <w:vAlign w:val="bottom"/>
            <w:hideMark/>
          </w:tcPr>
          <w:p w14:paraId="4DFCEB2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6432.92</w:t>
            </w:r>
          </w:p>
        </w:tc>
        <w:tc>
          <w:tcPr>
            <w:tcW w:w="1980" w:type="dxa"/>
            <w:tcBorders>
              <w:top w:val="nil"/>
              <w:left w:val="nil"/>
              <w:bottom w:val="single" w:sz="4" w:space="0" w:color="D9D9D9"/>
              <w:right w:val="single" w:sz="4" w:space="0" w:color="D9D9D9"/>
            </w:tcBorders>
            <w:shd w:val="clear" w:color="auto" w:fill="auto"/>
            <w:noWrap/>
            <w:vAlign w:val="bottom"/>
            <w:hideMark/>
          </w:tcPr>
          <w:p w14:paraId="7AD6D444"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39948.36</w:t>
            </w:r>
          </w:p>
        </w:tc>
      </w:tr>
      <w:tr w:rsidR="00523EC9" w:rsidRPr="00523EC9" w14:paraId="73D263F4"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1DBE5084"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Leases</w:t>
            </w:r>
          </w:p>
        </w:tc>
        <w:tc>
          <w:tcPr>
            <w:tcW w:w="1520" w:type="dxa"/>
            <w:tcBorders>
              <w:top w:val="nil"/>
              <w:left w:val="nil"/>
              <w:bottom w:val="single" w:sz="4" w:space="0" w:color="D9D9D9"/>
              <w:right w:val="single" w:sz="4" w:space="0" w:color="D9D9D9"/>
            </w:tcBorders>
            <w:shd w:val="clear" w:color="auto" w:fill="auto"/>
            <w:noWrap/>
            <w:vAlign w:val="bottom"/>
            <w:hideMark/>
          </w:tcPr>
          <w:p w14:paraId="2923910D"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548062E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5C60420A"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r>
      <w:tr w:rsidR="00523EC9" w:rsidRPr="00523EC9" w14:paraId="401DF797"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9517E2D"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General office expenditure</w:t>
            </w:r>
          </w:p>
        </w:tc>
        <w:tc>
          <w:tcPr>
            <w:tcW w:w="1520" w:type="dxa"/>
            <w:tcBorders>
              <w:top w:val="nil"/>
              <w:left w:val="nil"/>
              <w:bottom w:val="single" w:sz="4" w:space="0" w:color="D9D9D9"/>
              <w:right w:val="single" w:sz="4" w:space="0" w:color="D9D9D9"/>
            </w:tcBorders>
            <w:shd w:val="clear" w:color="auto" w:fill="auto"/>
            <w:noWrap/>
            <w:vAlign w:val="bottom"/>
            <w:hideMark/>
          </w:tcPr>
          <w:p w14:paraId="76626BF8"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25434.59</w:t>
            </w:r>
          </w:p>
        </w:tc>
        <w:tc>
          <w:tcPr>
            <w:tcW w:w="1520" w:type="dxa"/>
            <w:tcBorders>
              <w:top w:val="nil"/>
              <w:left w:val="nil"/>
              <w:bottom w:val="single" w:sz="4" w:space="0" w:color="D9D9D9"/>
              <w:right w:val="single" w:sz="4" w:space="0" w:color="D9D9D9"/>
            </w:tcBorders>
            <w:shd w:val="clear" w:color="auto" w:fill="auto"/>
            <w:noWrap/>
            <w:vAlign w:val="bottom"/>
            <w:hideMark/>
          </w:tcPr>
          <w:p w14:paraId="38D5115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23946.90</w:t>
            </w:r>
          </w:p>
        </w:tc>
        <w:tc>
          <w:tcPr>
            <w:tcW w:w="1980" w:type="dxa"/>
            <w:tcBorders>
              <w:top w:val="nil"/>
              <w:left w:val="nil"/>
              <w:bottom w:val="single" w:sz="4" w:space="0" w:color="D9D9D9"/>
              <w:right w:val="single" w:sz="4" w:space="0" w:color="D9D9D9"/>
            </w:tcBorders>
            <w:shd w:val="clear" w:color="auto" w:fill="auto"/>
            <w:noWrap/>
            <w:vAlign w:val="bottom"/>
            <w:hideMark/>
          </w:tcPr>
          <w:p w14:paraId="61060C9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49381.49</w:t>
            </w:r>
          </w:p>
        </w:tc>
      </w:tr>
      <w:tr w:rsidR="00523EC9" w:rsidRPr="00523EC9" w14:paraId="69020B97"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8B02390"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Educational</w:t>
            </w:r>
          </w:p>
        </w:tc>
        <w:tc>
          <w:tcPr>
            <w:tcW w:w="1520" w:type="dxa"/>
            <w:tcBorders>
              <w:top w:val="nil"/>
              <w:left w:val="nil"/>
              <w:bottom w:val="single" w:sz="4" w:space="0" w:color="D9D9D9"/>
              <w:right w:val="single" w:sz="4" w:space="0" w:color="D9D9D9"/>
            </w:tcBorders>
            <w:shd w:val="clear" w:color="auto" w:fill="auto"/>
            <w:noWrap/>
            <w:vAlign w:val="bottom"/>
            <w:hideMark/>
          </w:tcPr>
          <w:p w14:paraId="78511EA1"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26826.62</w:t>
            </w:r>
          </w:p>
        </w:tc>
        <w:tc>
          <w:tcPr>
            <w:tcW w:w="1520" w:type="dxa"/>
            <w:tcBorders>
              <w:top w:val="nil"/>
              <w:left w:val="nil"/>
              <w:bottom w:val="single" w:sz="4" w:space="0" w:color="D9D9D9"/>
              <w:right w:val="single" w:sz="4" w:space="0" w:color="D9D9D9"/>
            </w:tcBorders>
            <w:shd w:val="clear" w:color="auto" w:fill="auto"/>
            <w:noWrap/>
            <w:vAlign w:val="bottom"/>
            <w:hideMark/>
          </w:tcPr>
          <w:p w14:paraId="5B110617"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60593.32</w:t>
            </w:r>
          </w:p>
        </w:tc>
        <w:tc>
          <w:tcPr>
            <w:tcW w:w="1980" w:type="dxa"/>
            <w:tcBorders>
              <w:top w:val="nil"/>
              <w:left w:val="nil"/>
              <w:bottom w:val="single" w:sz="4" w:space="0" w:color="D9D9D9"/>
              <w:right w:val="single" w:sz="4" w:space="0" w:color="D9D9D9"/>
            </w:tcBorders>
            <w:shd w:val="clear" w:color="auto" w:fill="auto"/>
            <w:noWrap/>
            <w:vAlign w:val="bottom"/>
            <w:hideMark/>
          </w:tcPr>
          <w:p w14:paraId="37238715"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87419.94</w:t>
            </w:r>
          </w:p>
        </w:tc>
      </w:tr>
      <w:tr w:rsidR="00523EC9" w:rsidRPr="00523EC9" w14:paraId="677DB1D8"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0E838D54"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Subject consumables</w:t>
            </w:r>
          </w:p>
        </w:tc>
        <w:tc>
          <w:tcPr>
            <w:tcW w:w="1520" w:type="dxa"/>
            <w:tcBorders>
              <w:top w:val="nil"/>
              <w:left w:val="nil"/>
              <w:bottom w:val="single" w:sz="4" w:space="0" w:color="D9D9D9"/>
              <w:right w:val="single" w:sz="4" w:space="0" w:color="D9D9D9"/>
            </w:tcBorders>
            <w:shd w:val="clear" w:color="auto" w:fill="auto"/>
            <w:noWrap/>
            <w:vAlign w:val="bottom"/>
            <w:hideMark/>
          </w:tcPr>
          <w:p w14:paraId="67D1917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2783.99</w:t>
            </w:r>
          </w:p>
        </w:tc>
        <w:tc>
          <w:tcPr>
            <w:tcW w:w="1520" w:type="dxa"/>
            <w:tcBorders>
              <w:top w:val="nil"/>
              <w:left w:val="nil"/>
              <w:bottom w:val="single" w:sz="4" w:space="0" w:color="D9D9D9"/>
              <w:right w:val="single" w:sz="4" w:space="0" w:color="D9D9D9"/>
            </w:tcBorders>
            <w:shd w:val="clear" w:color="auto" w:fill="auto"/>
            <w:noWrap/>
            <w:vAlign w:val="bottom"/>
            <w:hideMark/>
          </w:tcPr>
          <w:p w14:paraId="6DC5E2F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4445.20</w:t>
            </w:r>
          </w:p>
        </w:tc>
        <w:tc>
          <w:tcPr>
            <w:tcW w:w="1980" w:type="dxa"/>
            <w:tcBorders>
              <w:top w:val="nil"/>
              <w:left w:val="nil"/>
              <w:bottom w:val="single" w:sz="4" w:space="0" w:color="D9D9D9"/>
              <w:right w:val="single" w:sz="4" w:space="0" w:color="D9D9D9"/>
            </w:tcBorders>
            <w:shd w:val="clear" w:color="auto" w:fill="auto"/>
            <w:noWrap/>
            <w:vAlign w:val="bottom"/>
            <w:hideMark/>
          </w:tcPr>
          <w:p w14:paraId="5BA1C13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7229.19</w:t>
            </w:r>
          </w:p>
        </w:tc>
      </w:tr>
      <w:tr w:rsidR="00523EC9" w:rsidRPr="00523EC9" w14:paraId="3A783AF6"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C1C9005"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Other Payments</w:t>
            </w:r>
          </w:p>
        </w:tc>
        <w:tc>
          <w:tcPr>
            <w:tcW w:w="1520" w:type="dxa"/>
            <w:tcBorders>
              <w:top w:val="nil"/>
              <w:left w:val="nil"/>
              <w:bottom w:val="single" w:sz="4" w:space="0" w:color="D9D9D9"/>
              <w:right w:val="single" w:sz="4" w:space="0" w:color="D9D9D9"/>
            </w:tcBorders>
            <w:shd w:val="clear" w:color="auto" w:fill="auto"/>
            <w:noWrap/>
            <w:vAlign w:val="bottom"/>
            <w:hideMark/>
          </w:tcPr>
          <w:p w14:paraId="4ECE06E0"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50EAB144"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3808.12</w:t>
            </w:r>
          </w:p>
        </w:tc>
        <w:tc>
          <w:tcPr>
            <w:tcW w:w="1980" w:type="dxa"/>
            <w:tcBorders>
              <w:top w:val="nil"/>
              <w:left w:val="nil"/>
              <w:bottom w:val="single" w:sz="4" w:space="0" w:color="D9D9D9"/>
              <w:right w:val="single" w:sz="4" w:space="0" w:color="D9D9D9"/>
            </w:tcBorders>
            <w:shd w:val="clear" w:color="auto" w:fill="auto"/>
            <w:noWrap/>
            <w:vAlign w:val="bottom"/>
            <w:hideMark/>
          </w:tcPr>
          <w:p w14:paraId="569F5B2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3808.12</w:t>
            </w:r>
          </w:p>
        </w:tc>
      </w:tr>
      <w:tr w:rsidR="00523EC9" w:rsidRPr="00523EC9" w14:paraId="6B9E8C62"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317AC2C3"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Directorate Funded Payments</w:t>
            </w:r>
          </w:p>
        </w:tc>
        <w:tc>
          <w:tcPr>
            <w:tcW w:w="1520" w:type="dxa"/>
            <w:tcBorders>
              <w:top w:val="nil"/>
              <w:left w:val="nil"/>
              <w:bottom w:val="single" w:sz="4" w:space="0" w:color="D9D9D9"/>
              <w:right w:val="single" w:sz="4" w:space="0" w:color="D9D9D9"/>
            </w:tcBorders>
            <w:shd w:val="clear" w:color="auto" w:fill="auto"/>
            <w:noWrap/>
            <w:vAlign w:val="bottom"/>
            <w:hideMark/>
          </w:tcPr>
          <w:p w14:paraId="4D8E930C"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520" w:type="dxa"/>
            <w:tcBorders>
              <w:top w:val="nil"/>
              <w:left w:val="nil"/>
              <w:bottom w:val="single" w:sz="4" w:space="0" w:color="D9D9D9"/>
              <w:right w:val="single" w:sz="4" w:space="0" w:color="D9D9D9"/>
            </w:tcBorders>
            <w:shd w:val="clear" w:color="auto" w:fill="auto"/>
            <w:noWrap/>
            <w:vAlign w:val="bottom"/>
            <w:hideMark/>
          </w:tcPr>
          <w:p w14:paraId="71AC15E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591.05</w:t>
            </w:r>
          </w:p>
        </w:tc>
        <w:tc>
          <w:tcPr>
            <w:tcW w:w="1980" w:type="dxa"/>
            <w:tcBorders>
              <w:top w:val="nil"/>
              <w:left w:val="nil"/>
              <w:bottom w:val="single" w:sz="4" w:space="0" w:color="D9D9D9"/>
              <w:right w:val="single" w:sz="4" w:space="0" w:color="D9D9D9"/>
            </w:tcBorders>
            <w:shd w:val="clear" w:color="auto" w:fill="auto"/>
            <w:noWrap/>
            <w:vAlign w:val="bottom"/>
            <w:hideMark/>
          </w:tcPr>
          <w:p w14:paraId="71D0A03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591.05</w:t>
            </w:r>
          </w:p>
        </w:tc>
      </w:tr>
      <w:tr w:rsidR="00523EC9" w:rsidRPr="00523EC9" w14:paraId="2774080E"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3C7C6CEF" w14:textId="77777777" w:rsidR="00523EC9" w:rsidRPr="00523EC9" w:rsidRDefault="00523EC9" w:rsidP="00523EC9">
            <w:pPr>
              <w:spacing w:after="0" w:line="240" w:lineRule="auto"/>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TOTAL EXPENDITUIRE</w:t>
            </w:r>
          </w:p>
        </w:tc>
        <w:tc>
          <w:tcPr>
            <w:tcW w:w="1520" w:type="dxa"/>
            <w:tcBorders>
              <w:top w:val="nil"/>
              <w:left w:val="nil"/>
              <w:bottom w:val="single" w:sz="4" w:space="0" w:color="D9D9D9"/>
              <w:right w:val="single" w:sz="4" w:space="0" w:color="D9D9D9"/>
            </w:tcBorders>
            <w:shd w:val="clear" w:color="000000" w:fill="D7E4BC"/>
            <w:vAlign w:val="center"/>
            <w:hideMark/>
          </w:tcPr>
          <w:p w14:paraId="0C6BE4DE"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203772.68</w:t>
            </w:r>
          </w:p>
        </w:tc>
        <w:tc>
          <w:tcPr>
            <w:tcW w:w="1520" w:type="dxa"/>
            <w:tcBorders>
              <w:top w:val="nil"/>
              <w:left w:val="nil"/>
              <w:bottom w:val="single" w:sz="4" w:space="0" w:color="D9D9D9"/>
              <w:right w:val="single" w:sz="4" w:space="0" w:color="D9D9D9"/>
            </w:tcBorders>
            <w:shd w:val="clear" w:color="000000" w:fill="D7E4BC"/>
            <w:vAlign w:val="center"/>
            <w:hideMark/>
          </w:tcPr>
          <w:p w14:paraId="2237DC89"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234281.82</w:t>
            </w:r>
          </w:p>
        </w:tc>
        <w:tc>
          <w:tcPr>
            <w:tcW w:w="1980" w:type="dxa"/>
            <w:tcBorders>
              <w:top w:val="nil"/>
              <w:left w:val="nil"/>
              <w:bottom w:val="single" w:sz="4" w:space="0" w:color="D9D9D9"/>
              <w:right w:val="single" w:sz="4" w:space="0" w:color="D9D9D9"/>
            </w:tcBorders>
            <w:shd w:val="clear" w:color="000000" w:fill="D7E4BC"/>
            <w:vAlign w:val="center"/>
            <w:hideMark/>
          </w:tcPr>
          <w:p w14:paraId="54143CF9"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438054.5</w:t>
            </w:r>
          </w:p>
        </w:tc>
      </w:tr>
      <w:tr w:rsidR="00523EC9" w:rsidRPr="00523EC9" w14:paraId="46EABA31"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2965D4A2" w14:textId="77777777" w:rsidR="00523EC9" w:rsidRPr="00523EC9" w:rsidRDefault="00523EC9" w:rsidP="00523EC9">
            <w:pPr>
              <w:spacing w:after="0" w:line="240" w:lineRule="auto"/>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OPERATING RESULT</w:t>
            </w:r>
          </w:p>
        </w:tc>
        <w:tc>
          <w:tcPr>
            <w:tcW w:w="1520" w:type="dxa"/>
            <w:tcBorders>
              <w:top w:val="nil"/>
              <w:left w:val="nil"/>
              <w:bottom w:val="single" w:sz="4" w:space="0" w:color="D9D9D9"/>
              <w:right w:val="single" w:sz="4" w:space="0" w:color="D9D9D9"/>
            </w:tcBorders>
            <w:shd w:val="clear" w:color="000000" w:fill="D7E4BC"/>
            <w:vAlign w:val="center"/>
            <w:hideMark/>
          </w:tcPr>
          <w:p w14:paraId="429B12A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-2525.68</w:t>
            </w:r>
          </w:p>
        </w:tc>
        <w:tc>
          <w:tcPr>
            <w:tcW w:w="1520" w:type="dxa"/>
            <w:tcBorders>
              <w:top w:val="nil"/>
              <w:left w:val="nil"/>
              <w:bottom w:val="single" w:sz="4" w:space="0" w:color="D9D9D9"/>
              <w:right w:val="single" w:sz="4" w:space="0" w:color="D9D9D9"/>
            </w:tcBorders>
            <w:shd w:val="clear" w:color="000000" w:fill="D7E4BC"/>
            <w:vAlign w:val="center"/>
            <w:hideMark/>
          </w:tcPr>
          <w:p w14:paraId="5226AB24"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-77835.83</w:t>
            </w:r>
          </w:p>
        </w:tc>
        <w:tc>
          <w:tcPr>
            <w:tcW w:w="1980" w:type="dxa"/>
            <w:tcBorders>
              <w:top w:val="nil"/>
              <w:left w:val="nil"/>
              <w:bottom w:val="single" w:sz="4" w:space="0" w:color="D9D9D9"/>
              <w:right w:val="single" w:sz="4" w:space="0" w:color="D9D9D9"/>
            </w:tcBorders>
            <w:shd w:val="clear" w:color="000000" w:fill="D7E4BC"/>
            <w:vAlign w:val="center"/>
            <w:hideMark/>
          </w:tcPr>
          <w:p w14:paraId="30805933"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-80361.51</w:t>
            </w:r>
          </w:p>
        </w:tc>
      </w:tr>
      <w:tr w:rsidR="00523EC9" w:rsidRPr="00523EC9" w14:paraId="79A6DA89"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35F5BA46"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b/>
                <w:bCs/>
                <w:color w:val="000000"/>
                <w:lang w:eastAsia="en-AU"/>
              </w:rPr>
              <w:t>Actual</w:t>
            </w:r>
            <w:r w:rsidRPr="00523EC9">
              <w:rPr>
                <w:rFonts w:ascii="Calibri" w:eastAsia="Times New Roman" w:hAnsi="Calibri" w:cs="Calibri"/>
                <w:color w:val="000000"/>
                <w:lang w:eastAsia="en-AU"/>
              </w:rPr>
              <w:t xml:space="preserve"> Accumulated Funds (31.12.20)</w:t>
            </w:r>
          </w:p>
        </w:tc>
        <w:tc>
          <w:tcPr>
            <w:tcW w:w="1520" w:type="dxa"/>
            <w:tcBorders>
              <w:top w:val="nil"/>
              <w:left w:val="nil"/>
              <w:bottom w:val="single" w:sz="4" w:space="0" w:color="D9D9D9"/>
              <w:right w:val="single" w:sz="4" w:space="0" w:color="D9D9D9"/>
            </w:tcBorders>
            <w:shd w:val="clear" w:color="auto" w:fill="auto"/>
            <w:noWrap/>
            <w:vAlign w:val="bottom"/>
            <w:hideMark/>
          </w:tcPr>
          <w:p w14:paraId="2EF7EC6B"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221551.79</w:t>
            </w:r>
          </w:p>
        </w:tc>
        <w:tc>
          <w:tcPr>
            <w:tcW w:w="1520" w:type="dxa"/>
            <w:tcBorders>
              <w:top w:val="nil"/>
              <w:left w:val="nil"/>
              <w:bottom w:val="single" w:sz="4" w:space="0" w:color="D9D9D9"/>
              <w:right w:val="single" w:sz="4" w:space="0" w:color="D9D9D9"/>
            </w:tcBorders>
            <w:shd w:val="clear" w:color="auto" w:fill="auto"/>
            <w:noWrap/>
            <w:vAlign w:val="bottom"/>
            <w:hideMark/>
          </w:tcPr>
          <w:p w14:paraId="7835884E"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185560.35</w:t>
            </w:r>
          </w:p>
        </w:tc>
        <w:tc>
          <w:tcPr>
            <w:tcW w:w="1980" w:type="dxa"/>
            <w:tcBorders>
              <w:top w:val="nil"/>
              <w:left w:val="nil"/>
              <w:bottom w:val="single" w:sz="4" w:space="0" w:color="D9D9D9"/>
              <w:right w:val="single" w:sz="4" w:space="0" w:color="D9D9D9"/>
            </w:tcBorders>
            <w:shd w:val="clear" w:color="auto" w:fill="auto"/>
            <w:noWrap/>
            <w:vAlign w:val="bottom"/>
            <w:hideMark/>
          </w:tcPr>
          <w:p w14:paraId="38BB0475"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185560.35</w:t>
            </w:r>
          </w:p>
        </w:tc>
      </w:tr>
      <w:tr w:rsidR="00523EC9" w:rsidRPr="00523EC9" w14:paraId="670047A3"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111AB867" w14:textId="77777777" w:rsidR="00523EC9" w:rsidRPr="00523EC9" w:rsidRDefault="00523EC9" w:rsidP="00523EC9">
            <w:pPr>
              <w:spacing w:after="0" w:line="240" w:lineRule="auto"/>
              <w:rPr>
                <w:rFonts w:ascii="Calibri" w:eastAsia="Times New Roman" w:hAnsi="Calibri" w:cs="Calibri"/>
                <w:color w:val="000000"/>
                <w:lang w:eastAsia="en-AU"/>
              </w:rPr>
            </w:pPr>
            <w:r w:rsidRPr="00523EC9">
              <w:rPr>
                <w:rFonts w:ascii="Calibri" w:eastAsia="Times New Roman" w:hAnsi="Calibri" w:cs="Calibri"/>
                <w:color w:val="000000"/>
                <w:lang w:eastAsia="en-AU"/>
              </w:rPr>
              <w:t>Outstanding commitments (minus)</w:t>
            </w:r>
          </w:p>
        </w:tc>
        <w:tc>
          <w:tcPr>
            <w:tcW w:w="1520" w:type="dxa"/>
            <w:tcBorders>
              <w:top w:val="nil"/>
              <w:left w:val="nil"/>
              <w:bottom w:val="single" w:sz="4" w:space="0" w:color="D9D9D9"/>
              <w:right w:val="single" w:sz="4" w:space="0" w:color="D9D9D9"/>
            </w:tcBorders>
            <w:shd w:val="clear" w:color="auto" w:fill="auto"/>
            <w:noWrap/>
            <w:vAlign w:val="bottom"/>
            <w:hideMark/>
          </w:tcPr>
          <w:p w14:paraId="4920F9FF"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-19951.72</w:t>
            </w:r>
          </w:p>
        </w:tc>
        <w:tc>
          <w:tcPr>
            <w:tcW w:w="1520" w:type="dxa"/>
            <w:tcBorders>
              <w:top w:val="nil"/>
              <w:left w:val="nil"/>
              <w:bottom w:val="single" w:sz="4" w:space="0" w:color="D9D9D9"/>
              <w:right w:val="single" w:sz="4" w:space="0" w:color="D9D9D9"/>
            </w:tcBorders>
            <w:shd w:val="clear" w:color="auto" w:fill="auto"/>
            <w:noWrap/>
            <w:vAlign w:val="bottom"/>
            <w:hideMark/>
          </w:tcPr>
          <w:p w14:paraId="1123766B"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c>
          <w:tcPr>
            <w:tcW w:w="1980" w:type="dxa"/>
            <w:tcBorders>
              <w:top w:val="nil"/>
              <w:left w:val="nil"/>
              <w:bottom w:val="single" w:sz="4" w:space="0" w:color="D9D9D9"/>
              <w:right w:val="single" w:sz="4" w:space="0" w:color="D9D9D9"/>
            </w:tcBorders>
            <w:shd w:val="clear" w:color="auto" w:fill="auto"/>
            <w:noWrap/>
            <w:vAlign w:val="bottom"/>
            <w:hideMark/>
          </w:tcPr>
          <w:p w14:paraId="1882A4FD"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0.00</w:t>
            </w:r>
          </w:p>
        </w:tc>
      </w:tr>
      <w:tr w:rsidR="00523EC9" w:rsidRPr="00523EC9" w14:paraId="0FBC00E0" w14:textId="77777777" w:rsidTr="00523EC9">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10C92E3B" w14:textId="77777777" w:rsidR="00523EC9" w:rsidRPr="00523EC9" w:rsidRDefault="00523EC9" w:rsidP="00523EC9">
            <w:pPr>
              <w:spacing w:after="0" w:line="240" w:lineRule="auto"/>
              <w:ind w:firstLineChars="100" w:firstLine="221"/>
              <w:jc w:val="right"/>
              <w:rPr>
                <w:rFonts w:ascii="Calibri" w:eastAsia="Times New Roman" w:hAnsi="Calibri" w:cs="Calibri"/>
                <w:b/>
                <w:bCs/>
                <w:color w:val="000000"/>
                <w:lang w:eastAsia="en-AU"/>
              </w:rPr>
            </w:pPr>
            <w:r w:rsidRPr="00523EC9">
              <w:rPr>
                <w:rFonts w:ascii="Calibri" w:eastAsia="Times New Roman" w:hAnsi="Calibri" w:cs="Calibri"/>
                <w:b/>
                <w:bCs/>
                <w:color w:val="000000"/>
                <w:lang w:eastAsia="en-AU"/>
              </w:rPr>
              <w:t>BALANCE</w:t>
            </w:r>
          </w:p>
        </w:tc>
        <w:tc>
          <w:tcPr>
            <w:tcW w:w="1520" w:type="dxa"/>
            <w:tcBorders>
              <w:top w:val="nil"/>
              <w:left w:val="nil"/>
              <w:bottom w:val="single" w:sz="4" w:space="0" w:color="D9D9D9"/>
              <w:right w:val="single" w:sz="4" w:space="0" w:color="D9D9D9"/>
            </w:tcBorders>
            <w:shd w:val="clear" w:color="000000" w:fill="D7E4BC"/>
            <w:vAlign w:val="center"/>
            <w:hideMark/>
          </w:tcPr>
          <w:p w14:paraId="10FF442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201600.07</w:t>
            </w:r>
          </w:p>
        </w:tc>
        <w:tc>
          <w:tcPr>
            <w:tcW w:w="1520" w:type="dxa"/>
            <w:tcBorders>
              <w:top w:val="nil"/>
              <w:left w:val="nil"/>
              <w:bottom w:val="single" w:sz="4" w:space="0" w:color="D9D9D9"/>
              <w:right w:val="single" w:sz="4" w:space="0" w:color="D9D9D9"/>
            </w:tcBorders>
            <w:shd w:val="clear" w:color="000000" w:fill="D7E4BC"/>
            <w:vAlign w:val="center"/>
            <w:hideMark/>
          </w:tcPr>
          <w:p w14:paraId="2BE596C2"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185560.35</w:t>
            </w:r>
          </w:p>
        </w:tc>
        <w:tc>
          <w:tcPr>
            <w:tcW w:w="1980" w:type="dxa"/>
            <w:tcBorders>
              <w:top w:val="nil"/>
              <w:left w:val="nil"/>
              <w:bottom w:val="single" w:sz="4" w:space="0" w:color="D9D9D9"/>
              <w:right w:val="single" w:sz="4" w:space="0" w:color="D9D9D9"/>
            </w:tcBorders>
            <w:shd w:val="clear" w:color="000000" w:fill="D7E4BC"/>
            <w:vAlign w:val="center"/>
            <w:hideMark/>
          </w:tcPr>
          <w:p w14:paraId="21D5521E" w14:textId="77777777" w:rsidR="00523EC9" w:rsidRPr="00523EC9" w:rsidRDefault="00523EC9" w:rsidP="00523EC9">
            <w:pPr>
              <w:spacing w:after="0" w:line="240" w:lineRule="auto"/>
              <w:jc w:val="right"/>
              <w:rPr>
                <w:rFonts w:ascii="Calibri" w:eastAsia="Times New Roman" w:hAnsi="Calibri" w:cs="Calibri"/>
                <w:color w:val="000000"/>
                <w:lang w:eastAsia="en-AU"/>
              </w:rPr>
            </w:pPr>
            <w:r w:rsidRPr="00523EC9">
              <w:rPr>
                <w:rFonts w:ascii="Calibri" w:eastAsia="Times New Roman" w:hAnsi="Calibri" w:cs="Calibri"/>
                <w:color w:val="000000"/>
                <w:lang w:eastAsia="en-AU"/>
              </w:rPr>
              <w:t>185560.35</w:t>
            </w:r>
          </w:p>
        </w:tc>
      </w:tr>
    </w:tbl>
    <w:p w14:paraId="56F8BCD9" w14:textId="77777777" w:rsidR="0026228D" w:rsidRDefault="00B209CC" w:rsidP="008828DB">
      <w:pPr>
        <w:pStyle w:val="Heading2"/>
      </w:pPr>
      <w:bookmarkStart w:id="22" w:name="_Toc33441638"/>
      <w:r>
        <w:lastRenderedPageBreak/>
        <w:t>Voluntary C</w:t>
      </w:r>
      <w:r w:rsidR="0026228D">
        <w:t>ontributions</w:t>
      </w:r>
      <w:bookmarkEnd w:id="22"/>
    </w:p>
    <w:p w14:paraId="1F71B131"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67A76EE7" w14:textId="5E1C14E0" w:rsidR="0026228D" w:rsidRDefault="0026228D" w:rsidP="005B42ED">
      <w:pPr>
        <w:pStyle w:val="BodyText"/>
        <w:jc w:val="center"/>
      </w:pPr>
    </w:p>
    <w:p w14:paraId="1D568669"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2502"/>
        <w:gridCol w:w="3954"/>
        <w:gridCol w:w="2593"/>
      </w:tblGrid>
      <w:tr w:rsidR="005216A8" w:rsidRPr="0026228D" w14:paraId="7A9F0F3C" w14:textId="77777777" w:rsidTr="009A1401">
        <w:trPr>
          <w:jc w:val="center"/>
        </w:trPr>
        <w:tc>
          <w:tcPr>
            <w:tcW w:w="0" w:type="auto"/>
            <w:tcMar>
              <w:top w:w="57" w:type="dxa"/>
              <w:left w:w="57" w:type="dxa"/>
              <w:bottom w:w="57" w:type="dxa"/>
              <w:right w:w="57" w:type="dxa"/>
            </w:tcMar>
          </w:tcPr>
          <w:p w14:paraId="145B3A44" w14:textId="77777777" w:rsidR="005216A8" w:rsidRPr="0043421F" w:rsidRDefault="005216A8" w:rsidP="009A1401">
            <w:pPr>
              <w:pStyle w:val="TableColumnHeaderLeft"/>
            </w:pPr>
            <w:r>
              <w:t>Name and Purpose</w:t>
            </w:r>
          </w:p>
        </w:tc>
        <w:tc>
          <w:tcPr>
            <w:tcW w:w="3954" w:type="dxa"/>
            <w:tcMar>
              <w:top w:w="57" w:type="dxa"/>
              <w:left w:w="57" w:type="dxa"/>
              <w:bottom w:w="57" w:type="dxa"/>
              <w:right w:w="57" w:type="dxa"/>
            </w:tcMar>
          </w:tcPr>
          <w:p w14:paraId="0AD70EAF" w14:textId="77777777" w:rsidR="005216A8" w:rsidRPr="0026228D" w:rsidRDefault="005216A8" w:rsidP="009A1401">
            <w:pPr>
              <w:pStyle w:val="TableColumnHeaderRight"/>
            </w:pPr>
            <w:r>
              <w:t>Amount</w:t>
            </w:r>
          </w:p>
        </w:tc>
        <w:tc>
          <w:tcPr>
            <w:tcW w:w="2593" w:type="dxa"/>
            <w:tcMar>
              <w:top w:w="57" w:type="dxa"/>
              <w:left w:w="57" w:type="dxa"/>
              <w:bottom w:w="57" w:type="dxa"/>
              <w:right w:w="57" w:type="dxa"/>
            </w:tcMar>
          </w:tcPr>
          <w:p w14:paraId="775B0A17" w14:textId="77777777" w:rsidR="005216A8" w:rsidRPr="0026228D" w:rsidRDefault="005216A8" w:rsidP="009A1401">
            <w:pPr>
              <w:pStyle w:val="TableColumnHeaderRight"/>
            </w:pPr>
            <w:r>
              <w:t>Expected Completion</w:t>
            </w:r>
          </w:p>
        </w:tc>
      </w:tr>
      <w:tr w:rsidR="005216A8" w:rsidRPr="0026228D" w14:paraId="6E74C621" w14:textId="77777777" w:rsidTr="009A1401">
        <w:trPr>
          <w:jc w:val="center"/>
        </w:trPr>
        <w:tc>
          <w:tcPr>
            <w:tcW w:w="0" w:type="auto"/>
            <w:tcMar>
              <w:top w:w="57" w:type="dxa"/>
              <w:left w:w="57" w:type="dxa"/>
              <w:bottom w:w="57" w:type="dxa"/>
              <w:right w:w="57" w:type="dxa"/>
            </w:tcMar>
          </w:tcPr>
          <w:p w14:paraId="43186CCE" w14:textId="77777777" w:rsidR="005216A8" w:rsidRDefault="005216A8" w:rsidP="009A1401">
            <w:pPr>
              <w:pStyle w:val="TableBodyLeft"/>
            </w:pPr>
          </w:p>
          <w:p w14:paraId="1B12E5FE" w14:textId="77777777" w:rsidR="005216A8" w:rsidRDefault="005216A8" w:rsidP="009A1401">
            <w:pPr>
              <w:pStyle w:val="BodyText"/>
            </w:pPr>
            <w:r>
              <w:t>Bus Shelter – to provide shelter for students at the “Drop and Go” area in front of school</w:t>
            </w:r>
          </w:p>
          <w:p w14:paraId="3F0DFBDE" w14:textId="77777777" w:rsidR="005216A8" w:rsidRDefault="005216A8" w:rsidP="009A1401">
            <w:pPr>
              <w:pStyle w:val="BodyText"/>
            </w:pPr>
            <w:r>
              <w:t xml:space="preserve">Educational requirements – establishing future needs </w:t>
            </w:r>
          </w:p>
          <w:p w14:paraId="16844F24" w14:textId="77777777" w:rsidR="005216A8" w:rsidRDefault="005216A8" w:rsidP="009A1401">
            <w:pPr>
              <w:pStyle w:val="BodyText"/>
            </w:pPr>
            <w:r>
              <w:t>Furniture 2021 – purchase of classroom furniture needed as student requirement</w:t>
            </w:r>
          </w:p>
          <w:p w14:paraId="6CDCC33C" w14:textId="77777777" w:rsidR="005216A8" w:rsidRDefault="005216A8" w:rsidP="009A1401">
            <w:pPr>
              <w:pStyle w:val="BodyText"/>
            </w:pPr>
            <w:r>
              <w:t>Gas heater repair – funds put aside for heater service and future replacement</w:t>
            </w:r>
          </w:p>
          <w:p w14:paraId="6C3AC69C" w14:textId="77777777" w:rsidR="005216A8" w:rsidRDefault="005216A8" w:rsidP="009A1401">
            <w:pPr>
              <w:pStyle w:val="BodyText"/>
            </w:pPr>
            <w:r>
              <w:t>Playground – play equipment/areas during the expansion</w:t>
            </w:r>
          </w:p>
          <w:p w14:paraId="25E24B94" w14:textId="77777777" w:rsidR="005216A8" w:rsidRDefault="005216A8" w:rsidP="009A1401">
            <w:pPr>
              <w:pStyle w:val="BodyText"/>
            </w:pPr>
            <w:r>
              <w:t xml:space="preserve">Rebranding – change of school name on signs and entry </w:t>
            </w:r>
          </w:p>
          <w:p w14:paraId="757A3ECF" w14:textId="77777777" w:rsidR="005216A8" w:rsidRDefault="005216A8" w:rsidP="009A1401">
            <w:pPr>
              <w:pStyle w:val="BodyText"/>
            </w:pPr>
            <w:r>
              <w:t>Years 5 &amp; 6 – to be used for current students in older grades</w:t>
            </w:r>
          </w:p>
          <w:p w14:paraId="6DC8876E" w14:textId="77777777" w:rsidR="005216A8" w:rsidRDefault="005216A8" w:rsidP="009A1401">
            <w:pPr>
              <w:pStyle w:val="BodyText"/>
            </w:pPr>
            <w:r>
              <w:t>Specialist support – new Small Group Program set up</w:t>
            </w:r>
          </w:p>
          <w:p w14:paraId="41006718" w14:textId="77777777" w:rsidR="005216A8" w:rsidRDefault="005216A8" w:rsidP="009A1401">
            <w:pPr>
              <w:pStyle w:val="BodyText"/>
            </w:pPr>
            <w:r>
              <w:t>Staffing – staffing reserve for future use</w:t>
            </w:r>
          </w:p>
          <w:p w14:paraId="477FDF5B" w14:textId="77777777" w:rsidR="005216A8" w:rsidRPr="0043421F" w:rsidRDefault="005216A8" w:rsidP="009A1401">
            <w:pPr>
              <w:pStyle w:val="BodyText"/>
            </w:pPr>
            <w:r>
              <w:lastRenderedPageBreak/>
              <w:t>Water Heater Units 2021 – replacement of instant hot water units</w:t>
            </w:r>
          </w:p>
        </w:tc>
        <w:tc>
          <w:tcPr>
            <w:tcW w:w="3954" w:type="dxa"/>
            <w:tcMar>
              <w:top w:w="57" w:type="dxa"/>
              <w:left w:w="57" w:type="dxa"/>
              <w:bottom w:w="57" w:type="dxa"/>
              <w:right w:w="57" w:type="dxa"/>
            </w:tcMar>
          </w:tcPr>
          <w:p w14:paraId="0FA88585" w14:textId="7E6C43B9" w:rsidR="005216A8" w:rsidRDefault="005216A8" w:rsidP="009A1401">
            <w:pPr>
              <w:pStyle w:val="TableBodyRight"/>
              <w:rPr>
                <w:noProof/>
                <w:lang w:eastAsia="en-AU"/>
              </w:rPr>
            </w:pPr>
          </w:p>
          <w:p w14:paraId="32AA1453" w14:textId="5D1BC217" w:rsidR="005216A8" w:rsidRDefault="005216A8" w:rsidP="009A1401">
            <w:pPr>
              <w:pStyle w:val="TableBodyRight"/>
              <w:rPr>
                <w:noProof/>
                <w:lang w:eastAsia="en-AU"/>
              </w:rPr>
            </w:pPr>
          </w:p>
          <w:p w14:paraId="0CF1CB71" w14:textId="77777777" w:rsidR="00C84D66" w:rsidRPr="00C84D66" w:rsidRDefault="00C84D66" w:rsidP="00C84D66">
            <w:pPr>
              <w:pStyle w:val="BodyText"/>
              <w:rPr>
                <w:lang w:eastAsia="en-AU"/>
              </w:rPr>
            </w:pPr>
          </w:p>
          <w:p w14:paraId="740B2E8B" w14:textId="77777777" w:rsidR="005216A8" w:rsidRDefault="005216A8" w:rsidP="009A1401">
            <w:pPr>
              <w:pStyle w:val="TableBodyRight"/>
              <w:rPr>
                <w:noProof/>
                <w:lang w:eastAsia="en-AU"/>
              </w:rPr>
            </w:pPr>
          </w:p>
          <w:p w14:paraId="455F2249" w14:textId="41DA7018" w:rsidR="005216A8" w:rsidRDefault="005216A8" w:rsidP="009A1401">
            <w:pPr>
              <w:pStyle w:val="TableBodyRight"/>
              <w:rPr>
                <w:noProof/>
                <w:lang w:eastAsia="en-AU"/>
              </w:rPr>
            </w:pPr>
            <w:r>
              <w:rPr>
                <w:noProof/>
                <w:lang w:eastAsia="en-AU"/>
              </w:rPr>
              <w:t>$25,000</w:t>
            </w:r>
          </w:p>
          <w:p w14:paraId="6DB33750" w14:textId="77777777" w:rsidR="005216A8" w:rsidRDefault="005216A8" w:rsidP="009A1401">
            <w:pPr>
              <w:pStyle w:val="TableBodyRight"/>
              <w:rPr>
                <w:noProof/>
                <w:lang w:eastAsia="en-AU"/>
              </w:rPr>
            </w:pPr>
          </w:p>
          <w:p w14:paraId="0F5DEE61" w14:textId="77777777" w:rsidR="005216A8" w:rsidRDefault="005216A8" w:rsidP="009A1401">
            <w:pPr>
              <w:pStyle w:val="TableBodyRight"/>
              <w:rPr>
                <w:noProof/>
                <w:lang w:eastAsia="en-AU"/>
              </w:rPr>
            </w:pPr>
            <w:r>
              <w:rPr>
                <w:noProof/>
                <w:lang w:eastAsia="en-AU"/>
              </w:rPr>
              <w:t>$21,000</w:t>
            </w:r>
          </w:p>
          <w:p w14:paraId="218EAB86" w14:textId="77777777" w:rsidR="005216A8" w:rsidRDefault="005216A8" w:rsidP="009A1401">
            <w:pPr>
              <w:pStyle w:val="TableBodyRight"/>
              <w:rPr>
                <w:noProof/>
                <w:lang w:eastAsia="en-AU"/>
              </w:rPr>
            </w:pPr>
          </w:p>
          <w:p w14:paraId="7956F490" w14:textId="77777777" w:rsidR="005216A8" w:rsidRDefault="005216A8" w:rsidP="009A1401">
            <w:pPr>
              <w:pStyle w:val="TableBodyRight"/>
              <w:rPr>
                <w:noProof/>
                <w:lang w:eastAsia="en-AU"/>
              </w:rPr>
            </w:pPr>
          </w:p>
          <w:p w14:paraId="17F1440E" w14:textId="77777777" w:rsidR="005216A8" w:rsidRDefault="005216A8" w:rsidP="009A1401">
            <w:pPr>
              <w:pStyle w:val="TableBodyRight"/>
              <w:rPr>
                <w:noProof/>
                <w:lang w:eastAsia="en-AU"/>
              </w:rPr>
            </w:pPr>
            <w:r>
              <w:rPr>
                <w:noProof/>
                <w:lang w:eastAsia="en-AU"/>
              </w:rPr>
              <w:t>$20,000</w:t>
            </w:r>
          </w:p>
          <w:p w14:paraId="1DCC9DC9" w14:textId="77777777" w:rsidR="005216A8" w:rsidRDefault="005216A8" w:rsidP="009A1401">
            <w:pPr>
              <w:pStyle w:val="TableBodyRight"/>
              <w:rPr>
                <w:noProof/>
                <w:lang w:eastAsia="en-AU"/>
              </w:rPr>
            </w:pPr>
          </w:p>
          <w:p w14:paraId="4DCDF38C" w14:textId="77777777" w:rsidR="005216A8" w:rsidRDefault="005216A8" w:rsidP="009A1401">
            <w:pPr>
              <w:pStyle w:val="TableBodyRight"/>
              <w:rPr>
                <w:noProof/>
                <w:lang w:eastAsia="en-AU"/>
              </w:rPr>
            </w:pPr>
          </w:p>
          <w:p w14:paraId="71051F4B" w14:textId="77777777" w:rsidR="005216A8" w:rsidRDefault="005216A8" w:rsidP="009A1401">
            <w:pPr>
              <w:pStyle w:val="TableBodyRight"/>
              <w:rPr>
                <w:noProof/>
                <w:lang w:eastAsia="en-AU"/>
              </w:rPr>
            </w:pPr>
            <w:r>
              <w:rPr>
                <w:noProof/>
                <w:lang w:eastAsia="en-AU"/>
              </w:rPr>
              <w:t>$8000</w:t>
            </w:r>
          </w:p>
          <w:p w14:paraId="6C8E6D7D" w14:textId="77777777" w:rsidR="005216A8" w:rsidRDefault="005216A8" w:rsidP="009A1401">
            <w:pPr>
              <w:pStyle w:val="TableBodyRight"/>
              <w:rPr>
                <w:noProof/>
                <w:lang w:eastAsia="en-AU"/>
              </w:rPr>
            </w:pPr>
          </w:p>
          <w:p w14:paraId="2F0B4E52" w14:textId="77777777" w:rsidR="005216A8" w:rsidRDefault="005216A8" w:rsidP="009A1401">
            <w:pPr>
              <w:pStyle w:val="TableBodyRight"/>
              <w:rPr>
                <w:noProof/>
                <w:lang w:eastAsia="en-AU"/>
              </w:rPr>
            </w:pPr>
          </w:p>
          <w:p w14:paraId="5FC867A5" w14:textId="77777777" w:rsidR="005216A8" w:rsidRDefault="005216A8" w:rsidP="009A1401">
            <w:pPr>
              <w:pStyle w:val="TableBodyRight"/>
              <w:rPr>
                <w:noProof/>
                <w:lang w:eastAsia="en-AU"/>
              </w:rPr>
            </w:pPr>
            <w:r>
              <w:rPr>
                <w:noProof/>
                <w:lang w:eastAsia="en-AU"/>
              </w:rPr>
              <w:t>$16000</w:t>
            </w:r>
          </w:p>
          <w:p w14:paraId="263D0633" w14:textId="77777777" w:rsidR="005216A8" w:rsidRDefault="005216A8" w:rsidP="009A1401">
            <w:pPr>
              <w:pStyle w:val="TableBodyRight"/>
              <w:rPr>
                <w:noProof/>
                <w:lang w:eastAsia="en-AU"/>
              </w:rPr>
            </w:pPr>
          </w:p>
          <w:p w14:paraId="0E23A387" w14:textId="77777777" w:rsidR="005216A8" w:rsidRDefault="005216A8" w:rsidP="009A1401">
            <w:pPr>
              <w:pStyle w:val="TableBodyRight"/>
              <w:rPr>
                <w:noProof/>
                <w:lang w:eastAsia="en-AU"/>
              </w:rPr>
            </w:pPr>
          </w:p>
          <w:p w14:paraId="08453316" w14:textId="77777777" w:rsidR="005216A8" w:rsidRDefault="005216A8" w:rsidP="009A1401">
            <w:pPr>
              <w:pStyle w:val="TableBodyRight"/>
              <w:rPr>
                <w:noProof/>
                <w:lang w:eastAsia="en-AU"/>
              </w:rPr>
            </w:pPr>
            <w:r>
              <w:rPr>
                <w:noProof/>
                <w:lang w:eastAsia="en-AU"/>
              </w:rPr>
              <w:t>$4000</w:t>
            </w:r>
          </w:p>
          <w:p w14:paraId="61C57994" w14:textId="77777777" w:rsidR="005216A8" w:rsidRDefault="005216A8" w:rsidP="009A1401">
            <w:pPr>
              <w:pStyle w:val="TableBodyRight"/>
              <w:rPr>
                <w:noProof/>
                <w:lang w:eastAsia="en-AU"/>
              </w:rPr>
            </w:pPr>
          </w:p>
          <w:p w14:paraId="6FD61182" w14:textId="77777777" w:rsidR="005216A8" w:rsidRDefault="005216A8" w:rsidP="009A1401">
            <w:pPr>
              <w:pStyle w:val="TableBodyRight"/>
              <w:rPr>
                <w:noProof/>
                <w:lang w:eastAsia="en-AU"/>
              </w:rPr>
            </w:pPr>
          </w:p>
          <w:p w14:paraId="026A93E7" w14:textId="77777777" w:rsidR="005216A8" w:rsidRDefault="005216A8" w:rsidP="009A1401">
            <w:pPr>
              <w:pStyle w:val="TableBodyRight"/>
              <w:rPr>
                <w:noProof/>
                <w:lang w:eastAsia="en-AU"/>
              </w:rPr>
            </w:pPr>
            <w:r>
              <w:rPr>
                <w:noProof/>
                <w:lang w:eastAsia="en-AU"/>
              </w:rPr>
              <w:t>20964.40</w:t>
            </w:r>
          </w:p>
          <w:p w14:paraId="4DB8B924" w14:textId="77777777" w:rsidR="005216A8" w:rsidRDefault="005216A8" w:rsidP="009A1401">
            <w:pPr>
              <w:pStyle w:val="TableBodyRight"/>
              <w:rPr>
                <w:noProof/>
                <w:lang w:eastAsia="en-AU"/>
              </w:rPr>
            </w:pPr>
          </w:p>
          <w:p w14:paraId="42A38B13" w14:textId="77777777" w:rsidR="005216A8" w:rsidRDefault="005216A8" w:rsidP="009A1401">
            <w:pPr>
              <w:pStyle w:val="TableBodyRight"/>
              <w:rPr>
                <w:noProof/>
                <w:lang w:eastAsia="en-AU"/>
              </w:rPr>
            </w:pPr>
          </w:p>
          <w:p w14:paraId="171B1F16" w14:textId="77777777" w:rsidR="005216A8" w:rsidRDefault="005216A8" w:rsidP="009A1401">
            <w:pPr>
              <w:pStyle w:val="TableBodyRight"/>
              <w:rPr>
                <w:noProof/>
                <w:lang w:eastAsia="en-AU"/>
              </w:rPr>
            </w:pPr>
            <w:r>
              <w:rPr>
                <w:noProof/>
                <w:lang w:eastAsia="en-AU"/>
              </w:rPr>
              <w:t>$5000</w:t>
            </w:r>
          </w:p>
          <w:p w14:paraId="068457E7" w14:textId="77777777" w:rsidR="005216A8" w:rsidRDefault="005216A8" w:rsidP="009A1401">
            <w:pPr>
              <w:pStyle w:val="TableBodyRight"/>
              <w:rPr>
                <w:noProof/>
                <w:lang w:eastAsia="en-AU"/>
              </w:rPr>
            </w:pPr>
          </w:p>
          <w:p w14:paraId="1E2CE248" w14:textId="77777777" w:rsidR="005216A8" w:rsidRDefault="005216A8" w:rsidP="009A1401">
            <w:pPr>
              <w:pStyle w:val="TableBodyRight"/>
              <w:rPr>
                <w:noProof/>
                <w:lang w:eastAsia="en-AU"/>
              </w:rPr>
            </w:pPr>
          </w:p>
          <w:p w14:paraId="3AF1A1D3" w14:textId="77777777" w:rsidR="005216A8" w:rsidRDefault="005216A8" w:rsidP="009A1401">
            <w:pPr>
              <w:pStyle w:val="TableBodyRight"/>
              <w:rPr>
                <w:noProof/>
                <w:lang w:eastAsia="en-AU"/>
              </w:rPr>
            </w:pPr>
            <w:r>
              <w:rPr>
                <w:noProof/>
                <w:lang w:eastAsia="en-AU"/>
              </w:rPr>
              <w:t>$192932.75</w:t>
            </w:r>
          </w:p>
          <w:p w14:paraId="62D9E1EF" w14:textId="77777777" w:rsidR="005216A8" w:rsidRDefault="005216A8" w:rsidP="009A1401">
            <w:pPr>
              <w:pStyle w:val="TableBodyRight"/>
              <w:rPr>
                <w:noProof/>
                <w:lang w:eastAsia="en-AU"/>
              </w:rPr>
            </w:pPr>
          </w:p>
          <w:p w14:paraId="5BBD7633" w14:textId="77777777" w:rsidR="005216A8" w:rsidRPr="00E20EE3" w:rsidRDefault="005216A8" w:rsidP="009A1401">
            <w:pPr>
              <w:pStyle w:val="TableBodyRight"/>
            </w:pPr>
            <w:r>
              <w:rPr>
                <w:noProof/>
                <w:lang w:eastAsia="en-AU"/>
              </w:rPr>
              <w:t xml:space="preserve">$22000  </w:t>
            </w:r>
          </w:p>
        </w:tc>
        <w:tc>
          <w:tcPr>
            <w:tcW w:w="2593" w:type="dxa"/>
            <w:tcMar>
              <w:top w:w="57" w:type="dxa"/>
              <w:left w:w="57" w:type="dxa"/>
              <w:bottom w:w="57" w:type="dxa"/>
              <w:right w:w="57" w:type="dxa"/>
            </w:tcMar>
          </w:tcPr>
          <w:p w14:paraId="0E6C5D58" w14:textId="6C0584ED" w:rsidR="005216A8" w:rsidRDefault="005216A8" w:rsidP="009A1401">
            <w:pPr>
              <w:pStyle w:val="TableBodyRight"/>
              <w:rPr>
                <w:noProof/>
                <w:lang w:eastAsia="en-AU"/>
              </w:rPr>
            </w:pPr>
          </w:p>
          <w:p w14:paraId="6E45B223" w14:textId="77777777" w:rsidR="005216A8" w:rsidRDefault="005216A8" w:rsidP="009A1401">
            <w:pPr>
              <w:pStyle w:val="BodyText"/>
            </w:pPr>
          </w:p>
          <w:p w14:paraId="02CFD943" w14:textId="77777777" w:rsidR="005216A8" w:rsidRDefault="005216A8" w:rsidP="009A1401">
            <w:pPr>
              <w:pStyle w:val="BodyText"/>
            </w:pPr>
          </w:p>
          <w:p w14:paraId="7ACE8C38" w14:textId="72CEAFDD" w:rsidR="005216A8" w:rsidRDefault="005216A8" w:rsidP="009A1401">
            <w:pPr>
              <w:pStyle w:val="BodyText"/>
            </w:pPr>
            <w:r>
              <w:t>2022</w:t>
            </w:r>
          </w:p>
          <w:p w14:paraId="60E638FB" w14:textId="1B8A8B4E" w:rsidR="005216A8" w:rsidRDefault="005216A8" w:rsidP="009A1401">
            <w:pPr>
              <w:pStyle w:val="BodyText"/>
            </w:pPr>
            <w:r>
              <w:t>2021/2022</w:t>
            </w:r>
          </w:p>
          <w:p w14:paraId="7F8B0879" w14:textId="77777777" w:rsidR="00C84D66" w:rsidRDefault="00C84D66" w:rsidP="009A1401">
            <w:pPr>
              <w:pStyle w:val="BodyText"/>
            </w:pPr>
          </w:p>
          <w:p w14:paraId="4E662801" w14:textId="331674C9" w:rsidR="005216A8" w:rsidRDefault="005216A8" w:rsidP="009A1401">
            <w:pPr>
              <w:pStyle w:val="BodyText"/>
            </w:pPr>
            <w:r>
              <w:t>2021/2022</w:t>
            </w:r>
          </w:p>
          <w:p w14:paraId="4019A02E" w14:textId="77777777" w:rsidR="005216A8" w:rsidRDefault="005216A8" w:rsidP="009A1401">
            <w:pPr>
              <w:pStyle w:val="BodyText"/>
            </w:pPr>
          </w:p>
          <w:p w14:paraId="3222DB2E" w14:textId="77777777" w:rsidR="005216A8" w:rsidRDefault="005216A8" w:rsidP="009A1401">
            <w:pPr>
              <w:pStyle w:val="BodyText"/>
            </w:pPr>
            <w:r>
              <w:t>2022</w:t>
            </w:r>
          </w:p>
          <w:p w14:paraId="7E3F3EB6" w14:textId="77777777" w:rsidR="005216A8" w:rsidRDefault="005216A8" w:rsidP="009A1401">
            <w:pPr>
              <w:pStyle w:val="BodyText"/>
            </w:pPr>
            <w:r>
              <w:t>2021/22</w:t>
            </w:r>
          </w:p>
          <w:p w14:paraId="5B55C580" w14:textId="77777777" w:rsidR="005216A8" w:rsidRDefault="005216A8" w:rsidP="009A1401">
            <w:pPr>
              <w:pStyle w:val="BodyText"/>
            </w:pPr>
            <w:r>
              <w:t>2021</w:t>
            </w:r>
          </w:p>
          <w:p w14:paraId="0486A33C" w14:textId="77777777" w:rsidR="005216A8" w:rsidRDefault="005216A8" w:rsidP="009A1401">
            <w:pPr>
              <w:pStyle w:val="BodyText"/>
            </w:pPr>
          </w:p>
          <w:p w14:paraId="3C30DF35" w14:textId="77777777" w:rsidR="005216A8" w:rsidRDefault="005216A8" w:rsidP="009A1401">
            <w:pPr>
              <w:pStyle w:val="BodyText"/>
            </w:pPr>
            <w:r>
              <w:t>2022</w:t>
            </w:r>
          </w:p>
          <w:p w14:paraId="39EFC6C0" w14:textId="77777777" w:rsidR="005216A8" w:rsidRDefault="005216A8" w:rsidP="009A1401">
            <w:pPr>
              <w:pStyle w:val="BodyText"/>
            </w:pPr>
          </w:p>
          <w:p w14:paraId="3EA88D11" w14:textId="77777777" w:rsidR="005216A8" w:rsidRDefault="005216A8" w:rsidP="009A1401">
            <w:pPr>
              <w:pStyle w:val="BodyText"/>
            </w:pPr>
            <w:r>
              <w:t>2021</w:t>
            </w:r>
          </w:p>
          <w:p w14:paraId="63388C6E" w14:textId="77777777" w:rsidR="005216A8" w:rsidRDefault="005216A8" w:rsidP="009A1401">
            <w:pPr>
              <w:pStyle w:val="BodyText"/>
            </w:pPr>
            <w:r>
              <w:t>2022/23</w:t>
            </w:r>
          </w:p>
          <w:p w14:paraId="0B704E34" w14:textId="77777777" w:rsidR="005216A8" w:rsidRPr="00AF1DEF" w:rsidRDefault="005216A8" w:rsidP="009A1401">
            <w:pPr>
              <w:pStyle w:val="BodyText"/>
            </w:pPr>
            <w:r>
              <w:t>2021</w:t>
            </w:r>
          </w:p>
        </w:tc>
      </w:tr>
    </w:tbl>
    <w:p w14:paraId="3848DFFA" w14:textId="77777777" w:rsidR="00103B5E" w:rsidRDefault="00103B5E" w:rsidP="00103B5E">
      <w:pPr>
        <w:pStyle w:val="BodyText"/>
      </w:pPr>
    </w:p>
    <w:p w14:paraId="5EC54CFD" w14:textId="77777777" w:rsidR="00F820A9" w:rsidRDefault="00F820A9" w:rsidP="00B70263">
      <w:pPr>
        <w:pStyle w:val="BodyText"/>
      </w:pPr>
      <w:r>
        <w:br w:type="page"/>
      </w:r>
    </w:p>
    <w:p w14:paraId="52277793" w14:textId="77777777" w:rsidR="0026228D" w:rsidRDefault="007E7700" w:rsidP="00F820A9">
      <w:pPr>
        <w:pStyle w:val="Heading1"/>
      </w:pPr>
      <w:bookmarkStart w:id="24" w:name="_Toc33441640"/>
      <w:r w:rsidRPr="007E7700">
        <w:lastRenderedPageBreak/>
        <w:t>Endorsement Page</w:t>
      </w:r>
      <w:bookmarkEnd w:id="24"/>
    </w:p>
    <w:p w14:paraId="4F23314C"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1FE131D" w14:textId="77777777" w:rsidTr="00AC01B1">
        <w:tc>
          <w:tcPr>
            <w:tcW w:w="3040" w:type="dxa"/>
            <w:tcMar>
              <w:top w:w="57" w:type="dxa"/>
              <w:left w:w="57" w:type="dxa"/>
              <w:bottom w:w="57" w:type="dxa"/>
              <w:right w:w="57" w:type="dxa"/>
            </w:tcMar>
          </w:tcPr>
          <w:p w14:paraId="142703DC"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7CBBAD5" w14:textId="3DDB65E6" w:rsidR="00744494" w:rsidRDefault="005216A8" w:rsidP="00D51714">
            <w:pPr>
              <w:pStyle w:val="TableBodyRight"/>
              <w:jc w:val="left"/>
            </w:pPr>
            <w:r>
              <w:t>Andrea Diaz</w:t>
            </w:r>
            <w:r w:rsidR="00744494">
              <w:t>,</w:t>
            </w:r>
          </w:p>
        </w:tc>
        <w:tc>
          <w:tcPr>
            <w:tcW w:w="2003" w:type="dxa"/>
            <w:tcMar>
              <w:top w:w="57" w:type="dxa"/>
              <w:left w:w="57" w:type="dxa"/>
              <w:bottom w:w="57" w:type="dxa"/>
              <w:right w:w="57" w:type="dxa"/>
            </w:tcMar>
          </w:tcPr>
          <w:p w14:paraId="1DCB41CA" w14:textId="58761F40" w:rsidR="00744494" w:rsidRDefault="005216A8" w:rsidP="00D51714">
            <w:pPr>
              <w:pStyle w:val="TableBodyRight"/>
              <w:jc w:val="left"/>
            </w:pPr>
            <w:r>
              <w:t>Richard Ko</w:t>
            </w:r>
          </w:p>
        </w:tc>
        <w:tc>
          <w:tcPr>
            <w:tcW w:w="2003" w:type="dxa"/>
            <w:tcMar>
              <w:top w:w="57" w:type="dxa"/>
              <w:left w:w="57" w:type="dxa"/>
              <w:bottom w:w="57" w:type="dxa"/>
              <w:right w:w="57" w:type="dxa"/>
            </w:tcMar>
          </w:tcPr>
          <w:p w14:paraId="19A7B601" w14:textId="4699BF07" w:rsidR="00744494" w:rsidRDefault="00744494" w:rsidP="00D51714">
            <w:pPr>
              <w:pStyle w:val="TableBodyRight"/>
              <w:jc w:val="left"/>
            </w:pPr>
          </w:p>
        </w:tc>
      </w:tr>
      <w:tr w:rsidR="00744494" w14:paraId="25B99542" w14:textId="77777777" w:rsidTr="00AC01B1">
        <w:tc>
          <w:tcPr>
            <w:tcW w:w="3040" w:type="dxa"/>
            <w:tcMar>
              <w:top w:w="57" w:type="dxa"/>
              <w:left w:w="57" w:type="dxa"/>
              <w:bottom w:w="57" w:type="dxa"/>
              <w:right w:w="57" w:type="dxa"/>
            </w:tcMar>
          </w:tcPr>
          <w:p w14:paraId="1F332477"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080ABB0E" w14:textId="4B483EA0" w:rsidR="00744494" w:rsidRDefault="005216A8" w:rsidP="00D51714">
            <w:pPr>
              <w:pStyle w:val="TableBodyRight"/>
              <w:jc w:val="left"/>
            </w:pPr>
            <w:r>
              <w:t>Rebecca Tobler</w:t>
            </w:r>
          </w:p>
        </w:tc>
        <w:tc>
          <w:tcPr>
            <w:tcW w:w="2003" w:type="dxa"/>
            <w:tcMar>
              <w:top w:w="57" w:type="dxa"/>
              <w:left w:w="57" w:type="dxa"/>
              <w:bottom w:w="57" w:type="dxa"/>
              <w:right w:w="57" w:type="dxa"/>
            </w:tcMar>
          </w:tcPr>
          <w:p w14:paraId="1EB6C90D" w14:textId="1B05FAAB" w:rsidR="00744494" w:rsidRDefault="005216A8" w:rsidP="00D51714">
            <w:pPr>
              <w:pStyle w:val="TableBodyRight"/>
              <w:jc w:val="left"/>
            </w:pPr>
            <w:r>
              <w:t>Krystal Bullock</w:t>
            </w:r>
          </w:p>
        </w:tc>
        <w:tc>
          <w:tcPr>
            <w:tcW w:w="2003" w:type="dxa"/>
            <w:tcMar>
              <w:top w:w="57" w:type="dxa"/>
              <w:left w:w="57" w:type="dxa"/>
              <w:bottom w:w="57" w:type="dxa"/>
              <w:right w:w="57" w:type="dxa"/>
            </w:tcMar>
          </w:tcPr>
          <w:p w14:paraId="654BBDB4" w14:textId="13425526" w:rsidR="00744494" w:rsidRDefault="00744494" w:rsidP="00D51714">
            <w:pPr>
              <w:pStyle w:val="TableBodyRight"/>
              <w:jc w:val="left"/>
            </w:pPr>
          </w:p>
        </w:tc>
      </w:tr>
      <w:tr w:rsidR="00744494" w14:paraId="440FA2FE" w14:textId="77777777" w:rsidTr="00AC01B1">
        <w:tc>
          <w:tcPr>
            <w:tcW w:w="3040" w:type="dxa"/>
            <w:tcMar>
              <w:top w:w="57" w:type="dxa"/>
              <w:left w:w="57" w:type="dxa"/>
              <w:bottom w:w="57" w:type="dxa"/>
              <w:right w:w="57" w:type="dxa"/>
            </w:tcMar>
          </w:tcPr>
          <w:p w14:paraId="339CAD78"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CB79975" w14:textId="4E217CB2" w:rsidR="00744494" w:rsidRDefault="005216A8" w:rsidP="00D51714">
            <w:pPr>
              <w:pStyle w:val="TableBodyRight"/>
              <w:jc w:val="left"/>
            </w:pPr>
            <w:r>
              <w:t>Michael Lemmey</w:t>
            </w:r>
          </w:p>
        </w:tc>
        <w:tc>
          <w:tcPr>
            <w:tcW w:w="2003" w:type="dxa"/>
            <w:tcMar>
              <w:top w:w="57" w:type="dxa"/>
              <w:left w:w="57" w:type="dxa"/>
              <w:bottom w:w="57" w:type="dxa"/>
              <w:right w:w="57" w:type="dxa"/>
            </w:tcMar>
          </w:tcPr>
          <w:p w14:paraId="4A86CE35" w14:textId="77777777" w:rsidR="00744494" w:rsidRDefault="00744494" w:rsidP="00D51714">
            <w:pPr>
              <w:pStyle w:val="TableBodyRight"/>
              <w:jc w:val="left"/>
            </w:pPr>
          </w:p>
        </w:tc>
        <w:tc>
          <w:tcPr>
            <w:tcW w:w="2003" w:type="dxa"/>
            <w:tcMar>
              <w:top w:w="57" w:type="dxa"/>
              <w:left w:w="57" w:type="dxa"/>
              <w:bottom w:w="57" w:type="dxa"/>
              <w:right w:w="57" w:type="dxa"/>
            </w:tcMar>
          </w:tcPr>
          <w:p w14:paraId="30A1A3A4" w14:textId="77777777" w:rsidR="00744494" w:rsidRDefault="00744494" w:rsidP="00D51714">
            <w:pPr>
              <w:pStyle w:val="TableBodyRight"/>
              <w:jc w:val="left"/>
            </w:pPr>
          </w:p>
        </w:tc>
      </w:tr>
      <w:tr w:rsidR="00744494" w14:paraId="68B8C8D7" w14:textId="77777777" w:rsidTr="00AC01B1">
        <w:tc>
          <w:tcPr>
            <w:tcW w:w="3040" w:type="dxa"/>
            <w:tcMar>
              <w:top w:w="57" w:type="dxa"/>
              <w:left w:w="57" w:type="dxa"/>
              <w:bottom w:w="57" w:type="dxa"/>
              <w:right w:w="57" w:type="dxa"/>
            </w:tcMar>
          </w:tcPr>
          <w:p w14:paraId="26ECD101"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661AC7F6" w14:textId="7179CF7B" w:rsidR="00744494" w:rsidRDefault="005216A8" w:rsidP="00D51714">
            <w:pPr>
              <w:pStyle w:val="TableBodyRight"/>
              <w:jc w:val="left"/>
            </w:pPr>
            <w:r>
              <w:t>Kate Flynn</w:t>
            </w:r>
          </w:p>
        </w:tc>
        <w:tc>
          <w:tcPr>
            <w:tcW w:w="2003" w:type="dxa"/>
            <w:tcMar>
              <w:top w:w="57" w:type="dxa"/>
              <w:left w:w="57" w:type="dxa"/>
              <w:bottom w:w="57" w:type="dxa"/>
              <w:right w:w="57" w:type="dxa"/>
            </w:tcMar>
          </w:tcPr>
          <w:p w14:paraId="2C7615D7" w14:textId="77777777" w:rsidR="00744494" w:rsidRDefault="00744494" w:rsidP="00D51714">
            <w:pPr>
              <w:pStyle w:val="TableBodyRight"/>
              <w:jc w:val="left"/>
            </w:pPr>
          </w:p>
        </w:tc>
        <w:tc>
          <w:tcPr>
            <w:tcW w:w="2003" w:type="dxa"/>
            <w:tcMar>
              <w:top w:w="57" w:type="dxa"/>
              <w:left w:w="57" w:type="dxa"/>
              <w:bottom w:w="57" w:type="dxa"/>
              <w:right w:w="57" w:type="dxa"/>
            </w:tcMar>
          </w:tcPr>
          <w:p w14:paraId="49309B0B" w14:textId="77777777" w:rsidR="00744494" w:rsidRDefault="00744494" w:rsidP="00D51714">
            <w:pPr>
              <w:pStyle w:val="TableBodyRight"/>
              <w:jc w:val="left"/>
            </w:pPr>
          </w:p>
        </w:tc>
      </w:tr>
    </w:tbl>
    <w:p w14:paraId="13FDC3C3"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094BD9A6"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E011B1" w14:paraId="3507251D" w14:textId="77777777">
        <w:tc>
          <w:tcPr>
            <w:tcW w:w="2976" w:type="dxa"/>
            <w:tcBorders>
              <w:top w:val="nil"/>
              <w:left w:val="nil"/>
              <w:bottom w:val="nil"/>
              <w:right w:val="nil"/>
            </w:tcBorders>
            <w:tcMar>
              <w:top w:w="283" w:type="dxa"/>
              <w:left w:w="56" w:type="dxa"/>
              <w:bottom w:w="0" w:type="dxa"/>
              <w:right w:w="56" w:type="dxa"/>
            </w:tcMar>
          </w:tcPr>
          <w:p w14:paraId="3DE9658F" w14:textId="77777777" w:rsidR="00E011B1" w:rsidRDefault="008B17FA">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3DE9F7E4" w14:textId="192116A6" w:rsidR="00E011B1" w:rsidRDefault="005216A8">
            <w:pPr>
              <w:spacing w:after="0" w:line="240" w:lineRule="auto"/>
            </w:pPr>
            <w:r>
              <w:rPr>
                <w:rFonts w:ascii="Calibri" w:eastAsia="Calibri" w:hAnsi="Calibri"/>
                <w:color w:val="000000"/>
              </w:rPr>
              <w:t>Michael Lemmey</w:t>
            </w:r>
          </w:p>
        </w:tc>
        <w:tc>
          <w:tcPr>
            <w:tcW w:w="708" w:type="dxa"/>
            <w:tcBorders>
              <w:top w:val="nil"/>
              <w:left w:val="nil"/>
              <w:bottom w:val="nil"/>
              <w:right w:val="nil"/>
            </w:tcBorders>
            <w:tcMar>
              <w:top w:w="283" w:type="dxa"/>
              <w:left w:w="56" w:type="dxa"/>
              <w:bottom w:w="0" w:type="dxa"/>
              <w:right w:w="56" w:type="dxa"/>
            </w:tcMar>
          </w:tcPr>
          <w:p w14:paraId="53D7B09B" w14:textId="77777777" w:rsidR="00E011B1" w:rsidRDefault="008B17FA">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149F0ECA" w14:textId="77777777" w:rsidR="00E011B1" w:rsidRDefault="008B17FA">
            <w:pPr>
              <w:spacing w:after="0" w:line="240" w:lineRule="auto"/>
            </w:pPr>
            <w:r>
              <w:rPr>
                <w:rFonts w:ascii="Calibri" w:eastAsia="Calibri" w:hAnsi="Calibri"/>
                <w:color w:val="000000"/>
              </w:rPr>
              <w:t>DD/ MM/ YYYY</w:t>
            </w:r>
          </w:p>
        </w:tc>
      </w:tr>
    </w:tbl>
    <w:p w14:paraId="6E27992E" w14:textId="77777777" w:rsidR="00AC01B1" w:rsidRDefault="00AC01B1" w:rsidP="00AC01B1">
      <w:pPr>
        <w:pStyle w:val="BodyText"/>
        <w:spacing w:after="0"/>
      </w:pPr>
    </w:p>
    <w:p w14:paraId="002C7D24"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45C97245"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5850038E" w14:textId="77777777" w:rsidTr="00E0275B">
        <w:tc>
          <w:tcPr>
            <w:tcW w:w="2977" w:type="dxa"/>
            <w:tcMar>
              <w:top w:w="284" w:type="dxa"/>
            </w:tcMar>
          </w:tcPr>
          <w:p w14:paraId="5C3190A4" w14:textId="77777777" w:rsidR="00E0275B" w:rsidRPr="00E0275B" w:rsidRDefault="00E0275B" w:rsidP="00E0275B">
            <w:r w:rsidRPr="00E0275B">
              <w:t>Principal Signature:</w:t>
            </w:r>
          </w:p>
        </w:tc>
        <w:tc>
          <w:tcPr>
            <w:tcW w:w="3686" w:type="dxa"/>
            <w:tcMar>
              <w:top w:w="284" w:type="dxa"/>
            </w:tcMar>
          </w:tcPr>
          <w:p w14:paraId="7486C80E" w14:textId="674F71F2" w:rsidR="00E0275B" w:rsidRPr="00E0275B" w:rsidRDefault="005216A8" w:rsidP="00E0275B">
            <w:r>
              <w:t>Kate Flynn</w:t>
            </w:r>
          </w:p>
        </w:tc>
        <w:tc>
          <w:tcPr>
            <w:tcW w:w="708" w:type="dxa"/>
            <w:tcMar>
              <w:top w:w="284" w:type="dxa"/>
            </w:tcMar>
          </w:tcPr>
          <w:p w14:paraId="71B5B12D" w14:textId="77777777" w:rsidR="00E0275B" w:rsidRPr="00E0275B" w:rsidRDefault="00E0275B" w:rsidP="00E0275B">
            <w:r w:rsidRPr="00E0275B">
              <w:t>Date:</w:t>
            </w:r>
          </w:p>
        </w:tc>
        <w:tc>
          <w:tcPr>
            <w:tcW w:w="1678" w:type="dxa"/>
            <w:tcMar>
              <w:top w:w="284" w:type="dxa"/>
            </w:tcMar>
          </w:tcPr>
          <w:p w14:paraId="625B015C" w14:textId="77777777" w:rsidR="00E0275B" w:rsidRPr="00E0275B" w:rsidRDefault="00E0275B" w:rsidP="00E0275B">
            <w:r w:rsidRPr="00E0275B">
              <w:t>DD / MM / YYYY</w:t>
            </w:r>
          </w:p>
        </w:tc>
      </w:tr>
    </w:tbl>
    <w:p w14:paraId="10A55653" w14:textId="77777777" w:rsidR="00744494" w:rsidRPr="00A17D54" w:rsidRDefault="00744494" w:rsidP="00E0275B">
      <w:pPr>
        <w:pStyle w:val="BodyText"/>
        <w:spacing w:before="360" w:after="0"/>
        <w:rPr>
          <w:sz w:val="2"/>
        </w:rPr>
      </w:pPr>
    </w:p>
    <w:sectPr w:rsidR="00744494" w:rsidRPr="00A17D54" w:rsidSect="00D51714">
      <w:footerReference w:type="default" r:id="rId3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4E85" w14:textId="77777777" w:rsidR="00E1276D" w:rsidRDefault="00E1276D" w:rsidP="00762CDB">
      <w:pPr>
        <w:spacing w:after="0" w:line="240" w:lineRule="auto"/>
      </w:pPr>
      <w:r>
        <w:separator/>
      </w:r>
    </w:p>
  </w:endnote>
  <w:endnote w:type="continuationSeparator" w:id="0">
    <w:p w14:paraId="12D30D2B" w14:textId="77777777" w:rsidR="00E1276D" w:rsidRDefault="00E1276D"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B51E" w14:textId="77777777" w:rsidR="00E66673" w:rsidRPr="00047153" w:rsidRDefault="00E66673"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7B1B29CF" w14:textId="77777777" w:rsidR="00E66673" w:rsidRPr="00047153" w:rsidRDefault="00E66673"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BA41" w14:textId="77777777" w:rsidR="00E1276D" w:rsidRDefault="00E1276D" w:rsidP="00762CDB">
      <w:pPr>
        <w:spacing w:after="0" w:line="240" w:lineRule="auto"/>
      </w:pPr>
      <w:r>
        <w:separator/>
      </w:r>
    </w:p>
  </w:footnote>
  <w:footnote w:type="continuationSeparator" w:id="0">
    <w:p w14:paraId="6DC57F59" w14:textId="77777777" w:rsidR="00E1276D" w:rsidRDefault="00E1276D"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EC08" w14:textId="77777777" w:rsidR="00E66673" w:rsidRDefault="00E66673"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0864" w14:textId="77777777" w:rsidR="00E66673" w:rsidRPr="002E0817" w:rsidRDefault="00E66673"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23E8"/>
    <w:rsid w:val="000626AC"/>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54013"/>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16A8"/>
    <w:rsid w:val="00523EC9"/>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90B95"/>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0774F"/>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17FA"/>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913CA"/>
    <w:rsid w:val="009A7B97"/>
    <w:rsid w:val="009A7E99"/>
    <w:rsid w:val="009B3D02"/>
    <w:rsid w:val="009D7DCE"/>
    <w:rsid w:val="009E6A34"/>
    <w:rsid w:val="009F3BA3"/>
    <w:rsid w:val="00A01A20"/>
    <w:rsid w:val="00A05BE6"/>
    <w:rsid w:val="00A114DA"/>
    <w:rsid w:val="00A13CB3"/>
    <w:rsid w:val="00A167ED"/>
    <w:rsid w:val="00A17D54"/>
    <w:rsid w:val="00A318F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8275B"/>
    <w:rsid w:val="00C84D66"/>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11B1"/>
    <w:rsid w:val="00E0221C"/>
    <w:rsid w:val="00E0246A"/>
    <w:rsid w:val="00E0275B"/>
    <w:rsid w:val="00E1276D"/>
    <w:rsid w:val="00E16DF2"/>
    <w:rsid w:val="00E20EE3"/>
    <w:rsid w:val="00E24C0F"/>
    <w:rsid w:val="00E27637"/>
    <w:rsid w:val="00E304AA"/>
    <w:rsid w:val="00E328C1"/>
    <w:rsid w:val="00E51489"/>
    <w:rsid w:val="00E557D1"/>
    <w:rsid w:val="00E62B13"/>
    <w:rsid w:val="00E6667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05BA4"/>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205800773">
      <w:bodyDiv w:val="1"/>
      <w:marLeft w:val="0"/>
      <w:marRight w:val="0"/>
      <w:marTop w:val="0"/>
      <w:marBottom w:val="0"/>
      <w:divBdr>
        <w:top w:val="none" w:sz="0" w:space="0" w:color="auto"/>
        <w:left w:val="none" w:sz="0" w:space="0" w:color="auto"/>
        <w:bottom w:val="none" w:sz="0" w:space="0" w:color="auto"/>
        <w:right w:val="none" w:sz="0" w:space="0" w:color="auto"/>
      </w:divBdr>
    </w:div>
    <w:div w:id="661932892">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862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sv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cid:image002.png@01D6AD07.4B114E5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franklinecs.schoolzineplus.com/lates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5.png@01D6AD07.4B114E50" TargetMode="External"/><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image003.png@01D6AD07.4B114E50" TargetMode="External"/><Relationship Id="rId32" Type="http://schemas.openxmlformats.org/officeDocument/2006/relationships/hyperlink" Target="https://www.education.act.gov.a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FranklinECS@ed.act.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Franklin-Early-Childhood-School-114720590219407/" TargetMode="External"/><Relationship Id="rId22" Type="http://schemas.openxmlformats.org/officeDocument/2006/relationships/hyperlink" Target="http://www.fecs.act.edu.au/" TargetMode="External"/><Relationship Id="rId27" Type="http://schemas.openxmlformats.org/officeDocument/2006/relationships/image" Target="cid:image004.png@01D6AD07.4B114E50"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05061"/>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41A38"/>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73DB8"/>
    <w:rsid w:val="00AA6209"/>
    <w:rsid w:val="00AC1782"/>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497ab4-515e-4279-bd6d-9da9f7efb9b5"/>
    <ds:schemaRef ds:uri="http://www.w3.org/XML/1998/namespace"/>
    <ds:schemaRef ds:uri="http://purl.org/dc/dcmitype/"/>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Singer, Maylin</cp:lastModifiedBy>
  <cp:revision>3</cp:revision>
  <cp:lastPrinted>2021-09-06T02:31:00Z</cp:lastPrinted>
  <dcterms:created xsi:type="dcterms:W3CDTF">2021-09-06T02:30:00Z</dcterms:created>
  <dcterms:modified xsi:type="dcterms:W3CDTF">2021-09-06T02:32:00Z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