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B1FD" w14:textId="3F5E9111" w:rsidR="00563A3D" w:rsidRPr="00972D55" w:rsidRDefault="00563A3D" w:rsidP="00972D55">
      <w:pPr>
        <w:pStyle w:val="BodyText"/>
      </w:pP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01AC3BD6" w14:textId="140EBDE0" w:rsidR="00563A3D" w:rsidRPr="00D5407C" w:rsidRDefault="003A38E4" w:rsidP="00971F28">
          <w:pPr>
            <w:pStyle w:val="BodyText"/>
            <w:jc w:val="center"/>
            <w:rPr>
              <w:rStyle w:val="SchoolName"/>
            </w:rPr>
          </w:pPr>
          <w:r>
            <w:rPr>
              <w:rStyle w:val="SchoolName"/>
            </w:rPr>
            <w:t>Aranda Primary School</w:t>
          </w:r>
        </w:p>
      </w:sdtContent>
    </w:sdt>
    <w:p w14:paraId="47803D36" w14:textId="0782EE1C" w:rsidR="00563A3D" w:rsidRPr="005F3926" w:rsidRDefault="00563A3D" w:rsidP="00563A3D">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3A38E4">
            <w:t>Belconnen</w:t>
          </w:r>
        </w:sdtContent>
      </w:sdt>
    </w:p>
    <w:p w14:paraId="1FE58BAC" w14:textId="77777777" w:rsidR="00193FEC" w:rsidRDefault="00193FEC" w:rsidP="00563A3D">
      <w:pPr>
        <w:pStyle w:val="Title"/>
      </w:pPr>
    </w:p>
    <w:p w14:paraId="1DB90A80" w14:textId="50661E97" w:rsidR="00563A3D" w:rsidRDefault="00563A3D" w:rsidP="00563A3D">
      <w:pPr>
        <w:pStyle w:val="Title"/>
      </w:pPr>
      <w:r w:rsidRPr="005F3926">
        <w:t>S</w:t>
      </w:r>
      <w:r w:rsidR="00DF20CF">
        <w:t>chool</w:t>
      </w:r>
      <w:r w:rsidRPr="005F3926">
        <w:t xml:space="preserve"> </w:t>
      </w:r>
      <w:r w:rsidR="002867E9">
        <w:t xml:space="preserve">Improvement </w:t>
      </w:r>
      <w:r w:rsidRPr="005F3926">
        <w:t xml:space="preserve">Plan </w:t>
      </w:r>
      <w:r w:rsidR="00333154">
        <w:t>20</w:t>
      </w:r>
      <w:r w:rsidR="003A38E4">
        <w:t>20</w:t>
      </w:r>
      <w:r w:rsidR="00333154">
        <w:t>-20</w:t>
      </w:r>
      <w:r w:rsidR="003A38E4">
        <w:t>24</w:t>
      </w:r>
    </w:p>
    <w:p w14:paraId="5ED49EB9" w14:textId="77777777" w:rsidR="00563A3D" w:rsidRPr="00563A3D" w:rsidRDefault="00563A3D" w:rsidP="00972D55">
      <w:pPr>
        <w:pStyle w:val="BodyText"/>
      </w:pPr>
    </w:p>
    <w:p w14:paraId="1DDA1153" w14:textId="77777777" w:rsidR="00177EC2" w:rsidRDefault="00177EC2" w:rsidP="00972D55">
      <w:pPr>
        <w:pStyle w:val="BodyText"/>
      </w:pPr>
    </w:p>
    <w:p w14:paraId="51D76921" w14:textId="77777777" w:rsidR="00DF20CF" w:rsidRPr="00971F28" w:rsidRDefault="00DF20CF" w:rsidP="00971F28">
      <w:pPr>
        <w:pStyle w:val="BodyText"/>
        <w:sectPr w:rsidR="00DF20CF" w:rsidRPr="00971F28" w:rsidSect="000F7A96">
          <w:headerReference w:type="default" r:id="rId8"/>
          <w:pgSz w:w="11906" w:h="16838"/>
          <w:pgMar w:top="1440" w:right="1440" w:bottom="1440" w:left="1440" w:header="708" w:footer="708" w:gutter="0"/>
          <w:cols w:space="708"/>
          <w:docGrid w:linePitch="360"/>
        </w:sectPr>
      </w:pPr>
    </w:p>
    <w:p w14:paraId="4FE8F7DF" w14:textId="77777777" w:rsidR="005E071B" w:rsidRPr="00972D55" w:rsidRDefault="005E071B" w:rsidP="00972D55">
      <w:pPr>
        <w:pStyle w:val="Heading1"/>
      </w:pPr>
      <w:r w:rsidRPr="00972D55">
        <w:lastRenderedPageBreak/>
        <w:t xml:space="preserve">The purpose of </w:t>
      </w:r>
      <w:r w:rsidR="00094409" w:rsidRPr="00972D55">
        <w:t xml:space="preserve">school </w:t>
      </w:r>
      <w:r w:rsidR="009E7E5F" w:rsidRPr="00972D55">
        <w:t>improvement</w:t>
      </w:r>
      <w:r w:rsidRPr="00972D55">
        <w:t xml:space="preserve"> plan</w:t>
      </w:r>
      <w:r w:rsidR="00094409" w:rsidRPr="00972D55">
        <w:t>ning</w:t>
      </w:r>
    </w:p>
    <w:p w14:paraId="3779FA88" w14:textId="18BC14E4" w:rsidR="006A4BDB" w:rsidRPr="00E9440B" w:rsidRDefault="005E071B" w:rsidP="00972D55">
      <w:pPr>
        <w:pStyle w:val="BodyText"/>
      </w:pPr>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 xml:space="preserve">Strategic </w:t>
      </w:r>
      <w:r w:rsidR="00C17519">
        <w:t>Plan,</w:t>
      </w:r>
      <w:r w:rsidR="0014299F">
        <w:t xml:space="preserve"> </w:t>
      </w:r>
      <w:r w:rsidR="0008200B">
        <w:t xml:space="preserve">system-level and school-based analysis of multiple sources of </w:t>
      </w:r>
      <w:r w:rsidR="00CC1895">
        <w:t>evidence</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w:t>
      </w:r>
    </w:p>
    <w:p w14:paraId="5D8D090C" w14:textId="019C0B89" w:rsidR="003063E7" w:rsidRDefault="003063E7" w:rsidP="00972D55">
      <w:pPr>
        <w:pStyle w:val="BodyText"/>
      </w:pPr>
      <w:r>
        <w:t xml:space="preserve">Each school </w:t>
      </w:r>
      <w:r w:rsidR="008D5D26">
        <w:t>participates in</w:t>
      </w:r>
      <w:r w:rsidR="006131D9">
        <w:t xml:space="preserve"> </w:t>
      </w:r>
      <w:r w:rsidR="008D5D26">
        <w:t xml:space="preserve">School Review </w:t>
      </w:r>
      <w:r>
        <w:t>as an integral component of in its five-year improvement planning cycle</w:t>
      </w:r>
      <w:r w:rsidRPr="005E071B">
        <w:t xml:space="preserve">. </w:t>
      </w:r>
      <w:r w:rsidR="008D5D26">
        <w:t>Review findings support annual improvement planning (Action Plan) and</w:t>
      </w:r>
      <w:r w:rsidRPr="005E071B">
        <w:t xml:space="preserve"> are an important </w:t>
      </w:r>
      <w:r w:rsidR="008D5D26">
        <w:t>component of</w:t>
      </w:r>
      <w:r w:rsidRPr="005E071B">
        <w:t xml:space="preserve"> Directorate </w:t>
      </w:r>
      <w:r w:rsidR="008D5D26">
        <w:t xml:space="preserve">monitoring and </w:t>
      </w:r>
      <w:r w:rsidRPr="005E071B">
        <w:t>support</w:t>
      </w:r>
      <w:r w:rsidR="008D5D26">
        <w:t xml:space="preserve"> of</w:t>
      </w:r>
      <w:r w:rsidR="006131D9">
        <w:t xml:space="preserve"> </w:t>
      </w:r>
      <w:r w:rsidRPr="005E071B">
        <w:t>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14:paraId="06A102CE" w14:textId="15DF6288" w:rsidR="00B55388" w:rsidRPr="003519D3" w:rsidRDefault="00DE1C1E" w:rsidP="003519D3">
      <w:pPr>
        <w:pStyle w:val="Process"/>
      </w:pPr>
      <w:r w:rsidRPr="003519D3">
        <w:t xml:space="preserve">Analysis </w:t>
      </w:r>
      <w:r w:rsidR="003519D3">
        <w:rPr>
          <w:sz w:val="22"/>
        </w:rPr>
        <w:sym w:font="Wingdings" w:char="F0F0"/>
      </w:r>
      <w:r w:rsidRPr="003519D3">
        <w:t xml:space="preserve"> Priorities </w:t>
      </w:r>
      <w:r w:rsidR="003519D3">
        <w:rPr>
          <w:sz w:val="22"/>
        </w:rPr>
        <w:sym w:font="Wingdings" w:char="F0F0"/>
      </w:r>
      <w:r w:rsidRPr="003519D3">
        <w:t xml:space="preserve"> Strategies </w:t>
      </w:r>
      <w:r w:rsidR="003519D3">
        <w:rPr>
          <w:sz w:val="22"/>
        </w:rPr>
        <w:sym w:font="Wingdings" w:char="F0F0"/>
      </w:r>
      <w:r w:rsidRPr="003519D3">
        <w:t xml:space="preserve"> Actions </w:t>
      </w:r>
      <w:r w:rsidR="003519D3">
        <w:rPr>
          <w:sz w:val="22"/>
        </w:rPr>
        <w:sym w:font="Wingdings" w:char="F0F0"/>
      </w:r>
      <w:r w:rsidRPr="003519D3">
        <w:t xml:space="preserve"> </w:t>
      </w:r>
      <w:bookmarkStart w:id="0" w:name="_Hlk527639748"/>
      <w:r w:rsidR="00297BFA" w:rsidRPr="003519D3">
        <w:t>I</w:t>
      </w:r>
      <w:r w:rsidR="00E9440B" w:rsidRPr="003519D3">
        <w:t>mpact</w:t>
      </w:r>
      <w:r w:rsidR="00297BFA" w:rsidRPr="003519D3">
        <w:rPr>
          <w:sz w:val="22"/>
        </w:rPr>
        <w:t xml:space="preserve"> </w:t>
      </w:r>
      <w:r w:rsidR="00E9440B" w:rsidRPr="003519D3">
        <w:rPr>
          <w:sz w:val="22"/>
        </w:rPr>
        <w:t>(</w:t>
      </w:r>
      <w:r w:rsidR="00297BFA" w:rsidRPr="003519D3">
        <w:rPr>
          <w:sz w:val="22"/>
        </w:rPr>
        <w:t>for</w:t>
      </w:r>
      <w:r w:rsidR="00E9440B" w:rsidRPr="003519D3">
        <w:rPr>
          <w:sz w:val="22"/>
        </w:rPr>
        <w:t xml:space="preserve"> student</w:t>
      </w:r>
      <w:r w:rsidR="00FC4040">
        <w:rPr>
          <w:sz w:val="22"/>
        </w:rPr>
        <w:t>s</w:t>
      </w:r>
      <w:r w:rsidR="00E9440B" w:rsidRPr="003519D3">
        <w:rPr>
          <w:sz w:val="22"/>
        </w:rPr>
        <w:t>)</w:t>
      </w:r>
      <w:bookmarkEnd w:id="0"/>
    </w:p>
    <w:p w14:paraId="69F54C76" w14:textId="77777777" w:rsidR="005E071B" w:rsidRDefault="006A4BDB" w:rsidP="00972D55">
      <w:pPr>
        <w:pStyle w:val="BodyText"/>
      </w:pPr>
      <w:r>
        <w:t xml:space="preserve">Our </w:t>
      </w:r>
      <w:r w:rsidR="002867E9">
        <w:t>school improvement plan</w:t>
      </w:r>
      <w:r w:rsidR="00E9440B">
        <w:t xml:space="preserve">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14:paraId="02832A7B" w14:textId="77777777" w:rsidR="00A422EE" w:rsidRDefault="00A422EE" w:rsidP="00972D55">
      <w:pPr>
        <w:pStyle w:val="BodyText"/>
      </w:pPr>
    </w:p>
    <w:p w14:paraId="7D015B77" w14:textId="77777777" w:rsidR="00CF08E4" w:rsidRPr="0015791C" w:rsidRDefault="0015791C" w:rsidP="00972D55">
      <w:pPr>
        <w:pStyle w:val="Heading1"/>
      </w:pPr>
      <w:r w:rsidRPr="0015791C">
        <w:t xml:space="preserve">Our school’s improvement </w:t>
      </w:r>
      <w:r w:rsidR="004E3392">
        <w:t>agenda</w:t>
      </w:r>
      <w:r w:rsidRPr="0015791C">
        <w:t xml:space="preserve"> </w:t>
      </w:r>
      <w:r w:rsidR="004E3392">
        <w:t>positioned</w:t>
      </w:r>
      <w:r w:rsidRPr="0015791C">
        <w:t xml:space="preserve"> within the </w:t>
      </w:r>
      <w:r w:rsidR="00CF08E4" w:rsidRPr="0015791C">
        <w:t>Directorate’s Strategic Plan</w:t>
      </w:r>
    </w:p>
    <w:p w14:paraId="381ED992" w14:textId="77777777" w:rsidR="00A91741" w:rsidRPr="00C065C4" w:rsidRDefault="00DC4AA9" w:rsidP="00D42C3F">
      <w:pPr>
        <w:pStyle w:val="Heading2"/>
      </w:pPr>
      <w:r w:rsidRPr="00C065C4">
        <w:t>Vision</w:t>
      </w:r>
    </w:p>
    <w:p w14:paraId="128D91D4" w14:textId="77777777" w:rsidR="00DC4AA9" w:rsidRPr="00C065C4" w:rsidRDefault="00F72E7E" w:rsidP="009214AE">
      <w:pPr>
        <w:pStyle w:val="DirectorateVMV"/>
      </w:pPr>
      <w:r w:rsidRPr="00C065C4">
        <w:t>Directorate</w:t>
      </w:r>
      <w:r w:rsidR="00C065C4">
        <w:t>’s</w:t>
      </w:r>
      <w:r w:rsidR="008D2986" w:rsidRPr="00C065C4">
        <w:t xml:space="preserve"> vision:</w:t>
      </w:r>
      <w:r w:rsidR="008D2986" w:rsidRPr="00C065C4">
        <w:tab/>
      </w:r>
      <w:r w:rsidRPr="00C065C4">
        <w:t>We will be a leading learning organisation where people know they matter</w:t>
      </w:r>
      <w:r w:rsidR="000702C3" w:rsidRPr="00C065C4">
        <w:t>.</w:t>
      </w:r>
    </w:p>
    <w:p w14:paraId="1B7E2FDB" w14:textId="77777777" w:rsidR="001D6347" w:rsidRDefault="009B6C3C" w:rsidP="002E67F3">
      <w:pPr>
        <w:pStyle w:val="SchoolVMV"/>
      </w:pPr>
      <w:r w:rsidRPr="00C065C4">
        <w:t>School</w:t>
      </w:r>
      <w:r w:rsidR="00C065C4" w:rsidRPr="00C065C4">
        <w:t>’s</w:t>
      </w:r>
      <w:r w:rsidRPr="00C065C4">
        <w:t xml:space="preserve"> vision</w:t>
      </w:r>
      <w:r w:rsidR="00C065C4" w:rsidRPr="00C065C4">
        <w:t>:</w:t>
      </w:r>
      <w:r w:rsidR="00C065C4" w:rsidRPr="00C065C4">
        <w:tab/>
      </w:r>
    </w:p>
    <w:p w14:paraId="5C20390C" w14:textId="725E01F6" w:rsidR="00FE6D2D" w:rsidRPr="00C065C4" w:rsidRDefault="001D6347" w:rsidP="001D6347">
      <w:pPr>
        <w:pStyle w:val="SchoolVMV"/>
        <w:ind w:left="0" w:firstLine="0"/>
      </w:pPr>
      <w:r>
        <w:rPr>
          <w:rFonts w:ascii="Arial" w:hAnsi="Arial" w:cs="Arial"/>
          <w:color w:val="000000"/>
        </w:rPr>
        <w:t>Aranda School provides students with a quality education. Students learn both academic and social skills to become well rounded individuals who are prepared for life outside of school. Students become critical thinkers, self-confident and able to contribute to society. They learn how to learn, interact with others and have fun.</w:t>
      </w:r>
    </w:p>
    <w:p w14:paraId="5B3962B1" w14:textId="77777777" w:rsidR="00DC4AA9" w:rsidRDefault="00F72E7E" w:rsidP="00D42C3F">
      <w:pPr>
        <w:pStyle w:val="Heading2"/>
      </w:pPr>
      <w:r>
        <w:t>Mission</w:t>
      </w:r>
    </w:p>
    <w:p w14:paraId="438BF844" w14:textId="77777777" w:rsidR="00F72E7E" w:rsidRPr="009214AE" w:rsidRDefault="00F72E7E" w:rsidP="009214AE">
      <w:pPr>
        <w:pStyle w:val="DirectorateVMV"/>
      </w:pPr>
      <w:r w:rsidRPr="009214AE">
        <w:t>Directorate</w:t>
      </w:r>
      <w:r w:rsidR="009473B5" w:rsidRPr="009214AE">
        <w:t>’s</w:t>
      </w:r>
      <w:r w:rsidR="008D2986" w:rsidRPr="009214AE">
        <w:t xml:space="preserve"> mission</w:t>
      </w:r>
      <w:r w:rsidR="00C065C4" w:rsidRPr="009214AE">
        <w:t>:</w:t>
      </w:r>
      <w:r w:rsidR="008D2986" w:rsidRPr="009214AE">
        <w:t xml:space="preserve"> </w:t>
      </w:r>
      <w:r w:rsidR="008D2986" w:rsidRPr="009214AE">
        <w:tab/>
      </w:r>
      <w:r w:rsidRPr="009214AE">
        <w:t>We develop and deliver educational services to empower each child and young pers</w:t>
      </w:r>
      <w:r w:rsidR="005E071B" w:rsidRPr="009214AE">
        <w:t>on in the ACT to learn for life.</w:t>
      </w:r>
    </w:p>
    <w:p w14:paraId="10C72D25" w14:textId="77777777" w:rsidR="001D6347" w:rsidRDefault="00273295" w:rsidP="00DB1F3F">
      <w:pPr>
        <w:pStyle w:val="BodyText"/>
      </w:pPr>
      <w:r w:rsidRPr="005B12DE">
        <w:t>School</w:t>
      </w:r>
      <w:r w:rsidR="008F753D" w:rsidRPr="005B12DE">
        <w:t>’s</w:t>
      </w:r>
      <w:r w:rsidRPr="005B12DE">
        <w:t xml:space="preserve"> </w:t>
      </w:r>
      <w:r w:rsidR="00FE6D2D" w:rsidRPr="005B12DE">
        <w:t>m</w:t>
      </w:r>
      <w:r w:rsidRPr="005B12DE">
        <w:t>ission</w:t>
      </w:r>
      <w:r w:rsidR="009214AE" w:rsidRPr="005B12DE">
        <w:t>:</w:t>
      </w:r>
      <w:r w:rsidR="009214AE" w:rsidRPr="005B12DE">
        <w:tab/>
      </w:r>
    </w:p>
    <w:p w14:paraId="6BC02BFB" w14:textId="52FEB734" w:rsidR="00FE6D2D" w:rsidRPr="005B12DE" w:rsidRDefault="001D6347" w:rsidP="00DB1F3F">
      <w:pPr>
        <w:pStyle w:val="BodyText"/>
      </w:pPr>
      <w:r>
        <w:rPr>
          <w:rFonts w:ascii="Arial" w:hAnsi="Arial" w:cs="Arial"/>
          <w:color w:val="000000"/>
        </w:rPr>
        <w:t>Aranda School is a community of learners, working together to deliver an education that challenges all students to reach their potential.</w:t>
      </w:r>
    </w:p>
    <w:p w14:paraId="46642FDF" w14:textId="77777777" w:rsidR="00F72E7E" w:rsidRDefault="00F72E7E" w:rsidP="00D42C3F">
      <w:pPr>
        <w:pStyle w:val="Heading2"/>
      </w:pPr>
      <w:r>
        <w:t>Values</w:t>
      </w:r>
    </w:p>
    <w:p w14:paraId="0C8D693D" w14:textId="77777777" w:rsidR="00F72E7E" w:rsidRPr="009214AE" w:rsidRDefault="00F72E7E" w:rsidP="009214AE">
      <w:pPr>
        <w:pStyle w:val="DirectorateVMV"/>
      </w:pPr>
      <w:r w:rsidRPr="009214AE">
        <w:t>Directorate</w:t>
      </w:r>
      <w:r w:rsidR="008D2986" w:rsidRPr="009214AE">
        <w:t>’s Values</w:t>
      </w:r>
      <w:r w:rsidR="00FD1AEE" w:rsidRPr="009214AE">
        <w:t>:</w:t>
      </w:r>
      <w:r w:rsidR="008D2986" w:rsidRPr="009214AE">
        <w:tab/>
      </w:r>
      <w:r w:rsidRPr="009214AE">
        <w:t>Respect, Integrity, Collaboration, Innovation</w:t>
      </w:r>
      <w:r w:rsidR="000702C3" w:rsidRPr="009214AE">
        <w:t>.</w:t>
      </w:r>
    </w:p>
    <w:p w14:paraId="280AF9DE" w14:textId="2C36C04E" w:rsidR="00FE6D2D" w:rsidRPr="009214AE" w:rsidRDefault="00FE6D2D" w:rsidP="005B12DE">
      <w:pPr>
        <w:pStyle w:val="SchoolVMV"/>
      </w:pPr>
      <w:r w:rsidRPr="009214AE">
        <w:t>School</w:t>
      </w:r>
      <w:r w:rsidR="008F753D">
        <w:t>’s</w:t>
      </w:r>
      <w:r w:rsidRPr="009214AE">
        <w:t xml:space="preserve"> values</w:t>
      </w:r>
      <w:r w:rsidR="009214AE" w:rsidRPr="009214AE">
        <w:t>:</w:t>
      </w:r>
      <w:r w:rsidR="009214AE" w:rsidRPr="009214AE">
        <w:tab/>
      </w:r>
      <w:r w:rsidR="001D6347">
        <w:rPr>
          <w:rFonts w:ascii="Arial" w:hAnsi="Arial" w:cs="Arial"/>
          <w:color w:val="000000"/>
        </w:rPr>
        <w:t>Kindness &amp; Respect</w:t>
      </w:r>
    </w:p>
    <w:p w14:paraId="48206FAC" w14:textId="77777777" w:rsidR="00563A3D" w:rsidRPr="004E3392" w:rsidRDefault="004E3392" w:rsidP="00D42C3F">
      <w:pPr>
        <w:pStyle w:val="Heading2"/>
        <w:spacing w:before="360"/>
      </w:pPr>
      <w:r w:rsidRPr="004E3392">
        <w:lastRenderedPageBreak/>
        <w:t xml:space="preserve">Education Directorate’s </w:t>
      </w:r>
      <w:r w:rsidR="00E3547F" w:rsidRPr="004E3392">
        <w:t>S</w:t>
      </w:r>
      <w:r w:rsidR="00563A3D" w:rsidRPr="004E3392">
        <w:t xml:space="preserve">trategic </w:t>
      </w:r>
      <w:r w:rsidR="00D42C3F">
        <w:t>G</w:t>
      </w:r>
      <w:r w:rsidR="00563A3D" w:rsidRPr="004E3392">
        <w:t>oals for 2018-2021</w:t>
      </w:r>
    </w:p>
    <w:p w14:paraId="1F68F1E7" w14:textId="77777777" w:rsidR="00563A3D" w:rsidRPr="009214AE" w:rsidRDefault="00563A3D" w:rsidP="009214AE">
      <w:pPr>
        <w:pStyle w:val="DotPoint-LVL1"/>
      </w:pPr>
      <w:r w:rsidRPr="009214AE">
        <w:t>Schools where students love to learn</w:t>
      </w:r>
    </w:p>
    <w:p w14:paraId="1814EB49" w14:textId="77777777" w:rsidR="00563A3D" w:rsidRPr="009214AE" w:rsidRDefault="00AA25E4" w:rsidP="009214AE">
      <w:pPr>
        <w:pStyle w:val="DotPoint-LVL1"/>
      </w:pPr>
      <w:r>
        <w:t>I</w:t>
      </w:r>
      <w:r w:rsidR="00563A3D" w:rsidRPr="009214AE">
        <w:t>nvesting in early childhood</w:t>
      </w:r>
    </w:p>
    <w:p w14:paraId="7593041E" w14:textId="77777777" w:rsidR="00563A3D" w:rsidRPr="009214AE" w:rsidRDefault="00563A3D" w:rsidP="009214AE">
      <w:pPr>
        <w:pStyle w:val="DotPoint-LVL1"/>
      </w:pPr>
      <w:r w:rsidRPr="009214AE">
        <w:t>Evidence informed decisions</w:t>
      </w:r>
    </w:p>
    <w:p w14:paraId="2411E05F" w14:textId="77777777" w:rsidR="00563A3D" w:rsidRPr="009214AE" w:rsidRDefault="00563A3D" w:rsidP="009214AE">
      <w:pPr>
        <w:pStyle w:val="DotPoint-LVL1"/>
      </w:pPr>
      <w:r w:rsidRPr="009214AE">
        <w:t>Learning culture</w:t>
      </w:r>
    </w:p>
    <w:p w14:paraId="5CD95E86" w14:textId="77777777" w:rsidR="00563A3D" w:rsidRPr="009214AE" w:rsidRDefault="00563A3D" w:rsidP="009214AE">
      <w:pPr>
        <w:pStyle w:val="DotPoint-LVL1"/>
      </w:pPr>
      <w:r w:rsidRPr="009214AE">
        <w:t>United leadership team</w:t>
      </w:r>
    </w:p>
    <w:p w14:paraId="1A0C157F" w14:textId="77777777" w:rsidR="00F72E7E" w:rsidRPr="004E3392" w:rsidRDefault="004E3392" w:rsidP="009214AE">
      <w:pPr>
        <w:pStyle w:val="Heading2"/>
      </w:pPr>
      <w:r w:rsidRPr="004E3392">
        <w:t xml:space="preserve">Education </w:t>
      </w:r>
      <w:r w:rsidRPr="009214AE">
        <w:t>Directorate’s</w:t>
      </w:r>
      <w:r w:rsidRPr="004E3392">
        <w:t xml:space="preserve"> </w:t>
      </w:r>
      <w:r w:rsidR="00E3547F" w:rsidRPr="004E3392">
        <w:t>S</w:t>
      </w:r>
      <w:r w:rsidR="00094409" w:rsidRPr="004E3392">
        <w:t xml:space="preserve">trategic </w:t>
      </w:r>
      <w:r w:rsidR="00D42C3F">
        <w:t>I</w:t>
      </w:r>
      <w:r w:rsidR="00CD74B0" w:rsidRPr="004E3392">
        <w:t>ndicators for 2018-2021</w:t>
      </w:r>
    </w:p>
    <w:p w14:paraId="5CA1624E" w14:textId="77777777" w:rsidR="00CD74B0" w:rsidRPr="00CD74B0" w:rsidRDefault="00CD74B0" w:rsidP="009214AE">
      <w:pPr>
        <w:pStyle w:val="DotPoint-LVL1"/>
      </w:pPr>
      <w:bookmarkStart w:id="1" w:name="_Hlk529172303"/>
      <w:r w:rsidRPr="00CD74B0">
        <w:t>To promote greater equity in learning outcomes in and across ACT public schools</w:t>
      </w:r>
    </w:p>
    <w:p w14:paraId="36453AE1" w14:textId="77777777" w:rsidR="00CD74B0" w:rsidRPr="00CD74B0" w:rsidRDefault="00CD74B0" w:rsidP="009214AE">
      <w:pPr>
        <w:pStyle w:val="DotPoint-LVL1"/>
      </w:pPr>
      <w:r w:rsidRPr="00CD74B0">
        <w:t>To facilitate high quality teaching in ACT public schools and strengthen educational outcomes</w:t>
      </w:r>
    </w:p>
    <w:p w14:paraId="18F09CD6" w14:textId="77777777" w:rsidR="00CD74B0" w:rsidRPr="00CD74B0" w:rsidRDefault="00CD74B0" w:rsidP="009214AE">
      <w:pPr>
        <w:pStyle w:val="DotPoint-LVL1"/>
      </w:pPr>
      <w:r w:rsidRPr="00CD74B0">
        <w:t xml:space="preserve">To centre teaching and learning around students </w:t>
      </w:r>
      <w:r w:rsidR="000702C3">
        <w:t>as individuals</w:t>
      </w:r>
    </w:p>
    <w:bookmarkEnd w:id="1"/>
    <w:p w14:paraId="61BD8213" w14:textId="75FA33FC" w:rsidR="00CD74B0" w:rsidRPr="009214AE" w:rsidRDefault="009473B5" w:rsidP="000436BA">
      <w:pPr>
        <w:pStyle w:val="CallOut"/>
        <w:spacing w:before="240" w:after="240"/>
        <w:ind w:left="567" w:right="567"/>
      </w:pPr>
      <w:r w:rsidRPr="009214AE">
        <w:t>T</w:t>
      </w:r>
      <w:r w:rsidR="00094409" w:rsidRPr="009214AE">
        <w:t xml:space="preserve">he Directorate </w:t>
      </w:r>
      <w:r w:rsidRPr="009214AE">
        <w:t>annually publish</w:t>
      </w:r>
      <w:r w:rsidR="00B172C1" w:rsidRPr="009214AE">
        <w:t>es</w:t>
      </w:r>
      <w:r w:rsidR="00CD74B0" w:rsidRPr="009214AE">
        <w:t xml:space="preserve"> </w:t>
      </w:r>
      <w:r w:rsidRPr="009214AE">
        <w:t>progress</w:t>
      </w:r>
      <w:r w:rsidR="00CD74B0" w:rsidRPr="009214AE">
        <w:t xml:space="preserve"> </w:t>
      </w:r>
      <w:r w:rsidR="00094409" w:rsidRPr="009214AE">
        <w:t xml:space="preserve">against </w:t>
      </w:r>
      <w:r w:rsidR="00991C70" w:rsidRPr="009214AE">
        <w:t>its</w:t>
      </w:r>
      <w:r w:rsidR="00094409" w:rsidRPr="009214AE">
        <w:t xml:space="preserve"> </w:t>
      </w:r>
      <w:r w:rsidR="008D5D26">
        <w:t>S</w:t>
      </w:r>
      <w:r w:rsidR="008D5D26" w:rsidRPr="009214AE">
        <w:t xml:space="preserve">trategic </w:t>
      </w:r>
      <w:r w:rsidR="008D5D26">
        <w:t>I</w:t>
      </w:r>
      <w:r w:rsidR="008D5D26" w:rsidRPr="009214AE">
        <w:t>ndicators</w:t>
      </w:r>
      <w:r w:rsidR="00094409" w:rsidRPr="009214AE">
        <w:t xml:space="preserve">. </w:t>
      </w:r>
      <w:r w:rsidR="00B172C1" w:rsidRPr="009214AE">
        <w:t>Our</w:t>
      </w:r>
      <w:r w:rsidR="004E3392" w:rsidRPr="009214AE">
        <w:t xml:space="preserve"> s</w:t>
      </w:r>
      <w:r w:rsidR="00094409" w:rsidRPr="009214AE">
        <w:t>chool</w:t>
      </w:r>
      <w:r w:rsidRPr="009214AE">
        <w:t>’s</w:t>
      </w:r>
      <w:r w:rsidR="00CD74B0" w:rsidRPr="009214AE">
        <w:t xml:space="preserve"> contribution</w:t>
      </w:r>
      <w:r w:rsidR="00094409" w:rsidRPr="009214AE">
        <w:t>s</w:t>
      </w:r>
      <w:r w:rsidR="00CD74B0" w:rsidRPr="009214AE">
        <w:t xml:space="preserve"> to these </w:t>
      </w:r>
      <w:r w:rsidR="008D5D26">
        <w:t>S</w:t>
      </w:r>
      <w:r w:rsidR="008D5D26" w:rsidRPr="009214AE">
        <w:t xml:space="preserve">trategic </w:t>
      </w:r>
      <w:r w:rsidR="008D5D26">
        <w:t>I</w:t>
      </w:r>
      <w:r w:rsidR="008D5D26" w:rsidRPr="009214AE">
        <w:t xml:space="preserve">ndicators </w:t>
      </w:r>
      <w:r w:rsidR="00B172C1" w:rsidRPr="009214AE">
        <w:t>are detailed in our</w:t>
      </w:r>
      <w:r w:rsidR="009E7EF9" w:rsidRPr="009214AE">
        <w:t xml:space="preserve"> </w:t>
      </w:r>
      <w:r w:rsidR="00B172C1" w:rsidRPr="009214AE">
        <w:t xml:space="preserve">annual </w:t>
      </w:r>
      <w:r w:rsidR="009E7EF9" w:rsidRPr="009214AE">
        <w:t>Impact Report</w:t>
      </w:r>
      <w:r w:rsidR="00B172C1" w:rsidRPr="009214AE">
        <w:t>s</w:t>
      </w:r>
      <w:r w:rsidR="00CD74B0" w:rsidRPr="009214AE">
        <w:t>.</w:t>
      </w:r>
    </w:p>
    <w:p w14:paraId="3E3405EB" w14:textId="77777777" w:rsidR="00193370" w:rsidRPr="00D5105D" w:rsidRDefault="00026D3D" w:rsidP="009214AE">
      <w:pPr>
        <w:pStyle w:val="Heading2"/>
      </w:pPr>
      <w:r w:rsidRPr="00D5105D">
        <w:t xml:space="preserve">Multiple </w:t>
      </w:r>
      <w:r w:rsidRPr="009214AE">
        <w:t>sources</w:t>
      </w:r>
      <w:r w:rsidRPr="00D5105D">
        <w:t xml:space="preserve"> of evidence </w:t>
      </w:r>
    </w:p>
    <w:p w14:paraId="6CD3DB3D" w14:textId="77777777" w:rsidR="0063742D" w:rsidRPr="009214AE" w:rsidRDefault="005C0C01" w:rsidP="009214AE">
      <w:pPr>
        <w:pStyle w:val="BodyText"/>
      </w:pPr>
      <w:r w:rsidRPr="009214AE">
        <w:t xml:space="preserve">Evidence informing </w:t>
      </w:r>
      <w:r w:rsidR="00094409" w:rsidRPr="009214AE">
        <w:t>this</w:t>
      </w:r>
      <w:r w:rsidR="00CF08E4" w:rsidRPr="009214AE">
        <w:t xml:space="preserve"> </w:t>
      </w:r>
      <w:r w:rsidR="002867E9" w:rsidRPr="009214AE">
        <w:t>School Improvement Plan</w:t>
      </w:r>
      <w:r w:rsidR="00CF08E4" w:rsidRPr="009214AE">
        <w:t xml:space="preserve"> include</w:t>
      </w:r>
      <w:r w:rsidR="009E7EF9" w:rsidRPr="009214AE">
        <w:t>s</w:t>
      </w:r>
      <w:r w:rsidR="0063742D" w:rsidRPr="009214AE">
        <w:t>:</w:t>
      </w:r>
    </w:p>
    <w:p w14:paraId="168EAF52" w14:textId="77777777" w:rsidR="0063742D" w:rsidRDefault="00C07245" w:rsidP="009214AE">
      <w:pPr>
        <w:pStyle w:val="DotPoint-LVL1"/>
      </w:pPr>
      <w:r>
        <w:t xml:space="preserve">analysis of </w:t>
      </w:r>
      <w:r w:rsidR="005946AA" w:rsidRPr="00907386">
        <w:t>system-level data</w:t>
      </w:r>
    </w:p>
    <w:p w14:paraId="7AE88F83" w14:textId="77777777" w:rsidR="00CF08E4" w:rsidRDefault="00CF08E4" w:rsidP="009214AE">
      <w:pPr>
        <w:pStyle w:val="DotPoint-LVL1"/>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14:paraId="30EBE35C" w14:textId="282A3F63" w:rsidR="00A350B2" w:rsidRDefault="003B18FA" w:rsidP="009214AE">
      <w:pPr>
        <w:pStyle w:val="DotPoint-LVL1"/>
      </w:pPr>
      <w:r>
        <w:t xml:space="preserve">for schools </w:t>
      </w:r>
      <w:r w:rsidR="008C6585">
        <w:t>with</w:t>
      </w:r>
      <w:r>
        <w:t xml:space="preserve"> a preschool</w:t>
      </w:r>
      <w:r w:rsidR="008C6585">
        <w:t xml:space="preserve"> setting</w:t>
      </w:r>
      <w:r>
        <w:t xml:space="preserve">, </w:t>
      </w:r>
      <w:r w:rsidR="009E7EF9">
        <w:t>Q</w:t>
      </w:r>
      <w:r w:rsidRPr="003B18FA">
        <w:t xml:space="preserve">uality </w:t>
      </w:r>
      <w:r w:rsidR="009E7EF9">
        <w:t>R</w:t>
      </w:r>
      <w:r w:rsidRPr="003B18FA">
        <w:t xml:space="preserve">atings from assessment against the National Quality </w:t>
      </w:r>
      <w:r w:rsidR="00E70C84" w:rsidRPr="003B18FA">
        <w:t>Framework</w:t>
      </w:r>
      <w:r w:rsidR="00E70C84">
        <w:t>. *</w:t>
      </w:r>
    </w:p>
    <w:p w14:paraId="647E0AE6" w14:textId="77777777" w:rsidR="0039560A" w:rsidRPr="00C36D05" w:rsidRDefault="009E7EF9" w:rsidP="009214AE">
      <w:pPr>
        <w:pStyle w:val="BodyText"/>
        <w:rPr>
          <w:i/>
        </w:rPr>
      </w:pPr>
      <w:r w:rsidRPr="00C36D05">
        <w:rPr>
          <w:i/>
        </w:rPr>
        <w:t>*</w:t>
      </w:r>
      <w:r w:rsidR="0063742D" w:rsidRPr="00C36D05">
        <w:rPr>
          <w:i/>
        </w:rPr>
        <w:t xml:space="preserve">For schools </w:t>
      </w:r>
      <w:r w:rsidR="00CB1DEF" w:rsidRPr="00C36D05">
        <w:rPr>
          <w:i/>
        </w:rPr>
        <w:t xml:space="preserve">with </w:t>
      </w:r>
      <w:r w:rsidR="0063742D" w:rsidRPr="00C36D05">
        <w:rPr>
          <w:i/>
        </w:rPr>
        <w:t xml:space="preserve">a preschool </w:t>
      </w:r>
      <w:r w:rsidR="00CB1DEF" w:rsidRPr="00C36D05">
        <w:rPr>
          <w:i/>
        </w:rPr>
        <w:t>setting</w:t>
      </w:r>
      <w:r w:rsidR="0063742D" w:rsidRPr="00C36D05">
        <w:rPr>
          <w:i/>
        </w:rPr>
        <w:t xml:space="preserve"> their </w:t>
      </w:r>
      <w:r w:rsidR="00530C9E" w:rsidRPr="00C36D05">
        <w:rPr>
          <w:i/>
        </w:rPr>
        <w:t xml:space="preserve">Quality Improvement Plan </w:t>
      </w:r>
      <w:r w:rsidR="000A6BEA" w:rsidRPr="00C36D05">
        <w:rPr>
          <w:i/>
        </w:rPr>
        <w:t xml:space="preserve">(QIP) </w:t>
      </w:r>
      <w:r w:rsidR="00530C9E" w:rsidRPr="00C36D05">
        <w:rPr>
          <w:i/>
        </w:rPr>
        <w:t xml:space="preserve">is </w:t>
      </w:r>
      <w:r w:rsidR="000A6BEA" w:rsidRPr="00C36D05">
        <w:rPr>
          <w:i/>
        </w:rPr>
        <w:t xml:space="preserve">revised each year as part of </w:t>
      </w:r>
      <w:r w:rsidR="0063742D" w:rsidRPr="00C36D05">
        <w:rPr>
          <w:i/>
        </w:rPr>
        <w:t>the</w:t>
      </w:r>
      <w:r w:rsidR="000A6BEA" w:rsidRPr="00C36D05">
        <w:rPr>
          <w:i/>
        </w:rPr>
        <w:t xml:space="preserve"> </w:t>
      </w:r>
      <w:r w:rsidR="003B37D3" w:rsidRPr="00C36D05">
        <w:rPr>
          <w:i/>
        </w:rPr>
        <w:t xml:space="preserve">annual </w:t>
      </w:r>
      <w:r w:rsidR="00A350B2" w:rsidRPr="00C36D05">
        <w:rPr>
          <w:i/>
        </w:rPr>
        <w:t>planning process.</w:t>
      </w:r>
    </w:p>
    <w:p w14:paraId="52750886" w14:textId="77777777" w:rsidR="00461599" w:rsidRPr="00C36D05" w:rsidRDefault="00461599" w:rsidP="00C36D05">
      <w:pPr>
        <w:pStyle w:val="BodyText"/>
      </w:pPr>
    </w:p>
    <w:p w14:paraId="6ED4D6E4" w14:textId="3F65500B" w:rsidR="00461599" w:rsidRPr="00C36D05" w:rsidRDefault="00461599" w:rsidP="00C36D05">
      <w:pPr>
        <w:pStyle w:val="BodyText"/>
        <w:sectPr w:rsidR="00461599" w:rsidRPr="00C36D05" w:rsidSect="00AD5F51">
          <w:headerReference w:type="default" r:id="rId9"/>
          <w:footerReference w:type="default" r:id="rId10"/>
          <w:pgSz w:w="11906" w:h="16838"/>
          <w:pgMar w:top="1440" w:right="1440" w:bottom="1440" w:left="1440" w:header="708" w:footer="708" w:gutter="0"/>
          <w:pgNumType w:start="1"/>
          <w:cols w:space="708"/>
          <w:docGrid w:linePitch="360"/>
        </w:sectPr>
      </w:pPr>
    </w:p>
    <w:p w14:paraId="7644DD57" w14:textId="77777777" w:rsidR="009E7E5F" w:rsidRPr="000C7BA0" w:rsidRDefault="009E7E5F" w:rsidP="00972D55">
      <w:pPr>
        <w:pStyle w:val="Heading1"/>
      </w:pPr>
      <w:r w:rsidRPr="000C7BA0">
        <w:lastRenderedPageBreak/>
        <w:t>Our improvement priorities</w:t>
      </w:r>
    </w:p>
    <w:p w14:paraId="4AEC3DD4" w14:textId="7AB0AC0A" w:rsidR="0026534F" w:rsidRPr="008D7F7D" w:rsidRDefault="00634E29" w:rsidP="00D5407C">
      <w:pPr>
        <w:pStyle w:val="BodyText"/>
        <w:rPr>
          <w:rStyle w:val="Heading2Char"/>
          <w:color w:val="auto"/>
        </w:rPr>
      </w:pPr>
      <w:bookmarkStart w:id="3" w:name="_Hlk529190617"/>
      <w:r w:rsidRPr="00C36D05">
        <w:rPr>
          <w:rStyle w:val="Heading2Char"/>
        </w:rPr>
        <w:t>P</w:t>
      </w:r>
      <w:r w:rsidR="00466CAA" w:rsidRPr="00C36D05">
        <w:rPr>
          <w:rStyle w:val="Heading2Char"/>
        </w:rPr>
        <w:t>riority</w:t>
      </w:r>
      <w:r w:rsidRPr="00C36D05">
        <w:rPr>
          <w:rStyle w:val="Heading2Char"/>
        </w:rPr>
        <w:t xml:space="preserve"> 1</w:t>
      </w:r>
      <w:r w:rsidR="009E7EF9" w:rsidRPr="00C36D05">
        <w:rPr>
          <w:rStyle w:val="Heading2Char"/>
        </w:rPr>
        <w:t>:</w:t>
      </w:r>
      <w:r w:rsidR="0014299F">
        <w:rPr>
          <w:rStyle w:val="Heading2Char"/>
          <w:color w:val="auto"/>
        </w:rPr>
        <w:t xml:space="preserve"> </w:t>
      </w:r>
      <w:r w:rsidR="00BD323E" w:rsidRPr="003A38E4">
        <w:rPr>
          <w:rFonts w:ascii="Helvetica" w:hAnsi="Helvetica" w:cs="Helvetica"/>
          <w:color w:val="000000"/>
          <w:sz w:val="28"/>
          <w:szCs w:val="20"/>
          <w:shd w:val="clear" w:color="auto" w:fill="FFFFFF"/>
        </w:rPr>
        <w:t xml:space="preserve">Increase growth in student performance in Numeracy across all </w:t>
      </w:r>
      <w:r w:rsidR="0014299F">
        <w:rPr>
          <w:rFonts w:ascii="Helvetica" w:hAnsi="Helvetica" w:cs="Helvetica"/>
          <w:color w:val="000000"/>
          <w:sz w:val="28"/>
          <w:szCs w:val="20"/>
          <w:shd w:val="clear" w:color="auto" w:fill="FFFFFF"/>
        </w:rPr>
        <w:t xml:space="preserve">         </w:t>
      </w:r>
      <w:r w:rsidR="00EE0525">
        <w:rPr>
          <w:rFonts w:ascii="Helvetica" w:hAnsi="Helvetica" w:cs="Helvetica"/>
          <w:color w:val="000000"/>
          <w:sz w:val="28"/>
          <w:szCs w:val="20"/>
          <w:shd w:val="clear" w:color="auto" w:fill="FFFFFF"/>
        </w:rPr>
        <w:t xml:space="preserve">   </w:t>
      </w:r>
      <w:r w:rsidR="00BD323E" w:rsidRPr="003A38E4">
        <w:rPr>
          <w:rFonts w:ascii="Helvetica" w:hAnsi="Helvetica" w:cs="Helvetica"/>
          <w:color w:val="000000"/>
          <w:sz w:val="28"/>
          <w:szCs w:val="20"/>
          <w:shd w:val="clear" w:color="auto" w:fill="FFFFFF"/>
        </w:rPr>
        <w:t>year levels.</w:t>
      </w:r>
    </w:p>
    <w:p w14:paraId="58F472E3" w14:textId="163E9747" w:rsidR="00C36D05" w:rsidRPr="00E5348F" w:rsidRDefault="00F57E51" w:rsidP="00C36D05">
      <w:pPr>
        <w:pStyle w:val="BodyText"/>
        <w:rPr>
          <w:i/>
        </w:rPr>
      </w:pPr>
      <w:bookmarkStart w:id="4" w:name="_Hlk527644000"/>
      <w:bookmarkEnd w:id="3"/>
      <w:r w:rsidRPr="00C36D05">
        <w:rPr>
          <w:i/>
        </w:rPr>
        <w:t xml:space="preserve">The statement below details our vision for how this priority will change </w:t>
      </w:r>
      <w:r w:rsidR="00972D55" w:rsidRPr="00C36D05">
        <w:rPr>
          <w:i/>
        </w:rPr>
        <w:t>the experience of school for our students.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3D376C" w:rsidRPr="00C36D05" w14:paraId="4D55F394" w14:textId="77777777" w:rsidTr="00514D7E">
        <w:trPr>
          <w:trHeight w:val="234"/>
          <w:jc w:val="center"/>
        </w:trPr>
        <w:tc>
          <w:tcPr>
            <w:tcW w:w="9016" w:type="dxa"/>
            <w:shd w:val="clear" w:color="auto" w:fill="auto"/>
            <w:vAlign w:val="center"/>
          </w:tcPr>
          <w:p w14:paraId="70D8C1BD" w14:textId="1FDE96F0" w:rsidR="009E7EF9" w:rsidRDefault="00C7361B" w:rsidP="00BD323E">
            <w:pPr>
              <w:pStyle w:val="BodyText"/>
            </w:pPr>
            <w:r>
              <w:t xml:space="preserve">At the end of the 5 </w:t>
            </w:r>
            <w:r w:rsidR="00A42CF1">
              <w:t>Y</w:t>
            </w:r>
            <w:r>
              <w:t>ear plan, in our classrooms this priority will look like:</w:t>
            </w:r>
          </w:p>
          <w:p w14:paraId="7B37611D" w14:textId="77777777" w:rsidR="00C7361B" w:rsidRDefault="00C7361B" w:rsidP="00C7361B">
            <w:pPr>
              <w:pStyle w:val="BodyText"/>
              <w:numPr>
                <w:ilvl w:val="0"/>
                <w:numId w:val="35"/>
              </w:numPr>
            </w:pPr>
            <w:r>
              <w:t>Learning differentiated for each student by product, process and content.</w:t>
            </w:r>
          </w:p>
          <w:p w14:paraId="75EE4F6C" w14:textId="58065333" w:rsidR="00C7361B" w:rsidRDefault="00C7361B" w:rsidP="00C7361B">
            <w:pPr>
              <w:pStyle w:val="BodyText"/>
              <w:numPr>
                <w:ilvl w:val="0"/>
                <w:numId w:val="35"/>
              </w:numPr>
            </w:pPr>
            <w:r>
              <w:t>An explicit connection between skills taught and real-life experiences.</w:t>
            </w:r>
          </w:p>
          <w:p w14:paraId="07F0F446" w14:textId="1704D3B8" w:rsidR="00C7361B" w:rsidRDefault="00C7361B" w:rsidP="00C7361B">
            <w:pPr>
              <w:pStyle w:val="BodyText"/>
              <w:numPr>
                <w:ilvl w:val="0"/>
                <w:numId w:val="35"/>
              </w:numPr>
            </w:pPr>
            <w:r>
              <w:t xml:space="preserve">Opportunities for students to apply their mathematical learning in </w:t>
            </w:r>
            <w:r w:rsidR="00373AF3">
              <w:t>practical</w:t>
            </w:r>
            <w:r>
              <w:t xml:space="preserve"> </w:t>
            </w:r>
            <w:r w:rsidR="00373AF3">
              <w:t>real-life</w:t>
            </w:r>
            <w:r>
              <w:t xml:space="preserve"> contexts.</w:t>
            </w:r>
          </w:p>
          <w:p w14:paraId="74508AC3" w14:textId="353C9CC0" w:rsidR="00C7361B" w:rsidRDefault="00C7361B" w:rsidP="00C7361B">
            <w:pPr>
              <w:pStyle w:val="BodyText"/>
              <w:numPr>
                <w:ilvl w:val="0"/>
                <w:numId w:val="35"/>
              </w:numPr>
            </w:pPr>
            <w:r>
              <w:t>A visible connection in classrooms to the General Capabilities and Cross Curriculum Priorities.</w:t>
            </w:r>
          </w:p>
          <w:p w14:paraId="78F40EF0" w14:textId="65D2469C" w:rsidR="00C7361B" w:rsidRDefault="00C7361B" w:rsidP="00C7361B">
            <w:pPr>
              <w:pStyle w:val="BodyText"/>
              <w:numPr>
                <w:ilvl w:val="0"/>
                <w:numId w:val="35"/>
              </w:numPr>
            </w:pPr>
            <w:r>
              <w:t>Students benefiting from quality feedback involving goal setting and conferencing.</w:t>
            </w:r>
          </w:p>
          <w:p w14:paraId="3F6D1932" w14:textId="77777777" w:rsidR="00C7361B" w:rsidRDefault="00373AF3" w:rsidP="00C7361B">
            <w:pPr>
              <w:pStyle w:val="BodyText"/>
              <w:numPr>
                <w:ilvl w:val="0"/>
                <w:numId w:val="35"/>
              </w:numPr>
            </w:pPr>
            <w:r>
              <w:t>A purposeful data set allowing for the tracking of individual students to target teaching and monitor growth.</w:t>
            </w:r>
          </w:p>
          <w:p w14:paraId="5794E821" w14:textId="77777777" w:rsidR="00373AF3" w:rsidRDefault="00373AF3" w:rsidP="00C7361B">
            <w:pPr>
              <w:pStyle w:val="BodyText"/>
              <w:numPr>
                <w:ilvl w:val="0"/>
                <w:numId w:val="35"/>
              </w:numPr>
            </w:pPr>
            <w:r>
              <w:t>A consistent common language across the school for the teaching of mathematics.</w:t>
            </w:r>
          </w:p>
          <w:p w14:paraId="4DCFDFD4" w14:textId="77777777" w:rsidR="00373AF3" w:rsidRDefault="00A42CF1" w:rsidP="00C7361B">
            <w:pPr>
              <w:pStyle w:val="BodyText"/>
              <w:numPr>
                <w:ilvl w:val="0"/>
                <w:numId w:val="35"/>
              </w:numPr>
            </w:pPr>
            <w:r>
              <w:t>Students who are confident mathematicians who bring a positive attitude to their learning (growth mindset).</w:t>
            </w:r>
          </w:p>
          <w:p w14:paraId="34E842C3" w14:textId="3279BA05" w:rsidR="006D09C8" w:rsidRPr="00BD323E" w:rsidRDefault="006D09C8" w:rsidP="006D09C8">
            <w:pPr>
              <w:pStyle w:val="BodyText"/>
              <w:numPr>
                <w:ilvl w:val="0"/>
                <w:numId w:val="35"/>
              </w:numPr>
            </w:pPr>
            <w:r>
              <w:t xml:space="preserve">A collaborative teaching team working as </w:t>
            </w:r>
            <w:r w:rsidR="0014299F">
              <w:t>Professional Learning Communities</w:t>
            </w:r>
            <w:r>
              <w:t xml:space="preserve"> to move all students forward.</w:t>
            </w:r>
          </w:p>
        </w:tc>
      </w:tr>
    </w:tbl>
    <w:p w14:paraId="236E661F" w14:textId="3E3DD6F7" w:rsidR="00514D7E" w:rsidRDefault="00514D7E" w:rsidP="00C36D05">
      <w:pPr>
        <w:pStyle w:val="BodyText"/>
        <w:rPr>
          <w:rStyle w:val="Heading2Char"/>
        </w:rPr>
      </w:pPr>
    </w:p>
    <w:p w14:paraId="5D507738" w14:textId="2F827456" w:rsidR="00161217" w:rsidRPr="007228AF" w:rsidRDefault="00161217" w:rsidP="00C36D05">
      <w:pPr>
        <w:pStyle w:val="BodyText"/>
        <w:rPr>
          <w:rStyle w:val="Heading2Char"/>
        </w:rPr>
      </w:pPr>
      <w:bookmarkStart w:id="5" w:name="_Hlk529190336"/>
      <w:r w:rsidRPr="007228AF">
        <w:rPr>
          <w:rStyle w:val="Heading2Char"/>
        </w:rPr>
        <w:t>Targets</w:t>
      </w:r>
      <w:r w:rsidR="00292A8E" w:rsidRPr="007228AF">
        <w:rPr>
          <w:rStyle w:val="Heading2Char"/>
        </w:rPr>
        <w:t>/Measures</w:t>
      </w:r>
      <w:r w:rsidR="006B0E78" w:rsidRPr="007228AF">
        <w:rPr>
          <w:rStyle w:val="Heading2Char"/>
        </w:rPr>
        <w:t xml:space="preserve"> to be achieved by 20</w:t>
      </w:r>
      <w:r w:rsidR="003A38E4">
        <w:rPr>
          <w:rStyle w:val="Heading2Char"/>
        </w:rPr>
        <w:t>24</w:t>
      </w:r>
    </w:p>
    <w:p w14:paraId="72FA95E1" w14:textId="656C8F0E" w:rsidR="0047291E" w:rsidRPr="00514D7E" w:rsidRDefault="0047291E" w:rsidP="00514D7E">
      <w:pPr>
        <w:pStyle w:val="BodyText"/>
        <w:spacing w:before="120" w:after="0"/>
        <w:rPr>
          <w:rStyle w:val="Heading3Char"/>
        </w:rPr>
      </w:pPr>
      <w:r w:rsidRPr="00514D7E">
        <w:rPr>
          <w:rStyle w:val="Heading3Char"/>
        </w:rPr>
        <w:t>Student learning data</w:t>
      </w:r>
    </w:p>
    <w:p w14:paraId="1254C038" w14:textId="2B45E3B3" w:rsidR="00110E67" w:rsidRPr="00514D7E" w:rsidRDefault="00110E67" w:rsidP="00514D7E">
      <w:pPr>
        <w:pStyle w:val="BodyText"/>
        <w:contextualSpacing/>
        <w:rPr>
          <w:b/>
        </w:rPr>
      </w:pPr>
      <w:r w:rsidRPr="00514D7E">
        <w:rPr>
          <w:b/>
        </w:rPr>
        <w:t xml:space="preserve">Target or measure: </w:t>
      </w:r>
      <w:r w:rsidR="001D6347">
        <w:rPr>
          <w:rFonts w:ascii="Helvetica" w:hAnsi="Helvetica" w:cs="Helvetica"/>
          <w:color w:val="000000"/>
          <w:sz w:val="20"/>
          <w:szCs w:val="20"/>
          <w:shd w:val="clear" w:color="auto" w:fill="FFFFFF"/>
        </w:rPr>
        <w:t xml:space="preserve">65% or more of our </w:t>
      </w:r>
      <w:r w:rsidR="0014299F">
        <w:rPr>
          <w:rFonts w:ascii="Helvetica" w:hAnsi="Helvetica" w:cs="Helvetica"/>
          <w:color w:val="000000"/>
          <w:sz w:val="20"/>
          <w:szCs w:val="20"/>
          <w:shd w:val="clear" w:color="auto" w:fill="FFFFFF"/>
        </w:rPr>
        <w:t>Y</w:t>
      </w:r>
      <w:r w:rsidR="001D6347">
        <w:rPr>
          <w:rFonts w:ascii="Helvetica" w:hAnsi="Helvetica" w:cs="Helvetica"/>
          <w:color w:val="000000"/>
          <w:sz w:val="20"/>
          <w:szCs w:val="20"/>
          <w:shd w:val="clear" w:color="auto" w:fill="FFFFFF"/>
        </w:rPr>
        <w:t xml:space="preserve">ear 5 students will be achieving at or above expected growth in numeracy. </w:t>
      </w:r>
      <w:r w:rsidR="001D6347">
        <w:rPr>
          <w:rFonts w:ascii="Helvetica" w:hAnsi="Helvetica" w:cs="Helvetica"/>
          <w:color w:val="000000"/>
          <w:sz w:val="20"/>
          <w:szCs w:val="20"/>
        </w:rPr>
        <w:br/>
      </w:r>
      <w:r w:rsidR="001D6347">
        <w:rPr>
          <w:rFonts w:ascii="Helvetica" w:hAnsi="Helvetica" w:cs="Helvetica"/>
          <w:color w:val="000000"/>
          <w:sz w:val="20"/>
          <w:szCs w:val="20"/>
          <w:shd w:val="clear" w:color="auto" w:fill="FFFFFF"/>
        </w:rPr>
        <w:t>This target was determined by averaging percentages of students in SSSG achieving at or above expected growth over the previous three years</w:t>
      </w:r>
      <w:r w:rsidR="000A3E7B">
        <w:rPr>
          <w:rFonts w:ascii="Helvetica" w:hAnsi="Helvetica" w:cs="Helvetica"/>
          <w:color w:val="000000"/>
          <w:sz w:val="20"/>
          <w:szCs w:val="20"/>
          <w:shd w:val="clear" w:color="auto" w:fill="FFFFFF"/>
        </w:rPr>
        <w:t>.</w:t>
      </w:r>
    </w:p>
    <w:p w14:paraId="585ED1F9" w14:textId="17FFFEDD" w:rsidR="00110E67" w:rsidRPr="00514D7E" w:rsidRDefault="00110E67" w:rsidP="00514D7E">
      <w:pPr>
        <w:pStyle w:val="BodyText"/>
        <w:contextualSpacing/>
        <w:rPr>
          <w:b/>
        </w:rPr>
      </w:pPr>
      <w:r w:rsidRPr="00514D7E">
        <w:rPr>
          <w:b/>
        </w:rPr>
        <w:t xml:space="preserve">Source: </w:t>
      </w:r>
      <w:r w:rsidR="001D6347">
        <w:rPr>
          <w:rFonts w:ascii="Helvetica" w:hAnsi="Helvetica" w:cs="Helvetica"/>
          <w:color w:val="000000"/>
          <w:sz w:val="20"/>
          <w:szCs w:val="20"/>
          <w:shd w:val="clear" w:color="auto" w:fill="FFFFFF"/>
        </w:rPr>
        <w:t>NAPLAN growth data available through SCOUT</w:t>
      </w:r>
    </w:p>
    <w:p w14:paraId="48AA2F0C" w14:textId="4B53879E" w:rsidR="00110E67" w:rsidRDefault="00110E67" w:rsidP="00514D7E">
      <w:pPr>
        <w:pStyle w:val="BodyText"/>
        <w:contextualSpacing/>
        <w:rPr>
          <w:rFonts w:ascii="Helvetica" w:hAnsi="Helvetica" w:cs="Helvetica"/>
          <w:color w:val="000000"/>
          <w:sz w:val="20"/>
          <w:szCs w:val="20"/>
          <w:shd w:val="clear" w:color="auto" w:fill="FFFFFF"/>
        </w:rPr>
      </w:pPr>
      <w:r w:rsidRPr="00514D7E">
        <w:rPr>
          <w:b/>
        </w:rPr>
        <w:t xml:space="preserve">Starting point: </w:t>
      </w:r>
      <w:r w:rsidR="001D6347">
        <w:rPr>
          <w:rFonts w:ascii="Helvetica" w:hAnsi="Helvetica" w:cs="Helvetica"/>
          <w:color w:val="000000"/>
          <w:sz w:val="20"/>
          <w:szCs w:val="20"/>
          <w:shd w:val="clear" w:color="auto" w:fill="FFFFFF"/>
        </w:rPr>
        <w:t>Baseline data of 55% was determined by averaging percentages of Year 5 Aranda students achieving at or above expected growth in over the previous three years</w:t>
      </w:r>
      <w:r w:rsidR="00053ABB">
        <w:rPr>
          <w:rFonts w:ascii="Helvetica" w:hAnsi="Helvetica" w:cs="Helvetica"/>
          <w:color w:val="000000"/>
          <w:sz w:val="20"/>
          <w:szCs w:val="20"/>
          <w:shd w:val="clear" w:color="auto" w:fill="FFFFFF"/>
        </w:rPr>
        <w:t>.</w:t>
      </w:r>
    </w:p>
    <w:p w14:paraId="3DEF2F8E" w14:textId="1C002EF5" w:rsidR="001D6347" w:rsidRDefault="001D6347" w:rsidP="00514D7E">
      <w:pPr>
        <w:pStyle w:val="BodyText"/>
        <w:contextualSpacing/>
        <w:rPr>
          <w:rFonts w:ascii="Helvetica" w:hAnsi="Helvetica" w:cs="Helvetica"/>
          <w:color w:val="000000"/>
          <w:sz w:val="20"/>
          <w:szCs w:val="20"/>
          <w:shd w:val="clear" w:color="auto" w:fill="FFFFFF"/>
        </w:rPr>
      </w:pPr>
    </w:p>
    <w:p w14:paraId="3767CE24" w14:textId="795C66E8" w:rsidR="001D6347" w:rsidRPr="001D6347" w:rsidRDefault="001D6347" w:rsidP="001D6347">
      <w:pPr>
        <w:pStyle w:val="BodyText"/>
        <w:spacing w:before="120" w:after="0"/>
        <w:rPr>
          <w:rFonts w:ascii="Arial" w:hAnsi="Arial" w:cs="Arial"/>
          <w:i/>
          <w:color w:val="1F4E79"/>
        </w:rPr>
      </w:pPr>
      <w:r w:rsidRPr="00514D7E">
        <w:rPr>
          <w:rStyle w:val="Heading3Char"/>
        </w:rPr>
        <w:t>Student learning data</w:t>
      </w:r>
    </w:p>
    <w:p w14:paraId="44F0FD70" w14:textId="69BF35B0" w:rsidR="001D6347" w:rsidRPr="00514D7E" w:rsidRDefault="001D6347" w:rsidP="001D6347">
      <w:pPr>
        <w:pStyle w:val="BodyText"/>
        <w:contextualSpacing/>
        <w:rPr>
          <w:b/>
        </w:rPr>
      </w:pPr>
      <w:r w:rsidRPr="00514D7E">
        <w:rPr>
          <w:b/>
        </w:rPr>
        <w:t xml:space="preserve">Target or measure: </w:t>
      </w:r>
      <w:r w:rsidR="004C5948">
        <w:rPr>
          <w:b/>
        </w:rPr>
        <w:t xml:space="preserve"> Progressive Achievement Test (</w:t>
      </w:r>
      <w:r w:rsidR="00CA6A8D">
        <w:rPr>
          <w:rFonts w:ascii="Helvetica" w:hAnsi="Helvetica" w:cs="Helvetica"/>
          <w:color w:val="000000"/>
          <w:sz w:val="20"/>
          <w:szCs w:val="20"/>
          <w:shd w:val="clear" w:color="auto" w:fill="FFFFFF"/>
        </w:rPr>
        <w:t>PAT</w:t>
      </w:r>
      <w:r w:rsidR="004C5948">
        <w:rPr>
          <w:rFonts w:ascii="Helvetica" w:hAnsi="Helvetica" w:cs="Helvetica"/>
          <w:color w:val="000000"/>
          <w:sz w:val="20"/>
          <w:szCs w:val="20"/>
          <w:shd w:val="clear" w:color="auto" w:fill="FFFFFF"/>
        </w:rPr>
        <w:t>)</w:t>
      </w:r>
      <w:r w:rsidR="00CA6A8D">
        <w:rPr>
          <w:rFonts w:ascii="Helvetica" w:hAnsi="Helvetica" w:cs="Helvetica"/>
          <w:color w:val="000000"/>
          <w:sz w:val="20"/>
          <w:szCs w:val="20"/>
          <w:shd w:val="clear" w:color="auto" w:fill="FFFFFF"/>
        </w:rPr>
        <w:t xml:space="preserve"> Maths data - Growth in the median scaled score for each year level is above that of the PAT norm median scaled score. (Year 2: </w:t>
      </w:r>
      <w:r w:rsidR="004A3F8E">
        <w:rPr>
          <w:rFonts w:ascii="Helvetica" w:hAnsi="Helvetica" w:cs="Helvetica"/>
          <w:color w:val="000000"/>
          <w:sz w:val="20"/>
          <w:szCs w:val="20"/>
          <w:shd w:val="clear" w:color="auto" w:fill="FFFFFF"/>
        </w:rPr>
        <w:t>9.8</w:t>
      </w:r>
      <w:r w:rsidR="00CA6A8D">
        <w:rPr>
          <w:rFonts w:ascii="Helvetica" w:hAnsi="Helvetica" w:cs="Helvetica"/>
          <w:color w:val="000000"/>
          <w:sz w:val="20"/>
          <w:szCs w:val="20"/>
          <w:shd w:val="clear" w:color="auto" w:fill="FFFFFF"/>
        </w:rPr>
        <w:t xml:space="preserve">; Year 3: 7.9; Year 4: 6.5; Year 5: 5.3; Year 6: </w:t>
      </w:r>
      <w:r w:rsidR="00053ABB">
        <w:rPr>
          <w:rFonts w:ascii="Helvetica" w:hAnsi="Helvetica" w:cs="Helvetica"/>
          <w:color w:val="000000"/>
          <w:sz w:val="20"/>
          <w:szCs w:val="20"/>
          <w:shd w:val="clear" w:color="auto" w:fill="FFFFFF"/>
        </w:rPr>
        <w:t>4.3)</w:t>
      </w:r>
      <w:r w:rsidR="00CA6A8D">
        <w:rPr>
          <w:rFonts w:ascii="Helvetica" w:hAnsi="Helvetica" w:cs="Helvetica"/>
          <w:color w:val="000000"/>
          <w:sz w:val="20"/>
          <w:szCs w:val="20"/>
          <w:shd w:val="clear" w:color="auto" w:fill="FFFFFF"/>
        </w:rPr>
        <w:t>.</w:t>
      </w:r>
    </w:p>
    <w:p w14:paraId="6C378AED" w14:textId="4D6798C3" w:rsidR="001D6347" w:rsidRPr="00514D7E" w:rsidRDefault="001D6347" w:rsidP="001D6347">
      <w:pPr>
        <w:pStyle w:val="BodyText"/>
        <w:contextualSpacing/>
        <w:rPr>
          <w:b/>
        </w:rPr>
      </w:pPr>
      <w:r w:rsidRPr="00514D7E">
        <w:rPr>
          <w:b/>
        </w:rPr>
        <w:t xml:space="preserve">Source: </w:t>
      </w:r>
      <w:r w:rsidR="00CA6A8D">
        <w:rPr>
          <w:rFonts w:ascii="Helvetica" w:hAnsi="Helvetica" w:cs="Helvetica"/>
          <w:color w:val="000000"/>
          <w:sz w:val="20"/>
          <w:szCs w:val="20"/>
          <w:shd w:val="clear" w:color="auto" w:fill="FFFFFF"/>
        </w:rPr>
        <w:t>ACER PAT Maths Longitudinal Report</w:t>
      </w:r>
    </w:p>
    <w:p w14:paraId="4E1634B6" w14:textId="08E24086" w:rsidR="001D6347" w:rsidRPr="00514D7E" w:rsidRDefault="001D6347" w:rsidP="00514D7E">
      <w:pPr>
        <w:pStyle w:val="BodyText"/>
        <w:contextualSpacing/>
        <w:rPr>
          <w:b/>
        </w:rPr>
      </w:pPr>
      <w:r w:rsidRPr="00514D7E">
        <w:rPr>
          <w:b/>
        </w:rPr>
        <w:t xml:space="preserve">Starting point: </w:t>
      </w:r>
      <w:r w:rsidR="00CA6A8D">
        <w:rPr>
          <w:rFonts w:ascii="Helvetica" w:hAnsi="Helvetica" w:cs="Helvetica"/>
          <w:color w:val="000000"/>
          <w:sz w:val="20"/>
          <w:szCs w:val="20"/>
          <w:shd w:val="clear" w:color="auto" w:fill="FFFFFF"/>
        </w:rPr>
        <w:t>Growth in the median of the Aranda data for each year level from 2018 to 2019 (Year 3: 7.3; Year 4: 3; Year 5: -1.2; Year 6: 0.8).</w:t>
      </w:r>
    </w:p>
    <w:p w14:paraId="43DBC749" w14:textId="77777777" w:rsidR="0047291E" w:rsidRDefault="0047291E" w:rsidP="00A422EE">
      <w:pPr>
        <w:pStyle w:val="Heading3"/>
      </w:pPr>
      <w:r w:rsidRPr="00297BFA">
        <w:t xml:space="preserve">Perception </w:t>
      </w:r>
      <w:r w:rsidR="00FF29FD">
        <w:t>d</w:t>
      </w:r>
      <w:r w:rsidRPr="00297BFA">
        <w:t>ata</w:t>
      </w:r>
    </w:p>
    <w:p w14:paraId="617912E2" w14:textId="648C9CBF" w:rsidR="00514D7E" w:rsidRPr="00514D7E" w:rsidRDefault="00514D7E" w:rsidP="00514D7E">
      <w:pPr>
        <w:pStyle w:val="BodyText"/>
        <w:contextualSpacing/>
        <w:rPr>
          <w:b/>
        </w:rPr>
      </w:pPr>
      <w:r w:rsidRPr="00514D7E">
        <w:rPr>
          <w:b/>
        </w:rPr>
        <w:t xml:space="preserve">Target or measure: </w:t>
      </w:r>
      <w:r w:rsidR="001D6347">
        <w:rPr>
          <w:rFonts w:ascii="Helvetica" w:hAnsi="Helvetica" w:cs="Helvetica"/>
          <w:color w:val="000000"/>
          <w:sz w:val="20"/>
          <w:szCs w:val="20"/>
          <w:shd w:val="clear" w:color="auto" w:fill="FFFFFF"/>
        </w:rPr>
        <w:t>Target to be established at the beginning of each school year.</w:t>
      </w:r>
    </w:p>
    <w:p w14:paraId="7CD6605C" w14:textId="624AB885" w:rsidR="00514D7E" w:rsidRPr="00514D7E" w:rsidRDefault="00514D7E" w:rsidP="00514D7E">
      <w:pPr>
        <w:pStyle w:val="BodyText"/>
        <w:contextualSpacing/>
        <w:rPr>
          <w:b/>
        </w:rPr>
      </w:pPr>
      <w:r w:rsidRPr="00514D7E">
        <w:rPr>
          <w:b/>
        </w:rPr>
        <w:t xml:space="preserve">Source: </w:t>
      </w:r>
      <w:r w:rsidR="001D6347">
        <w:rPr>
          <w:rFonts w:ascii="Helvetica" w:hAnsi="Helvetica" w:cs="Helvetica"/>
          <w:color w:val="000000"/>
          <w:sz w:val="20"/>
          <w:szCs w:val="20"/>
          <w:shd w:val="clear" w:color="auto" w:fill="FFFFFF"/>
        </w:rPr>
        <w:t>Staff Survey - 2020. The survey will identify key areas of mathematics pedagogy. We will then identify common themes to target for improvement and measure the improvement of staff confidence levels over the course of the 5 year plan.</w:t>
      </w:r>
    </w:p>
    <w:p w14:paraId="473B97B7" w14:textId="5F28A66C" w:rsidR="00514D7E" w:rsidRPr="00514D7E" w:rsidRDefault="00514D7E" w:rsidP="00514D7E">
      <w:pPr>
        <w:pStyle w:val="BodyText"/>
        <w:contextualSpacing/>
        <w:rPr>
          <w:b/>
        </w:rPr>
      </w:pPr>
      <w:r w:rsidRPr="00514D7E">
        <w:rPr>
          <w:b/>
        </w:rPr>
        <w:lastRenderedPageBreak/>
        <w:t xml:space="preserve">Starting point: </w:t>
      </w:r>
      <w:r w:rsidR="001D6347">
        <w:rPr>
          <w:rFonts w:ascii="Helvetica" w:hAnsi="Helvetica" w:cs="Helvetica"/>
          <w:color w:val="000000"/>
          <w:sz w:val="20"/>
          <w:szCs w:val="20"/>
          <w:shd w:val="clear" w:color="auto" w:fill="FFFFFF"/>
        </w:rPr>
        <w:t>Starting point to be established at the beginning of each school year.</w:t>
      </w:r>
    </w:p>
    <w:bookmarkEnd w:id="4"/>
    <w:p w14:paraId="0EB4BD62" w14:textId="77777777" w:rsidR="001D6347" w:rsidRDefault="001D6347" w:rsidP="001D6347">
      <w:pPr>
        <w:pStyle w:val="Heading3"/>
      </w:pPr>
      <w:r w:rsidRPr="00297BFA">
        <w:t xml:space="preserve">Perception </w:t>
      </w:r>
      <w:r>
        <w:t>d</w:t>
      </w:r>
      <w:r w:rsidRPr="00297BFA">
        <w:t>ata</w:t>
      </w:r>
    </w:p>
    <w:p w14:paraId="0A8AFFA2" w14:textId="28401C7E" w:rsidR="00514D7E" w:rsidRPr="00514D7E" w:rsidRDefault="00514D7E" w:rsidP="00514D7E">
      <w:pPr>
        <w:pStyle w:val="BodyText"/>
        <w:contextualSpacing/>
        <w:rPr>
          <w:b/>
        </w:rPr>
      </w:pPr>
      <w:r w:rsidRPr="00514D7E">
        <w:rPr>
          <w:b/>
        </w:rPr>
        <w:t xml:space="preserve">Target or measure: </w:t>
      </w:r>
      <w:r w:rsidR="001D6347">
        <w:rPr>
          <w:rFonts w:ascii="Helvetica" w:hAnsi="Helvetica" w:cs="Helvetica"/>
          <w:color w:val="000000"/>
          <w:sz w:val="20"/>
          <w:szCs w:val="20"/>
          <w:shd w:val="clear" w:color="auto" w:fill="FFFFFF"/>
        </w:rPr>
        <w:t>Target to be established at the beginning of each school year.</w:t>
      </w:r>
    </w:p>
    <w:p w14:paraId="117DAB44" w14:textId="03D96FE7" w:rsidR="00514D7E" w:rsidRPr="00514D7E" w:rsidRDefault="00514D7E" w:rsidP="00514D7E">
      <w:pPr>
        <w:pStyle w:val="BodyText"/>
        <w:contextualSpacing/>
        <w:rPr>
          <w:b/>
        </w:rPr>
      </w:pPr>
      <w:r w:rsidRPr="00514D7E">
        <w:rPr>
          <w:b/>
        </w:rPr>
        <w:t xml:space="preserve">Source: </w:t>
      </w:r>
      <w:r w:rsidR="001D6347">
        <w:rPr>
          <w:rFonts w:ascii="Helvetica" w:hAnsi="Helvetica" w:cs="Helvetica"/>
          <w:color w:val="000000"/>
          <w:sz w:val="20"/>
          <w:szCs w:val="20"/>
          <w:shd w:val="clear" w:color="auto" w:fill="FFFFFF"/>
        </w:rPr>
        <w:t>Student perceptions about maths - "I like maths". School based class by class perception survey.</w:t>
      </w:r>
    </w:p>
    <w:p w14:paraId="1D201923" w14:textId="135B9253" w:rsidR="00514D7E" w:rsidRDefault="00514D7E" w:rsidP="00514D7E">
      <w:pPr>
        <w:pStyle w:val="BodyText"/>
        <w:contextualSpacing/>
        <w:rPr>
          <w:b/>
        </w:rPr>
      </w:pPr>
      <w:r w:rsidRPr="00514D7E">
        <w:rPr>
          <w:b/>
        </w:rPr>
        <w:t xml:space="preserve">Starting point: </w:t>
      </w:r>
      <w:r w:rsidR="001D6347">
        <w:rPr>
          <w:rFonts w:ascii="Helvetica" w:hAnsi="Helvetica" w:cs="Helvetica"/>
          <w:color w:val="000000"/>
          <w:sz w:val="20"/>
          <w:szCs w:val="20"/>
          <w:shd w:val="clear" w:color="auto" w:fill="FFFFFF"/>
        </w:rPr>
        <w:t>Starting point to be established at the beginning of each school year.</w:t>
      </w:r>
    </w:p>
    <w:bookmarkEnd w:id="5"/>
    <w:p w14:paraId="7371077D" w14:textId="77777777" w:rsidR="00514D7E" w:rsidRDefault="00514D7E" w:rsidP="00514D7E">
      <w:pPr>
        <w:pStyle w:val="BodyText"/>
        <w:contextualSpacing/>
        <w:rPr>
          <w:b/>
        </w:rPr>
      </w:pPr>
    </w:p>
    <w:p w14:paraId="523933F4" w14:textId="77777777" w:rsidR="00514D7E" w:rsidRDefault="00514D7E" w:rsidP="00514D7E">
      <w:pPr>
        <w:pStyle w:val="BodyText"/>
        <w:contextualSpacing/>
        <w:rPr>
          <w:b/>
        </w:rPr>
        <w:sectPr w:rsidR="00514D7E" w:rsidSect="00EC1F27">
          <w:pgSz w:w="11906" w:h="16838"/>
          <w:pgMar w:top="1440" w:right="1440" w:bottom="1440" w:left="1440" w:header="708" w:footer="708" w:gutter="0"/>
          <w:cols w:space="708"/>
          <w:docGrid w:linePitch="360"/>
        </w:sectPr>
      </w:pPr>
    </w:p>
    <w:p w14:paraId="778B070E" w14:textId="21CB9289" w:rsidR="00514D7E" w:rsidRPr="00BD323E" w:rsidRDefault="00514D7E" w:rsidP="00D5407C">
      <w:pPr>
        <w:pStyle w:val="BodyText"/>
        <w:rPr>
          <w:rStyle w:val="Heading2Char"/>
          <w:rFonts w:ascii="Calibri" w:eastAsia="Calibri" w:hAnsi="Calibri" w:cs="Calibri"/>
          <w:color w:val="auto"/>
          <w:sz w:val="28"/>
          <w:szCs w:val="22"/>
        </w:rPr>
      </w:pPr>
      <w:r w:rsidRPr="00C36D05">
        <w:rPr>
          <w:rStyle w:val="Heading2Char"/>
        </w:rPr>
        <w:lastRenderedPageBreak/>
        <w:t xml:space="preserve">Priority </w:t>
      </w:r>
      <w:r>
        <w:rPr>
          <w:rStyle w:val="Heading2Char"/>
        </w:rPr>
        <w:t>2</w:t>
      </w:r>
      <w:r w:rsidRPr="00C36D05">
        <w:rPr>
          <w:rStyle w:val="Heading2Char"/>
        </w:rPr>
        <w:t>:</w:t>
      </w:r>
      <w:r w:rsidR="00BD323E">
        <w:rPr>
          <w:rStyle w:val="Heading2Char"/>
          <w:color w:val="auto"/>
        </w:rPr>
        <w:t xml:space="preserve"> </w:t>
      </w:r>
      <w:r w:rsidR="00BD323E" w:rsidRPr="003A38E4">
        <w:rPr>
          <w:rFonts w:ascii="Helvetica" w:hAnsi="Helvetica" w:cs="Helvetica"/>
          <w:color w:val="000000"/>
          <w:sz w:val="28"/>
          <w:szCs w:val="20"/>
          <w:shd w:val="clear" w:color="auto" w:fill="FFFFFF"/>
        </w:rPr>
        <w:t>Improve student outcomes in Reading across all year levels.</w:t>
      </w:r>
    </w:p>
    <w:p w14:paraId="6730161B" w14:textId="7F41B15F" w:rsidR="00514D7E" w:rsidRPr="00E5348F" w:rsidRDefault="00514D7E" w:rsidP="00514D7E">
      <w:pPr>
        <w:pStyle w:val="BodyText"/>
        <w:rPr>
          <w:i/>
        </w:rPr>
      </w:pPr>
      <w:r w:rsidRPr="00C36D05">
        <w:rPr>
          <w:i/>
        </w:rPr>
        <w:t>The statement below details our vision for how this priority will change the experience of school for our students.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14D7E" w:rsidRPr="00C36D05" w14:paraId="664B0F2A" w14:textId="77777777" w:rsidTr="00EA1296">
        <w:trPr>
          <w:trHeight w:val="234"/>
          <w:jc w:val="center"/>
        </w:trPr>
        <w:tc>
          <w:tcPr>
            <w:tcW w:w="9016" w:type="dxa"/>
            <w:shd w:val="clear" w:color="auto" w:fill="auto"/>
            <w:vAlign w:val="center"/>
          </w:tcPr>
          <w:p w14:paraId="027A1870" w14:textId="44D1570D" w:rsidR="00A42CF1" w:rsidRDefault="00A42CF1" w:rsidP="00A42CF1">
            <w:pPr>
              <w:pStyle w:val="BodyText"/>
            </w:pPr>
            <w:r>
              <w:t>At the end of the 5 Year plan, in our classrooms this priority will look like:</w:t>
            </w:r>
          </w:p>
          <w:p w14:paraId="28068B2B" w14:textId="352E4FB5" w:rsidR="00A42CF1" w:rsidRDefault="00A42CF1" w:rsidP="00A42CF1">
            <w:pPr>
              <w:pStyle w:val="BodyText"/>
              <w:numPr>
                <w:ilvl w:val="0"/>
                <w:numId w:val="35"/>
              </w:numPr>
            </w:pPr>
            <w:r>
              <w:t>Classroom libraries containing a breadth of age appropriate quality literature.</w:t>
            </w:r>
          </w:p>
          <w:p w14:paraId="10D2A363" w14:textId="67D0704F" w:rsidR="00A42CF1" w:rsidRDefault="00A42CF1" w:rsidP="00A42CF1">
            <w:pPr>
              <w:pStyle w:val="BodyText"/>
              <w:numPr>
                <w:ilvl w:val="0"/>
                <w:numId w:val="35"/>
              </w:numPr>
            </w:pPr>
            <w:r>
              <w:t>Students benefiting from quality feedback involving goal setting and conferencing.</w:t>
            </w:r>
          </w:p>
          <w:p w14:paraId="42717538" w14:textId="31E27E28" w:rsidR="006D09C8" w:rsidRDefault="006D09C8" w:rsidP="00A42CF1">
            <w:pPr>
              <w:pStyle w:val="BodyText"/>
              <w:numPr>
                <w:ilvl w:val="0"/>
                <w:numId w:val="35"/>
              </w:numPr>
            </w:pPr>
            <w:r>
              <w:t>Self-reflective learners who understand what they need to do to become a better reader.</w:t>
            </w:r>
          </w:p>
          <w:p w14:paraId="7BD2D6EA" w14:textId="77777777" w:rsidR="00A42CF1" w:rsidRDefault="00A42CF1" w:rsidP="00A42CF1">
            <w:pPr>
              <w:pStyle w:val="BodyText"/>
              <w:numPr>
                <w:ilvl w:val="0"/>
                <w:numId w:val="35"/>
              </w:numPr>
            </w:pPr>
            <w:r>
              <w:t>A purposeful data set allowing for the tracking of individual students to target teaching and monitor growth.</w:t>
            </w:r>
          </w:p>
          <w:p w14:paraId="288F9BE0" w14:textId="60337AD5" w:rsidR="00A42CF1" w:rsidRDefault="00A42CF1" w:rsidP="00A42CF1">
            <w:pPr>
              <w:pStyle w:val="BodyText"/>
              <w:numPr>
                <w:ilvl w:val="0"/>
                <w:numId w:val="35"/>
              </w:numPr>
            </w:pPr>
            <w:r>
              <w:t xml:space="preserve">A consistent common language across the school for the teaching of </w:t>
            </w:r>
            <w:r w:rsidR="006D09C8">
              <w:t>R</w:t>
            </w:r>
            <w:r>
              <w:t xml:space="preserve">eading. </w:t>
            </w:r>
          </w:p>
          <w:p w14:paraId="1D8F04F5" w14:textId="1A57777C" w:rsidR="00A42CF1" w:rsidRDefault="00A42CF1" w:rsidP="00A42CF1">
            <w:pPr>
              <w:pStyle w:val="BodyText"/>
              <w:numPr>
                <w:ilvl w:val="0"/>
                <w:numId w:val="35"/>
              </w:numPr>
            </w:pPr>
            <w:r>
              <w:t>A visible connection in classrooms to the General Capabilities and Cross Curriculum Priorities.</w:t>
            </w:r>
          </w:p>
          <w:p w14:paraId="628BD9EC" w14:textId="686779C4" w:rsidR="00A42CF1" w:rsidRDefault="00A42CF1" w:rsidP="00A42CF1">
            <w:pPr>
              <w:pStyle w:val="BodyText"/>
              <w:numPr>
                <w:ilvl w:val="0"/>
                <w:numId w:val="35"/>
              </w:numPr>
            </w:pPr>
            <w:r>
              <w:t>A collaborative teaching team working as a PLC to move all students forward.</w:t>
            </w:r>
          </w:p>
          <w:p w14:paraId="3ACD0524" w14:textId="115F46B3" w:rsidR="00514D7E" w:rsidRPr="00BD323E" w:rsidRDefault="00514D7E" w:rsidP="00BD323E">
            <w:pPr>
              <w:pStyle w:val="BodyText"/>
            </w:pPr>
          </w:p>
        </w:tc>
      </w:tr>
    </w:tbl>
    <w:p w14:paraId="3A19687B" w14:textId="7E5B7AC0" w:rsidR="00514D7E" w:rsidRDefault="00514D7E" w:rsidP="00514D7E">
      <w:pPr>
        <w:pStyle w:val="BodyText"/>
        <w:rPr>
          <w:rStyle w:val="Heading2Char"/>
        </w:rPr>
      </w:pPr>
    </w:p>
    <w:p w14:paraId="7BCA0129" w14:textId="14B46D89" w:rsidR="00514D7E" w:rsidRPr="007228AF" w:rsidRDefault="00514D7E" w:rsidP="00514D7E">
      <w:pPr>
        <w:pStyle w:val="BodyText"/>
        <w:rPr>
          <w:rStyle w:val="Heading2Char"/>
        </w:rPr>
      </w:pPr>
      <w:r w:rsidRPr="007228AF">
        <w:rPr>
          <w:rStyle w:val="Heading2Char"/>
        </w:rPr>
        <w:t>Targets/Measures to be achieved by 20</w:t>
      </w:r>
      <w:r w:rsidR="003A38E4">
        <w:rPr>
          <w:rStyle w:val="Heading2Char"/>
        </w:rPr>
        <w:t>24</w:t>
      </w:r>
    </w:p>
    <w:p w14:paraId="0F9B70DE" w14:textId="16811FF9" w:rsidR="00514D7E" w:rsidRPr="00514D7E" w:rsidRDefault="00514D7E" w:rsidP="00514D7E">
      <w:pPr>
        <w:pStyle w:val="BodyText"/>
        <w:spacing w:before="120" w:after="0"/>
        <w:rPr>
          <w:rStyle w:val="Heading3Char"/>
        </w:rPr>
      </w:pPr>
      <w:r w:rsidRPr="00514D7E">
        <w:rPr>
          <w:rStyle w:val="Heading3Char"/>
        </w:rPr>
        <w:t>Student learning data</w:t>
      </w:r>
    </w:p>
    <w:p w14:paraId="5945A893" w14:textId="5F125080" w:rsidR="00514D7E" w:rsidRPr="00514D7E" w:rsidRDefault="00514D7E" w:rsidP="00514D7E">
      <w:pPr>
        <w:pStyle w:val="BodyText"/>
        <w:contextualSpacing/>
        <w:rPr>
          <w:b/>
        </w:rPr>
      </w:pPr>
      <w:r w:rsidRPr="00514D7E">
        <w:rPr>
          <w:b/>
        </w:rPr>
        <w:t xml:space="preserve">Target or measure: </w:t>
      </w:r>
      <w:r w:rsidR="003A38E4">
        <w:rPr>
          <w:rFonts w:ascii="Helvetica" w:hAnsi="Helvetica" w:cs="Helvetica"/>
          <w:color w:val="000000"/>
          <w:sz w:val="20"/>
          <w:szCs w:val="20"/>
          <w:shd w:val="clear" w:color="auto" w:fill="FFFFFF"/>
        </w:rPr>
        <w:t>Increase the number of students achieving in the top two bands for Reading in Year 5 NAPLAN to 65%.</w:t>
      </w:r>
      <w:r w:rsidR="003A38E4">
        <w:rPr>
          <w:rFonts w:ascii="Helvetica" w:hAnsi="Helvetica" w:cs="Helvetica"/>
          <w:color w:val="000000"/>
          <w:sz w:val="20"/>
          <w:szCs w:val="20"/>
        </w:rPr>
        <w:br/>
      </w:r>
      <w:r w:rsidR="003A38E4">
        <w:rPr>
          <w:rFonts w:ascii="Helvetica" w:hAnsi="Helvetica" w:cs="Helvetica"/>
          <w:color w:val="000000"/>
          <w:sz w:val="20"/>
          <w:szCs w:val="20"/>
          <w:shd w:val="clear" w:color="auto" w:fill="FFFFFF"/>
        </w:rPr>
        <w:t>65% is the SSSG average over the last three years.</w:t>
      </w:r>
    </w:p>
    <w:p w14:paraId="6060E485" w14:textId="445BAA5A" w:rsidR="00514D7E" w:rsidRPr="00514D7E" w:rsidRDefault="00514D7E" w:rsidP="00514D7E">
      <w:pPr>
        <w:pStyle w:val="BodyText"/>
        <w:contextualSpacing/>
        <w:rPr>
          <w:b/>
        </w:rPr>
      </w:pPr>
      <w:r w:rsidRPr="00514D7E">
        <w:rPr>
          <w:b/>
        </w:rPr>
        <w:t xml:space="preserve">Source: </w:t>
      </w:r>
      <w:r w:rsidR="003A38E4">
        <w:rPr>
          <w:rFonts w:ascii="Helvetica" w:hAnsi="Helvetica" w:cs="Helvetica"/>
          <w:color w:val="000000"/>
          <w:sz w:val="20"/>
          <w:szCs w:val="20"/>
          <w:shd w:val="clear" w:color="auto" w:fill="FFFFFF"/>
        </w:rPr>
        <w:t>NAPLAN Reading</w:t>
      </w:r>
    </w:p>
    <w:p w14:paraId="002BA959" w14:textId="5161DE57" w:rsidR="00514D7E" w:rsidRPr="00514D7E" w:rsidRDefault="00514D7E" w:rsidP="00514D7E">
      <w:pPr>
        <w:pStyle w:val="BodyText"/>
        <w:contextualSpacing/>
        <w:rPr>
          <w:b/>
        </w:rPr>
      </w:pPr>
      <w:r w:rsidRPr="00514D7E">
        <w:rPr>
          <w:b/>
        </w:rPr>
        <w:t xml:space="preserve">Starting point: </w:t>
      </w:r>
      <w:r w:rsidR="003A38E4">
        <w:rPr>
          <w:rFonts w:ascii="Helvetica" w:hAnsi="Helvetica" w:cs="Helvetica"/>
          <w:color w:val="000000"/>
          <w:sz w:val="20"/>
          <w:szCs w:val="20"/>
          <w:shd w:val="clear" w:color="auto" w:fill="FFFFFF"/>
        </w:rPr>
        <w:t>61% is the Aranda average over the last three years</w:t>
      </w:r>
      <w:r w:rsidR="00D00F9E">
        <w:rPr>
          <w:rFonts w:ascii="Helvetica" w:hAnsi="Helvetica" w:cs="Helvetica"/>
          <w:color w:val="000000"/>
          <w:sz w:val="20"/>
          <w:szCs w:val="20"/>
          <w:shd w:val="clear" w:color="auto" w:fill="FFFFFF"/>
        </w:rPr>
        <w:t>.</w:t>
      </w:r>
    </w:p>
    <w:p w14:paraId="10B699B2" w14:textId="77777777" w:rsidR="003A38E4" w:rsidRDefault="003A38E4" w:rsidP="003A38E4">
      <w:pPr>
        <w:pStyle w:val="BodyText"/>
        <w:spacing w:before="120" w:after="0"/>
        <w:rPr>
          <w:rStyle w:val="Heading3Char"/>
        </w:rPr>
      </w:pPr>
    </w:p>
    <w:p w14:paraId="0F380B8F" w14:textId="7420284A" w:rsidR="003A38E4" w:rsidRPr="00514D7E" w:rsidRDefault="003A38E4" w:rsidP="003A38E4">
      <w:pPr>
        <w:pStyle w:val="BodyText"/>
        <w:spacing w:before="120" w:after="0"/>
        <w:rPr>
          <w:rStyle w:val="Heading3Char"/>
        </w:rPr>
      </w:pPr>
      <w:r w:rsidRPr="00514D7E">
        <w:rPr>
          <w:rStyle w:val="Heading3Char"/>
        </w:rPr>
        <w:t>Student learning data</w:t>
      </w:r>
    </w:p>
    <w:p w14:paraId="449C7D0A" w14:textId="476AAB73" w:rsidR="00514D7E" w:rsidRPr="00514D7E" w:rsidRDefault="00514D7E" w:rsidP="00514D7E">
      <w:pPr>
        <w:pStyle w:val="BodyText"/>
        <w:contextualSpacing/>
        <w:rPr>
          <w:b/>
        </w:rPr>
      </w:pPr>
      <w:r w:rsidRPr="00514D7E">
        <w:rPr>
          <w:b/>
        </w:rPr>
        <w:t xml:space="preserve">Target or measure: </w:t>
      </w:r>
      <w:r w:rsidR="003A38E4">
        <w:rPr>
          <w:rFonts w:ascii="Helvetica" w:hAnsi="Helvetica" w:cs="Helvetica"/>
          <w:color w:val="000000"/>
          <w:sz w:val="20"/>
          <w:szCs w:val="20"/>
          <w:shd w:val="clear" w:color="auto" w:fill="FFFFFF"/>
        </w:rPr>
        <w:t xml:space="preserve">Increase the percentage of students </w:t>
      </w:r>
      <w:r w:rsidR="00AD467C">
        <w:rPr>
          <w:rFonts w:ascii="Helvetica" w:hAnsi="Helvetica" w:cs="Helvetica"/>
          <w:color w:val="000000"/>
          <w:sz w:val="20"/>
          <w:szCs w:val="20"/>
          <w:shd w:val="clear" w:color="auto" w:fill="FFFFFF"/>
        </w:rPr>
        <w:t>achieving</w:t>
      </w:r>
      <w:r w:rsidR="003A38E4">
        <w:rPr>
          <w:rFonts w:ascii="Helvetica" w:hAnsi="Helvetica" w:cs="Helvetica"/>
          <w:color w:val="000000"/>
          <w:sz w:val="20"/>
          <w:szCs w:val="20"/>
          <w:shd w:val="clear" w:color="auto" w:fill="FFFFFF"/>
        </w:rPr>
        <w:t xml:space="preserve"> at or above reading benchmark from K-6 to 90%</w:t>
      </w:r>
      <w:r w:rsidR="00E70C84">
        <w:rPr>
          <w:rFonts w:ascii="Helvetica" w:hAnsi="Helvetica" w:cs="Helvetica"/>
          <w:color w:val="000000"/>
          <w:sz w:val="20"/>
          <w:szCs w:val="20"/>
          <w:shd w:val="clear" w:color="auto" w:fill="FFFFFF"/>
        </w:rPr>
        <w:t>.</w:t>
      </w:r>
    </w:p>
    <w:p w14:paraId="4275BA74" w14:textId="12E50559" w:rsidR="00514D7E" w:rsidRPr="00514D7E" w:rsidRDefault="00514D7E" w:rsidP="00514D7E">
      <w:pPr>
        <w:pStyle w:val="BodyText"/>
        <w:contextualSpacing/>
        <w:rPr>
          <w:b/>
        </w:rPr>
      </w:pPr>
      <w:r w:rsidRPr="00514D7E">
        <w:rPr>
          <w:b/>
        </w:rPr>
        <w:t xml:space="preserve">Source: </w:t>
      </w:r>
      <w:r w:rsidR="003A38E4">
        <w:rPr>
          <w:rFonts w:ascii="Helvetica" w:hAnsi="Helvetica" w:cs="Helvetica"/>
          <w:color w:val="000000"/>
          <w:sz w:val="20"/>
          <w:szCs w:val="20"/>
          <w:shd w:val="clear" w:color="auto" w:fill="FFFFFF"/>
        </w:rPr>
        <w:t>Aranda School PM Benchmarks</w:t>
      </w:r>
    </w:p>
    <w:p w14:paraId="397EDB78" w14:textId="0ACBCFEB" w:rsidR="00514D7E" w:rsidRDefault="00514D7E" w:rsidP="00514D7E">
      <w:pPr>
        <w:pStyle w:val="BodyText"/>
        <w:contextualSpacing/>
        <w:rPr>
          <w:rFonts w:ascii="Helvetica" w:hAnsi="Helvetica" w:cs="Helvetica"/>
          <w:color w:val="000000"/>
          <w:sz w:val="20"/>
          <w:szCs w:val="20"/>
          <w:shd w:val="clear" w:color="auto" w:fill="FFFFFF"/>
        </w:rPr>
      </w:pPr>
      <w:r w:rsidRPr="00514D7E">
        <w:rPr>
          <w:b/>
        </w:rPr>
        <w:t xml:space="preserve">Starting point: </w:t>
      </w:r>
      <w:r w:rsidR="003A38E4">
        <w:rPr>
          <w:rFonts w:ascii="Helvetica" w:hAnsi="Helvetica" w:cs="Helvetica"/>
          <w:color w:val="000000"/>
          <w:sz w:val="20"/>
          <w:szCs w:val="20"/>
          <w:shd w:val="clear" w:color="auto" w:fill="FFFFFF"/>
        </w:rPr>
        <w:t>82% of students K-6 at or above reading benchmark at end of year.</w:t>
      </w:r>
    </w:p>
    <w:p w14:paraId="47F4123C" w14:textId="796C538C" w:rsidR="004A3F8E" w:rsidRDefault="004A3F8E" w:rsidP="00514D7E">
      <w:pPr>
        <w:pStyle w:val="BodyText"/>
        <w:contextualSpacing/>
        <w:rPr>
          <w:rFonts w:ascii="Helvetica" w:hAnsi="Helvetica" w:cs="Helvetica"/>
          <w:color w:val="000000"/>
          <w:sz w:val="20"/>
          <w:szCs w:val="20"/>
          <w:shd w:val="clear" w:color="auto" w:fill="FFFFFF"/>
        </w:rPr>
      </w:pPr>
    </w:p>
    <w:p w14:paraId="2967442F" w14:textId="77777777" w:rsidR="004A3F8E" w:rsidRDefault="004A3F8E" w:rsidP="004A3F8E">
      <w:pPr>
        <w:pStyle w:val="Heading3"/>
      </w:pPr>
      <w:r w:rsidRPr="00297BFA">
        <w:t xml:space="preserve">Perception </w:t>
      </w:r>
      <w:r>
        <w:t>d</w:t>
      </w:r>
      <w:r w:rsidRPr="00297BFA">
        <w:t>ata</w:t>
      </w:r>
    </w:p>
    <w:p w14:paraId="79AF8AE6" w14:textId="09880B81" w:rsidR="004A3F8E" w:rsidRPr="00514D7E" w:rsidRDefault="004A3F8E" w:rsidP="004A3F8E">
      <w:pPr>
        <w:pStyle w:val="BodyText"/>
        <w:contextualSpacing/>
        <w:rPr>
          <w:b/>
        </w:rPr>
      </w:pPr>
      <w:r w:rsidRPr="00514D7E">
        <w:rPr>
          <w:b/>
        </w:rPr>
        <w:t xml:space="preserve">Target or measure: </w:t>
      </w:r>
      <w:r w:rsidR="005C4389">
        <w:rPr>
          <w:rFonts w:ascii="Helvetica" w:hAnsi="Helvetica" w:cs="Helvetica"/>
          <w:color w:val="000000"/>
          <w:sz w:val="20"/>
          <w:szCs w:val="20"/>
          <w:shd w:val="clear" w:color="auto" w:fill="FFFFFF"/>
        </w:rPr>
        <w:t xml:space="preserve">85% of parents </w:t>
      </w:r>
      <w:bookmarkStart w:id="6" w:name="_Hlk25230083"/>
      <w:r w:rsidR="005C4389">
        <w:rPr>
          <w:rFonts w:ascii="Helvetica" w:hAnsi="Helvetica" w:cs="Helvetica"/>
          <w:color w:val="000000"/>
          <w:sz w:val="20"/>
          <w:szCs w:val="20"/>
          <w:shd w:val="clear" w:color="auto" w:fill="FFFFFF"/>
        </w:rPr>
        <w:t>believe that they know how to support their child to become a better reader.</w:t>
      </w:r>
      <w:bookmarkEnd w:id="6"/>
      <w:r w:rsidR="005C4389">
        <w:rPr>
          <w:rFonts w:ascii="Helvetica" w:hAnsi="Helvetica" w:cs="Helvetica"/>
          <w:color w:val="000000"/>
          <w:sz w:val="20"/>
          <w:szCs w:val="20"/>
          <w:shd w:val="clear" w:color="auto" w:fill="FFFFFF"/>
        </w:rPr>
        <w:t xml:space="preserve"> This target relates to parents with children in P-2</w:t>
      </w:r>
      <w:r w:rsidR="00E076D8">
        <w:rPr>
          <w:rFonts w:ascii="Helvetica" w:hAnsi="Helvetica" w:cs="Helvetica"/>
          <w:color w:val="000000"/>
          <w:sz w:val="20"/>
          <w:szCs w:val="20"/>
          <w:shd w:val="clear" w:color="auto" w:fill="FFFFFF"/>
        </w:rPr>
        <w:t>.</w:t>
      </w:r>
    </w:p>
    <w:p w14:paraId="5E7092DD" w14:textId="6240239B" w:rsidR="004A3F8E" w:rsidRPr="00514D7E" w:rsidRDefault="004A3F8E" w:rsidP="004A3F8E">
      <w:pPr>
        <w:pStyle w:val="BodyText"/>
        <w:contextualSpacing/>
        <w:rPr>
          <w:b/>
        </w:rPr>
      </w:pPr>
      <w:r w:rsidRPr="00514D7E">
        <w:rPr>
          <w:b/>
        </w:rPr>
        <w:t xml:space="preserve">Source: </w:t>
      </w:r>
      <w:r w:rsidR="00E076D8">
        <w:rPr>
          <w:rFonts w:ascii="Helvetica" w:hAnsi="Helvetica" w:cs="Helvetica"/>
          <w:color w:val="000000"/>
          <w:sz w:val="20"/>
          <w:szCs w:val="20"/>
          <w:shd w:val="clear" w:color="auto" w:fill="FFFFFF"/>
        </w:rPr>
        <w:t>Parent survey</w:t>
      </w:r>
    </w:p>
    <w:p w14:paraId="1FBF0520" w14:textId="40C7EE75" w:rsidR="004A3F8E" w:rsidRDefault="004A3F8E" w:rsidP="004A3F8E">
      <w:pPr>
        <w:pStyle w:val="BodyText"/>
        <w:contextualSpacing/>
        <w:rPr>
          <w:b/>
        </w:rPr>
      </w:pPr>
      <w:r w:rsidRPr="00514D7E">
        <w:rPr>
          <w:b/>
        </w:rPr>
        <w:t xml:space="preserve">Starting point: </w:t>
      </w:r>
      <w:r w:rsidR="005C4389">
        <w:rPr>
          <w:rFonts w:ascii="Helvetica" w:hAnsi="Helvetica" w:cs="Helvetica"/>
          <w:color w:val="000000"/>
          <w:sz w:val="20"/>
          <w:szCs w:val="20"/>
          <w:shd w:val="clear" w:color="auto" w:fill="FFFFFF"/>
        </w:rPr>
        <w:t>6</w:t>
      </w:r>
      <w:r w:rsidR="00E076D8">
        <w:rPr>
          <w:rFonts w:ascii="Helvetica" w:hAnsi="Helvetica" w:cs="Helvetica"/>
          <w:color w:val="000000"/>
          <w:sz w:val="20"/>
          <w:szCs w:val="20"/>
          <w:shd w:val="clear" w:color="auto" w:fill="FFFFFF"/>
        </w:rPr>
        <w:t>2</w:t>
      </w:r>
      <w:r w:rsidR="005C4389">
        <w:rPr>
          <w:rFonts w:ascii="Helvetica" w:hAnsi="Helvetica" w:cs="Helvetica"/>
          <w:color w:val="000000"/>
          <w:sz w:val="20"/>
          <w:szCs w:val="20"/>
          <w:shd w:val="clear" w:color="auto" w:fill="FFFFFF"/>
        </w:rPr>
        <w:t>%</w:t>
      </w:r>
      <w:r w:rsidR="00E076D8">
        <w:rPr>
          <w:rFonts w:ascii="Helvetica" w:hAnsi="Helvetica" w:cs="Helvetica"/>
          <w:color w:val="000000"/>
          <w:sz w:val="20"/>
          <w:szCs w:val="20"/>
          <w:shd w:val="clear" w:color="auto" w:fill="FFFFFF"/>
        </w:rPr>
        <w:t xml:space="preserve"> currently believe that they know how to support their child to become a better reader. </w:t>
      </w:r>
    </w:p>
    <w:p w14:paraId="628F318F" w14:textId="592F7775" w:rsidR="0011683F" w:rsidRDefault="0011683F" w:rsidP="00514D7E">
      <w:pPr>
        <w:pStyle w:val="BodyText"/>
        <w:contextualSpacing/>
        <w:rPr>
          <w:b/>
        </w:rPr>
        <w:sectPr w:rsidR="0011683F" w:rsidSect="00EC1F27">
          <w:pgSz w:w="11906" w:h="16838"/>
          <w:pgMar w:top="1440" w:right="1440" w:bottom="1440" w:left="1440" w:header="708" w:footer="708" w:gutter="0"/>
          <w:cols w:space="708"/>
          <w:docGrid w:linePitch="360"/>
        </w:sectPr>
      </w:pPr>
    </w:p>
    <w:p w14:paraId="2BC1C00C" w14:textId="77777777" w:rsidR="00A30EC2" w:rsidRPr="00E70C84" w:rsidRDefault="008B4D9E" w:rsidP="00972D55">
      <w:pPr>
        <w:pStyle w:val="Heading1"/>
        <w:rPr>
          <w:b/>
        </w:rPr>
      </w:pPr>
      <w:bookmarkStart w:id="7" w:name="_GoBack"/>
      <w:bookmarkEnd w:id="7"/>
      <w:r w:rsidRPr="00E70C84">
        <w:rPr>
          <w:b/>
        </w:rPr>
        <w:lastRenderedPageBreak/>
        <w:t>Endorsement</w:t>
      </w:r>
    </w:p>
    <w:p w14:paraId="42F143CE" w14:textId="77777777" w:rsidR="00A30EC2" w:rsidRPr="00A30EC2" w:rsidRDefault="00A30EC2" w:rsidP="00972D55">
      <w:pPr>
        <w:pStyle w:val="BodyText"/>
      </w:pPr>
      <w:r w:rsidRPr="00A30EC2">
        <w:t xml:space="preserve">This </w:t>
      </w:r>
      <w:r w:rsidR="002867E9">
        <w:t>School Improvement Plan</w:t>
      </w:r>
      <w:r w:rsidR="009E7E5F">
        <w:t xml:space="preserve"> </w:t>
      </w:r>
      <w:r w:rsidRPr="00A30EC2">
        <w:t xml:space="preserve">has been endorsed electronically by our </w:t>
      </w:r>
      <w:r w:rsidR="00C34DB8">
        <w:t xml:space="preserve">Principal, </w:t>
      </w:r>
      <w:r w:rsidRPr="00A30EC2">
        <w:t xml:space="preserve">Director School </w:t>
      </w:r>
      <w:r w:rsidR="00C34DB8">
        <w:t>Improvement and Board Chair.</w:t>
      </w:r>
    </w:p>
    <w:p w14:paraId="3CC31F8F" w14:textId="77777777" w:rsidR="00A30EC2" w:rsidRDefault="00A30EC2" w:rsidP="00972D55">
      <w:pPr>
        <w:pStyle w:val="BodyText"/>
      </w:pPr>
    </w:p>
    <w:p w14:paraId="249E961B" w14:textId="77777777" w:rsidR="00A30EC2" w:rsidRDefault="00A30EC2" w:rsidP="009214AE">
      <w:pPr>
        <w:pStyle w:val="Heading2"/>
      </w:pPr>
      <w:r>
        <w:t>Principal</w:t>
      </w:r>
    </w:p>
    <w:p w14:paraId="72F14586" w14:textId="7AB160DB" w:rsidR="00A30EC2" w:rsidRPr="00514D7E" w:rsidRDefault="00A30EC2" w:rsidP="00514D7E">
      <w:pPr>
        <w:pStyle w:val="BodyText"/>
      </w:pPr>
      <w:r w:rsidRPr="00514D7E">
        <w:t>Name:</w:t>
      </w:r>
      <w:r w:rsidRPr="00514D7E">
        <w:tab/>
      </w:r>
      <w:r w:rsidR="0053029B">
        <w:t>Phil Gray</w:t>
      </w:r>
    </w:p>
    <w:p w14:paraId="2D051CF8" w14:textId="42E0B08A" w:rsidR="00A30EC2" w:rsidRPr="00514D7E" w:rsidRDefault="00A30EC2" w:rsidP="00514D7E">
      <w:pPr>
        <w:pStyle w:val="BodyText"/>
      </w:pPr>
      <w:r w:rsidRPr="00514D7E">
        <w:t>Date:</w:t>
      </w:r>
      <w:r w:rsidRPr="00514D7E">
        <w:tab/>
      </w:r>
      <w:r w:rsidR="0053029B">
        <w:t>5/12/2019</w:t>
      </w:r>
    </w:p>
    <w:p w14:paraId="3835102A" w14:textId="77777777" w:rsidR="00A30EC2" w:rsidRPr="00514D7E" w:rsidRDefault="00A30EC2" w:rsidP="00514D7E">
      <w:pPr>
        <w:pStyle w:val="BodyText"/>
      </w:pPr>
    </w:p>
    <w:p w14:paraId="66B9EC54" w14:textId="77777777" w:rsidR="00A30EC2" w:rsidRDefault="00A30EC2" w:rsidP="009214AE">
      <w:pPr>
        <w:pStyle w:val="Heading2"/>
      </w:pPr>
      <w:r>
        <w:t>Director School Improvement</w:t>
      </w:r>
    </w:p>
    <w:p w14:paraId="05AC40E4" w14:textId="765BE687" w:rsidR="00A30EC2" w:rsidRDefault="00A30EC2" w:rsidP="00972D55">
      <w:pPr>
        <w:pStyle w:val="BodyText"/>
      </w:pPr>
      <w:r>
        <w:t>Name:</w:t>
      </w:r>
      <w:r>
        <w:tab/>
      </w:r>
      <w:r w:rsidR="0053029B">
        <w:t>Kris Willis</w:t>
      </w:r>
    </w:p>
    <w:p w14:paraId="3C420D4C" w14:textId="10E200E4" w:rsidR="005A08B6" w:rsidRDefault="004300CB" w:rsidP="00972D55">
      <w:pPr>
        <w:pStyle w:val="BodyText"/>
      </w:pPr>
      <w:r>
        <w:t>Date:</w:t>
      </w:r>
      <w:r>
        <w:tab/>
      </w:r>
      <w:r w:rsidR="0053029B">
        <w:t>12/12/2019</w:t>
      </w:r>
    </w:p>
    <w:p w14:paraId="4D04E55D" w14:textId="77777777" w:rsidR="0061310E" w:rsidRDefault="0061310E" w:rsidP="00972D55">
      <w:pPr>
        <w:pStyle w:val="BodyText"/>
      </w:pPr>
    </w:p>
    <w:p w14:paraId="4FE008EF" w14:textId="77777777" w:rsidR="0061310E" w:rsidRDefault="0061310E" w:rsidP="009214AE">
      <w:pPr>
        <w:pStyle w:val="Heading2"/>
      </w:pPr>
      <w:r>
        <w:t>Board Chair</w:t>
      </w:r>
    </w:p>
    <w:p w14:paraId="60C3A518" w14:textId="50697A63" w:rsidR="0061310E" w:rsidRDefault="0061310E" w:rsidP="00972D55">
      <w:pPr>
        <w:pStyle w:val="BodyText"/>
      </w:pPr>
      <w:r>
        <w:t>Name:</w:t>
      </w:r>
      <w:r>
        <w:tab/>
      </w:r>
      <w:r w:rsidR="0053029B">
        <w:t>Troy Heland</w:t>
      </w:r>
    </w:p>
    <w:p w14:paraId="4CA1759D" w14:textId="72A13ABD" w:rsidR="0061310E" w:rsidRPr="00A30EC2" w:rsidRDefault="0061310E" w:rsidP="00972D55">
      <w:pPr>
        <w:pStyle w:val="BodyText"/>
      </w:pPr>
      <w:r>
        <w:t>Date:</w:t>
      </w:r>
      <w:r>
        <w:tab/>
      </w:r>
      <w:r w:rsidR="0053029B">
        <w:t>5/12/2019</w:t>
      </w: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FAC3" w14:textId="77777777" w:rsidR="00E8625D" w:rsidRDefault="00E8625D" w:rsidP="00563A3D">
      <w:pPr>
        <w:spacing w:after="0" w:line="240" w:lineRule="auto"/>
      </w:pPr>
      <w:r>
        <w:separator/>
      </w:r>
    </w:p>
  </w:endnote>
  <w:endnote w:type="continuationSeparator" w:id="0">
    <w:p w14:paraId="7C1A5A90" w14:textId="77777777" w:rsidR="00E8625D" w:rsidRDefault="00E8625D"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3A941240" w14:textId="5E1AA38F" w:rsidR="00AD5F51" w:rsidRPr="00BF488D" w:rsidRDefault="00AD5F51"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5007BC">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5007BC">
          <w:rPr>
            <w:rFonts w:ascii="Arial" w:hAnsi="Arial" w:cs="Arial"/>
            <w:color w:val="808080" w:themeColor="background1" w:themeShade="80"/>
            <w:sz w:val="20"/>
            <w:szCs w:val="20"/>
          </w:rPr>
          <w:t xml:space="preserve"> </w:t>
        </w:r>
        <w:r w:rsidR="005007BC">
          <w:rPr>
            <w:rFonts w:ascii="Arial" w:hAnsi="Arial" w:cs="Arial"/>
            <w:color w:val="808080" w:themeColor="background1" w:themeShade="80"/>
            <w:sz w:val="20"/>
            <w:szCs w:val="20"/>
          </w:rPr>
          <w:fldChar w:fldCharType="begin"/>
        </w:r>
        <w:r w:rsidR="005007BC">
          <w:rPr>
            <w:rFonts w:ascii="Arial" w:hAnsi="Arial" w:cs="Arial"/>
            <w:color w:val="808080" w:themeColor="background1" w:themeShade="80"/>
            <w:sz w:val="20"/>
            <w:szCs w:val="20"/>
          </w:rPr>
          <w:instrText xml:space="preserve"> SAVEDATE  \@ "dddd, d MMMM yyyy"  \* MERGEFORMAT </w:instrText>
        </w:r>
        <w:r w:rsidR="005007BC">
          <w:rPr>
            <w:rFonts w:ascii="Arial" w:hAnsi="Arial" w:cs="Arial"/>
            <w:color w:val="808080" w:themeColor="background1" w:themeShade="80"/>
            <w:sz w:val="20"/>
            <w:szCs w:val="20"/>
          </w:rPr>
          <w:fldChar w:fldCharType="separate"/>
        </w:r>
        <w:r w:rsidR="0053029B">
          <w:rPr>
            <w:rFonts w:ascii="Arial" w:hAnsi="Arial" w:cs="Arial"/>
            <w:noProof/>
            <w:color w:val="808080" w:themeColor="background1" w:themeShade="80"/>
            <w:sz w:val="20"/>
            <w:szCs w:val="20"/>
          </w:rPr>
          <w:t>Wednesday, 4 December 2019</w:t>
        </w:r>
        <w:r w:rsidR="005007BC">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5D8D062D" w14:textId="77777777" w:rsidR="008C6585" w:rsidRPr="00D5105D" w:rsidRDefault="00AD5F51"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w:t>
    </w:r>
    <w:r w:rsidR="008C6585" w:rsidRPr="00D5105D">
      <w:rPr>
        <w:rFonts w:ascii="Arial" w:hAnsi="Arial" w:cs="Arial"/>
        <w:b/>
        <w:color w:val="000000" w:themeColor="text1"/>
        <w:sz w:val="18"/>
        <w:szCs w:val="18"/>
      </w:rPr>
      <w:t xml:space="preserve">Analysis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2"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008C6585" w:rsidRPr="00D5105D">
      <w:rPr>
        <w:rFonts w:ascii="Arial" w:hAnsi="Arial" w:cs="Arial"/>
        <w:b/>
        <w:color w:val="A6A6A6" w:themeColor="background1" w:themeShade="A6"/>
        <w:sz w:val="18"/>
        <w:szCs w:val="18"/>
      </w:rPr>
      <w:sym w:font="Wingdings" w:char="F0E0"/>
    </w:r>
    <w:bookmarkEnd w:id="2"/>
    <w:r w:rsidR="008C6585" w:rsidRPr="00D5105D">
      <w:rPr>
        <w:rFonts w:ascii="Arial" w:hAnsi="Arial" w:cs="Arial"/>
        <w:b/>
        <w:color w:val="A6A6A6" w:themeColor="background1" w:themeShade="A6"/>
        <w:sz w:val="18"/>
        <w:szCs w:val="18"/>
      </w:rPr>
      <w:t xml:space="preserve"> </w:t>
    </w:r>
    <w:r w:rsidR="008C6585" w:rsidRPr="00D5105D">
      <w:rPr>
        <w:rFonts w:ascii="Arial" w:hAnsi="Arial" w:cs="Arial"/>
        <w:b/>
        <w:color w:val="000000" w:themeColor="text1"/>
        <w:sz w:val="18"/>
        <w:szCs w:val="18"/>
      </w:rPr>
      <w:t xml:space="preserve">Actions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1C56" w14:textId="77777777" w:rsidR="00E8625D" w:rsidRDefault="00E8625D" w:rsidP="00563A3D">
      <w:pPr>
        <w:spacing w:after="0" w:line="240" w:lineRule="auto"/>
      </w:pPr>
      <w:r>
        <w:separator/>
      </w:r>
    </w:p>
  </w:footnote>
  <w:footnote w:type="continuationSeparator" w:id="0">
    <w:p w14:paraId="2301ABE1" w14:textId="77777777" w:rsidR="00E8625D" w:rsidRDefault="00E8625D"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25D6" w14:textId="53DEEC0F" w:rsidR="00B46E21" w:rsidRDefault="007F3071" w:rsidP="00B46E21">
    <w:pPr>
      <w:pStyle w:val="Header"/>
      <w:jc w:val="right"/>
    </w:pPr>
    <w:r>
      <w:rPr>
        <w:noProof/>
      </w:rPr>
      <w:drawing>
        <wp:anchor distT="0" distB="0" distL="114300" distR="114300" simplePos="0" relativeHeight="251659264" behindDoc="0" locked="0" layoutInCell="1" allowOverlap="1" wp14:anchorId="2A12CB1A" wp14:editId="571E163A">
          <wp:simplePos x="0" y="0"/>
          <wp:positionH relativeFrom="column">
            <wp:posOffset>-361950</wp:posOffset>
          </wp:positionH>
          <wp:positionV relativeFrom="paragraph">
            <wp:posOffset>-257810</wp:posOffset>
          </wp:positionV>
          <wp:extent cx="1129145" cy="1219200"/>
          <wp:effectExtent l="0" t="0" r="0" b="0"/>
          <wp:wrapNone/>
          <wp:docPr id="4" name="Picture 4" descr="Aranda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145" cy="1219200"/>
                  </a:xfrm>
                  <a:prstGeom prst="rect">
                    <a:avLst/>
                  </a:prstGeom>
                  <a:noFill/>
                  <a:ln>
                    <a:noFill/>
                  </a:ln>
                </pic:spPr>
              </pic:pic>
            </a:graphicData>
          </a:graphic>
        </wp:anchor>
      </w:drawing>
    </w:r>
    <w:r w:rsidR="00B46E21" w:rsidRPr="00583816">
      <w:rPr>
        <w:noProof/>
        <w:sz w:val="10"/>
        <w:lang w:eastAsia="en-AU"/>
      </w:rPr>
      <w:drawing>
        <wp:inline distT="0" distB="0" distL="0" distR="0" wp14:anchorId="3E2B790F" wp14:editId="24D01017">
          <wp:extent cx="1375410" cy="694690"/>
          <wp:effectExtent l="0" t="0" r="0" b="0"/>
          <wp:docPr id="8" name="Picture 8"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F952" w14:textId="77777777" w:rsidR="003B18FA" w:rsidRDefault="003B1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C399E"/>
    <w:multiLevelType w:val="hybridMultilevel"/>
    <w:tmpl w:val="4D68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5"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28"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4"/>
  </w:num>
  <w:num w:numId="4">
    <w:abstractNumId w:val="3"/>
  </w:num>
  <w:num w:numId="5">
    <w:abstractNumId w:val="6"/>
  </w:num>
  <w:num w:numId="6">
    <w:abstractNumId w:val="14"/>
  </w:num>
  <w:num w:numId="7">
    <w:abstractNumId w:val="27"/>
  </w:num>
  <w:num w:numId="8">
    <w:abstractNumId w:val="18"/>
  </w:num>
  <w:num w:numId="9">
    <w:abstractNumId w:val="31"/>
  </w:num>
  <w:num w:numId="10">
    <w:abstractNumId w:val="13"/>
  </w:num>
  <w:num w:numId="11">
    <w:abstractNumId w:val="5"/>
  </w:num>
  <w:num w:numId="12">
    <w:abstractNumId w:val="9"/>
  </w:num>
  <w:num w:numId="13">
    <w:abstractNumId w:val="20"/>
  </w:num>
  <w:num w:numId="14">
    <w:abstractNumId w:val="4"/>
  </w:num>
  <w:num w:numId="15">
    <w:abstractNumId w:val="10"/>
  </w:num>
  <w:num w:numId="16">
    <w:abstractNumId w:val="17"/>
  </w:num>
  <w:num w:numId="17">
    <w:abstractNumId w:val="12"/>
  </w:num>
  <w:num w:numId="18">
    <w:abstractNumId w:val="30"/>
  </w:num>
  <w:num w:numId="19">
    <w:abstractNumId w:val="11"/>
  </w:num>
  <w:num w:numId="20">
    <w:abstractNumId w:val="7"/>
  </w:num>
  <w:num w:numId="21">
    <w:abstractNumId w:val="32"/>
  </w:num>
  <w:num w:numId="22">
    <w:abstractNumId w:val="28"/>
  </w:num>
  <w:num w:numId="23">
    <w:abstractNumId w:val="21"/>
  </w:num>
  <w:num w:numId="24">
    <w:abstractNumId w:val="15"/>
  </w:num>
  <w:num w:numId="25">
    <w:abstractNumId w:val="26"/>
  </w:num>
  <w:num w:numId="26">
    <w:abstractNumId w:val="8"/>
  </w:num>
  <w:num w:numId="27">
    <w:abstractNumId w:val="16"/>
  </w:num>
  <w:num w:numId="28">
    <w:abstractNumId w:val="33"/>
  </w:num>
  <w:num w:numId="29">
    <w:abstractNumId w:val="25"/>
  </w:num>
  <w:num w:numId="30">
    <w:abstractNumId w:val="19"/>
  </w:num>
  <w:num w:numId="31">
    <w:abstractNumId w:val="1"/>
  </w:num>
  <w:num w:numId="32">
    <w:abstractNumId w:val="22"/>
  </w:num>
  <w:num w:numId="33">
    <w:abstractNumId w:val="2"/>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77DF"/>
    <w:rsid w:val="00026245"/>
    <w:rsid w:val="00026D3D"/>
    <w:rsid w:val="0002741E"/>
    <w:rsid w:val="00031F72"/>
    <w:rsid w:val="00035F8B"/>
    <w:rsid w:val="000370A2"/>
    <w:rsid w:val="00037776"/>
    <w:rsid w:val="000436BA"/>
    <w:rsid w:val="00051873"/>
    <w:rsid w:val="00053ABB"/>
    <w:rsid w:val="00067E06"/>
    <w:rsid w:val="000702C3"/>
    <w:rsid w:val="0008200B"/>
    <w:rsid w:val="00082482"/>
    <w:rsid w:val="00090A50"/>
    <w:rsid w:val="00094409"/>
    <w:rsid w:val="00094DD5"/>
    <w:rsid w:val="000A1A47"/>
    <w:rsid w:val="000A3E7B"/>
    <w:rsid w:val="000A532E"/>
    <w:rsid w:val="000A6BEA"/>
    <w:rsid w:val="000A7E44"/>
    <w:rsid w:val="000B3F1B"/>
    <w:rsid w:val="000C43FD"/>
    <w:rsid w:val="000C7BA0"/>
    <w:rsid w:val="000D1283"/>
    <w:rsid w:val="000D3755"/>
    <w:rsid w:val="000E68CB"/>
    <w:rsid w:val="000F7A96"/>
    <w:rsid w:val="00110E67"/>
    <w:rsid w:val="0011321A"/>
    <w:rsid w:val="00115325"/>
    <w:rsid w:val="0011683F"/>
    <w:rsid w:val="001274A6"/>
    <w:rsid w:val="00127EF7"/>
    <w:rsid w:val="00141DF4"/>
    <w:rsid w:val="0014299F"/>
    <w:rsid w:val="00146D7B"/>
    <w:rsid w:val="00152D6C"/>
    <w:rsid w:val="00152F77"/>
    <w:rsid w:val="0015791C"/>
    <w:rsid w:val="00161217"/>
    <w:rsid w:val="0016755E"/>
    <w:rsid w:val="00174C70"/>
    <w:rsid w:val="00174FB3"/>
    <w:rsid w:val="00175909"/>
    <w:rsid w:val="00177EC2"/>
    <w:rsid w:val="00193370"/>
    <w:rsid w:val="00193FEC"/>
    <w:rsid w:val="001A34DD"/>
    <w:rsid w:val="001D26AC"/>
    <w:rsid w:val="001D27BB"/>
    <w:rsid w:val="001D6347"/>
    <w:rsid w:val="00207622"/>
    <w:rsid w:val="0021042D"/>
    <w:rsid w:val="00214906"/>
    <w:rsid w:val="00214C8D"/>
    <w:rsid w:val="00215AED"/>
    <w:rsid w:val="00241049"/>
    <w:rsid w:val="002531E7"/>
    <w:rsid w:val="0026534F"/>
    <w:rsid w:val="002729C3"/>
    <w:rsid w:val="00273295"/>
    <w:rsid w:val="00275806"/>
    <w:rsid w:val="002867E9"/>
    <w:rsid w:val="002872A8"/>
    <w:rsid w:val="00292A8E"/>
    <w:rsid w:val="00297BFA"/>
    <w:rsid w:val="002A4642"/>
    <w:rsid w:val="002A4EF5"/>
    <w:rsid w:val="002A5152"/>
    <w:rsid w:val="002A6D97"/>
    <w:rsid w:val="002E67F3"/>
    <w:rsid w:val="002E73E5"/>
    <w:rsid w:val="002F6658"/>
    <w:rsid w:val="002F7AF0"/>
    <w:rsid w:val="003023D3"/>
    <w:rsid w:val="00304D3F"/>
    <w:rsid w:val="003063E7"/>
    <w:rsid w:val="00325726"/>
    <w:rsid w:val="00333154"/>
    <w:rsid w:val="003339B0"/>
    <w:rsid w:val="00333C67"/>
    <w:rsid w:val="003471A0"/>
    <w:rsid w:val="003519D3"/>
    <w:rsid w:val="00367596"/>
    <w:rsid w:val="003678D1"/>
    <w:rsid w:val="00373AF3"/>
    <w:rsid w:val="00375C93"/>
    <w:rsid w:val="0038281F"/>
    <w:rsid w:val="00393A06"/>
    <w:rsid w:val="0039560A"/>
    <w:rsid w:val="003A38E4"/>
    <w:rsid w:val="003B18FA"/>
    <w:rsid w:val="003B37D3"/>
    <w:rsid w:val="003D376C"/>
    <w:rsid w:val="00405749"/>
    <w:rsid w:val="00414613"/>
    <w:rsid w:val="004300CB"/>
    <w:rsid w:val="004339A6"/>
    <w:rsid w:val="0044033E"/>
    <w:rsid w:val="0044133E"/>
    <w:rsid w:val="0044658C"/>
    <w:rsid w:val="00447961"/>
    <w:rsid w:val="00461599"/>
    <w:rsid w:val="00465A9F"/>
    <w:rsid w:val="00466CAA"/>
    <w:rsid w:val="0047291E"/>
    <w:rsid w:val="004767CD"/>
    <w:rsid w:val="00487C9C"/>
    <w:rsid w:val="0049163D"/>
    <w:rsid w:val="00492AEA"/>
    <w:rsid w:val="00492BBB"/>
    <w:rsid w:val="0049761E"/>
    <w:rsid w:val="004A332B"/>
    <w:rsid w:val="004A3F8E"/>
    <w:rsid w:val="004A5CB1"/>
    <w:rsid w:val="004B41A4"/>
    <w:rsid w:val="004C068D"/>
    <w:rsid w:val="004C0FDB"/>
    <w:rsid w:val="004C5948"/>
    <w:rsid w:val="004C6BA4"/>
    <w:rsid w:val="004D0BC9"/>
    <w:rsid w:val="004E3392"/>
    <w:rsid w:val="004F3ADB"/>
    <w:rsid w:val="005007BC"/>
    <w:rsid w:val="005073AF"/>
    <w:rsid w:val="00514B73"/>
    <w:rsid w:val="00514D7E"/>
    <w:rsid w:val="005152A7"/>
    <w:rsid w:val="005204B2"/>
    <w:rsid w:val="00522E62"/>
    <w:rsid w:val="0053029B"/>
    <w:rsid w:val="00530ADC"/>
    <w:rsid w:val="00530C9E"/>
    <w:rsid w:val="00535276"/>
    <w:rsid w:val="005426EF"/>
    <w:rsid w:val="00543967"/>
    <w:rsid w:val="00563A3D"/>
    <w:rsid w:val="0057556B"/>
    <w:rsid w:val="00577CC7"/>
    <w:rsid w:val="005826EE"/>
    <w:rsid w:val="00591C97"/>
    <w:rsid w:val="005946AA"/>
    <w:rsid w:val="005A08B6"/>
    <w:rsid w:val="005B12DE"/>
    <w:rsid w:val="005B1457"/>
    <w:rsid w:val="005C0C01"/>
    <w:rsid w:val="005C4389"/>
    <w:rsid w:val="005D5E57"/>
    <w:rsid w:val="005E071B"/>
    <w:rsid w:val="00601B94"/>
    <w:rsid w:val="0061310E"/>
    <w:rsid w:val="006131D9"/>
    <w:rsid w:val="00634E29"/>
    <w:rsid w:val="006373F0"/>
    <w:rsid w:val="0063742D"/>
    <w:rsid w:val="00650B16"/>
    <w:rsid w:val="006521F6"/>
    <w:rsid w:val="00656201"/>
    <w:rsid w:val="00664488"/>
    <w:rsid w:val="00675AF4"/>
    <w:rsid w:val="006768FE"/>
    <w:rsid w:val="0069480A"/>
    <w:rsid w:val="006A4BDB"/>
    <w:rsid w:val="006B0E78"/>
    <w:rsid w:val="006C5736"/>
    <w:rsid w:val="006D09C8"/>
    <w:rsid w:val="006D6939"/>
    <w:rsid w:val="006E0203"/>
    <w:rsid w:val="006E3F24"/>
    <w:rsid w:val="006E5DC5"/>
    <w:rsid w:val="00710C07"/>
    <w:rsid w:val="00711B13"/>
    <w:rsid w:val="00715A01"/>
    <w:rsid w:val="007228AF"/>
    <w:rsid w:val="00724FFF"/>
    <w:rsid w:val="007332F7"/>
    <w:rsid w:val="007344C2"/>
    <w:rsid w:val="00774E36"/>
    <w:rsid w:val="007A5AD2"/>
    <w:rsid w:val="007A6B02"/>
    <w:rsid w:val="007B6AD3"/>
    <w:rsid w:val="007D3F68"/>
    <w:rsid w:val="007E32B9"/>
    <w:rsid w:val="007F3071"/>
    <w:rsid w:val="00810403"/>
    <w:rsid w:val="008164D8"/>
    <w:rsid w:val="0081725F"/>
    <w:rsid w:val="0083425E"/>
    <w:rsid w:val="0083792D"/>
    <w:rsid w:val="008407AF"/>
    <w:rsid w:val="00856BC8"/>
    <w:rsid w:val="0086167D"/>
    <w:rsid w:val="00866083"/>
    <w:rsid w:val="008707CE"/>
    <w:rsid w:val="00873D68"/>
    <w:rsid w:val="00887889"/>
    <w:rsid w:val="0089621F"/>
    <w:rsid w:val="008B4D9E"/>
    <w:rsid w:val="008C6585"/>
    <w:rsid w:val="008D11B3"/>
    <w:rsid w:val="008D2986"/>
    <w:rsid w:val="008D5D26"/>
    <w:rsid w:val="008D7F7D"/>
    <w:rsid w:val="008E0C6D"/>
    <w:rsid w:val="008F753D"/>
    <w:rsid w:val="00900557"/>
    <w:rsid w:val="00901C7C"/>
    <w:rsid w:val="00902E08"/>
    <w:rsid w:val="00907386"/>
    <w:rsid w:val="009214AE"/>
    <w:rsid w:val="00927903"/>
    <w:rsid w:val="00935E16"/>
    <w:rsid w:val="0094630E"/>
    <w:rsid w:val="009473B5"/>
    <w:rsid w:val="00955634"/>
    <w:rsid w:val="00955848"/>
    <w:rsid w:val="00956706"/>
    <w:rsid w:val="009660BB"/>
    <w:rsid w:val="00971F28"/>
    <w:rsid w:val="00972D55"/>
    <w:rsid w:val="009775E7"/>
    <w:rsid w:val="00991C70"/>
    <w:rsid w:val="00992697"/>
    <w:rsid w:val="009B1F75"/>
    <w:rsid w:val="009B6C3C"/>
    <w:rsid w:val="009C0919"/>
    <w:rsid w:val="009C1058"/>
    <w:rsid w:val="009C1639"/>
    <w:rsid w:val="009D003D"/>
    <w:rsid w:val="009D5ACF"/>
    <w:rsid w:val="009E204E"/>
    <w:rsid w:val="009E7E5F"/>
    <w:rsid w:val="009E7EF9"/>
    <w:rsid w:val="009F142A"/>
    <w:rsid w:val="009F5788"/>
    <w:rsid w:val="00A01F44"/>
    <w:rsid w:val="00A0264C"/>
    <w:rsid w:val="00A030BD"/>
    <w:rsid w:val="00A16C2C"/>
    <w:rsid w:val="00A2594C"/>
    <w:rsid w:val="00A30EC2"/>
    <w:rsid w:val="00A31F7D"/>
    <w:rsid w:val="00A350B2"/>
    <w:rsid w:val="00A405BE"/>
    <w:rsid w:val="00A422EE"/>
    <w:rsid w:val="00A42CF1"/>
    <w:rsid w:val="00A43359"/>
    <w:rsid w:val="00A47836"/>
    <w:rsid w:val="00A569E7"/>
    <w:rsid w:val="00A91741"/>
    <w:rsid w:val="00A924CE"/>
    <w:rsid w:val="00AA07BB"/>
    <w:rsid w:val="00AA22A6"/>
    <w:rsid w:val="00AA25E4"/>
    <w:rsid w:val="00AA3B36"/>
    <w:rsid w:val="00AA4789"/>
    <w:rsid w:val="00AB1B0B"/>
    <w:rsid w:val="00AB54C8"/>
    <w:rsid w:val="00AC0AEB"/>
    <w:rsid w:val="00AD2CC6"/>
    <w:rsid w:val="00AD467C"/>
    <w:rsid w:val="00AD59C2"/>
    <w:rsid w:val="00AD5F51"/>
    <w:rsid w:val="00AE4901"/>
    <w:rsid w:val="00AF7CB6"/>
    <w:rsid w:val="00B172C1"/>
    <w:rsid w:val="00B27E7F"/>
    <w:rsid w:val="00B46E21"/>
    <w:rsid w:val="00B47A52"/>
    <w:rsid w:val="00B55388"/>
    <w:rsid w:val="00B87C94"/>
    <w:rsid w:val="00B911C4"/>
    <w:rsid w:val="00BC3BC1"/>
    <w:rsid w:val="00BC60D1"/>
    <w:rsid w:val="00BD323E"/>
    <w:rsid w:val="00BD7D73"/>
    <w:rsid w:val="00BE3A73"/>
    <w:rsid w:val="00BE4926"/>
    <w:rsid w:val="00BF5654"/>
    <w:rsid w:val="00C065C4"/>
    <w:rsid w:val="00C07245"/>
    <w:rsid w:val="00C11B04"/>
    <w:rsid w:val="00C12E58"/>
    <w:rsid w:val="00C1549E"/>
    <w:rsid w:val="00C1611C"/>
    <w:rsid w:val="00C16296"/>
    <w:rsid w:val="00C17519"/>
    <w:rsid w:val="00C17A9A"/>
    <w:rsid w:val="00C17D5A"/>
    <w:rsid w:val="00C23B1C"/>
    <w:rsid w:val="00C2661C"/>
    <w:rsid w:val="00C33EF1"/>
    <w:rsid w:val="00C34DB8"/>
    <w:rsid w:val="00C36D05"/>
    <w:rsid w:val="00C42013"/>
    <w:rsid w:val="00C42808"/>
    <w:rsid w:val="00C4444D"/>
    <w:rsid w:val="00C7361B"/>
    <w:rsid w:val="00C84438"/>
    <w:rsid w:val="00C87683"/>
    <w:rsid w:val="00C904E5"/>
    <w:rsid w:val="00C90F56"/>
    <w:rsid w:val="00CA6A8D"/>
    <w:rsid w:val="00CB1DEF"/>
    <w:rsid w:val="00CC1895"/>
    <w:rsid w:val="00CC77EE"/>
    <w:rsid w:val="00CD5157"/>
    <w:rsid w:val="00CD74B0"/>
    <w:rsid w:val="00CF08E4"/>
    <w:rsid w:val="00D00F9E"/>
    <w:rsid w:val="00D02012"/>
    <w:rsid w:val="00D039E9"/>
    <w:rsid w:val="00D11783"/>
    <w:rsid w:val="00D158B6"/>
    <w:rsid w:val="00D17009"/>
    <w:rsid w:val="00D23CCF"/>
    <w:rsid w:val="00D256C1"/>
    <w:rsid w:val="00D330F9"/>
    <w:rsid w:val="00D42C3F"/>
    <w:rsid w:val="00D4520F"/>
    <w:rsid w:val="00D5105D"/>
    <w:rsid w:val="00D511B1"/>
    <w:rsid w:val="00D5407C"/>
    <w:rsid w:val="00D86145"/>
    <w:rsid w:val="00DA238A"/>
    <w:rsid w:val="00DA5A4D"/>
    <w:rsid w:val="00DB0E81"/>
    <w:rsid w:val="00DB1F3F"/>
    <w:rsid w:val="00DC4AA9"/>
    <w:rsid w:val="00DD5D89"/>
    <w:rsid w:val="00DE1C1E"/>
    <w:rsid w:val="00DE2A4A"/>
    <w:rsid w:val="00DE363B"/>
    <w:rsid w:val="00DF10E9"/>
    <w:rsid w:val="00DF20CF"/>
    <w:rsid w:val="00E00F5C"/>
    <w:rsid w:val="00E076D8"/>
    <w:rsid w:val="00E2101E"/>
    <w:rsid w:val="00E24DDA"/>
    <w:rsid w:val="00E3547F"/>
    <w:rsid w:val="00E35AA6"/>
    <w:rsid w:val="00E5348F"/>
    <w:rsid w:val="00E70C84"/>
    <w:rsid w:val="00E748F0"/>
    <w:rsid w:val="00E77D66"/>
    <w:rsid w:val="00E8024D"/>
    <w:rsid w:val="00E8625D"/>
    <w:rsid w:val="00E92138"/>
    <w:rsid w:val="00E9440B"/>
    <w:rsid w:val="00EA209B"/>
    <w:rsid w:val="00EA698F"/>
    <w:rsid w:val="00EB3BA2"/>
    <w:rsid w:val="00EC1F27"/>
    <w:rsid w:val="00ED0A84"/>
    <w:rsid w:val="00EE0525"/>
    <w:rsid w:val="00EF0AA8"/>
    <w:rsid w:val="00EF7E3C"/>
    <w:rsid w:val="00F07040"/>
    <w:rsid w:val="00F07FF3"/>
    <w:rsid w:val="00F10FA4"/>
    <w:rsid w:val="00F3073A"/>
    <w:rsid w:val="00F338B1"/>
    <w:rsid w:val="00F45E71"/>
    <w:rsid w:val="00F47FAB"/>
    <w:rsid w:val="00F55498"/>
    <w:rsid w:val="00F57E51"/>
    <w:rsid w:val="00F675AB"/>
    <w:rsid w:val="00F67B80"/>
    <w:rsid w:val="00F72E7E"/>
    <w:rsid w:val="00F825C3"/>
    <w:rsid w:val="00F83CD7"/>
    <w:rsid w:val="00F86C4A"/>
    <w:rsid w:val="00F91A8D"/>
    <w:rsid w:val="00FB2F9D"/>
    <w:rsid w:val="00FC4040"/>
    <w:rsid w:val="00FC5B2D"/>
    <w:rsid w:val="00FC78A2"/>
    <w:rsid w:val="00FD1AEE"/>
    <w:rsid w:val="00FD210D"/>
    <w:rsid w:val="00FD6B72"/>
    <w:rsid w:val="00FE0B31"/>
    <w:rsid w:val="00FE6D2D"/>
    <w:rsid w:val="00FF29FD"/>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C545A"/>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1"/>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02041"/>
    <w:rsid w:val="00170B7B"/>
    <w:rsid w:val="00262395"/>
    <w:rsid w:val="00503138"/>
    <w:rsid w:val="00544F43"/>
    <w:rsid w:val="006638D1"/>
    <w:rsid w:val="006F5E9B"/>
    <w:rsid w:val="008E1BF9"/>
    <w:rsid w:val="00B023B4"/>
    <w:rsid w:val="00B61050"/>
    <w:rsid w:val="00D06385"/>
    <w:rsid w:val="00DB256F"/>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0A4E-39B2-4EA8-AD75-7D0EF2C9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Dillon, Yehuwdiy</cp:lastModifiedBy>
  <cp:revision>2</cp:revision>
  <cp:lastPrinted>2019-12-03T22:46:00Z</cp:lastPrinted>
  <dcterms:created xsi:type="dcterms:W3CDTF">2019-12-18T04:43:00Z</dcterms:created>
  <dcterms:modified xsi:type="dcterms:W3CDTF">2019-12-18T04:43:00Z</dcterms:modified>
</cp:coreProperties>
</file>