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7177D" w14:textId="643BCED5" w:rsidR="000C71F6" w:rsidRDefault="000C71F6">
      <w:pPr>
        <w:spacing w:after="0" w:line="240" w:lineRule="auto"/>
        <w:rPr>
          <w:rFonts w:ascii="Arial" w:eastAsia="Arial" w:hAnsi="Arial"/>
          <w:color w:val="333092"/>
          <w:sz w:val="44"/>
        </w:rPr>
      </w:pPr>
      <w:r>
        <w:rPr>
          <w:noProof/>
        </w:rPr>
        <w:drawing>
          <wp:inline distT="0" distB="0" distL="0" distR="0" wp14:anchorId="657A9DB0" wp14:editId="54AE75E3">
            <wp:extent cx="5731510" cy="2548255"/>
            <wp:effectExtent l="0" t="0" r="2540" b="4445"/>
            <wp:docPr id="2" name="Picture 2" descr="Fraser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48255"/>
                    </a:xfrm>
                    <a:prstGeom prst="rect">
                      <a:avLst/>
                    </a:prstGeom>
                    <a:noFill/>
                    <a:ln>
                      <a:noFill/>
                    </a:ln>
                  </pic:spPr>
                </pic:pic>
              </a:graphicData>
            </a:graphic>
          </wp:inline>
        </w:drawing>
      </w:r>
    </w:p>
    <w:p w14:paraId="41F161A5" w14:textId="77777777" w:rsidR="000C71F6" w:rsidRDefault="000C71F6">
      <w:pPr>
        <w:spacing w:after="0" w:line="240" w:lineRule="auto"/>
        <w:rPr>
          <w:rFonts w:ascii="Arial" w:eastAsia="Arial" w:hAnsi="Arial"/>
          <w:color w:val="333092"/>
          <w:sz w:val="44"/>
        </w:rPr>
      </w:pPr>
    </w:p>
    <w:p w14:paraId="675EC600" w14:textId="6B6FFAB2" w:rsidR="006B65B3" w:rsidRDefault="00FA686C">
      <w:pPr>
        <w:spacing w:after="0" w:line="240" w:lineRule="auto"/>
      </w:pPr>
      <w:r>
        <w:rPr>
          <w:rFonts w:ascii="Arial" w:eastAsia="Arial" w:hAnsi="Arial"/>
          <w:color w:val="333092"/>
          <w:sz w:val="44"/>
        </w:rPr>
        <w:t>Fraser Primary School</w:t>
      </w:r>
    </w:p>
    <w:p w14:paraId="39DED39A" w14:textId="77777777" w:rsidR="006B65B3" w:rsidRDefault="00FA686C">
      <w:pPr>
        <w:spacing w:after="0" w:line="240" w:lineRule="auto"/>
      </w:pPr>
      <w:r>
        <w:rPr>
          <w:rFonts w:ascii="Arial" w:eastAsia="Arial" w:hAnsi="Arial"/>
          <w:color w:val="414141"/>
          <w:sz w:val="32"/>
        </w:rPr>
        <w:t>Annual School Board Report 2020</w:t>
      </w:r>
    </w:p>
    <w:p w14:paraId="3468A079" w14:textId="77777777" w:rsidR="00FB31CD" w:rsidRPr="00CB2543" w:rsidRDefault="00FB31CD" w:rsidP="00FB31CD">
      <w:pPr>
        <w:pStyle w:val="BodyText"/>
      </w:pPr>
    </w:p>
    <w:p w14:paraId="2CE12085" w14:textId="4524FE94" w:rsidR="002450F5" w:rsidRPr="002450F5" w:rsidRDefault="000C71F6" w:rsidP="00AF6C29">
      <w:pPr>
        <w:pStyle w:val="BodyText"/>
      </w:pPr>
      <w:r>
        <w:rPr>
          <w:noProof/>
        </w:rPr>
        <w:drawing>
          <wp:inline distT="0" distB="0" distL="0" distR="0" wp14:anchorId="37474DAE" wp14:editId="162B3507">
            <wp:extent cx="5731510" cy="2939415"/>
            <wp:effectExtent l="133350" t="114300" r="135890" b="165735"/>
            <wp:docPr id="3" name="Picture 3" descr="Areal image of Fraser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3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A94AA2" w14:textId="77777777" w:rsidR="002450F5" w:rsidRPr="00CF7818" w:rsidRDefault="002450F5" w:rsidP="00CF7818">
      <w:pPr>
        <w:pStyle w:val="BodyText"/>
      </w:pPr>
    </w:p>
    <w:p w14:paraId="20A10B29" w14:textId="4F4C1882" w:rsidR="00FB31CD" w:rsidRDefault="00FB31CD" w:rsidP="002450F5">
      <w:pPr>
        <w:pStyle w:val="BodyText"/>
      </w:pPr>
    </w:p>
    <w:p w14:paraId="5D35E35B" w14:textId="77777777" w:rsidR="00FB31CD" w:rsidRPr="00AF6C29" w:rsidRDefault="00FB31CD" w:rsidP="00AF6C29">
      <w:pPr>
        <w:pStyle w:val="BodyText"/>
      </w:pPr>
    </w:p>
    <w:p w14:paraId="7760147D" w14:textId="77777777" w:rsidR="00E80D11" w:rsidRDefault="00E80D11" w:rsidP="00AF6C29">
      <w:pPr>
        <w:pStyle w:val="BodyText"/>
      </w:pPr>
    </w:p>
    <w:p w14:paraId="3BFEF7F8" w14:textId="77777777" w:rsidR="00AF6C29" w:rsidRPr="00AF6C29" w:rsidRDefault="00AF6C29" w:rsidP="00AF6C29">
      <w:pPr>
        <w:pStyle w:val="BodyText"/>
        <w:sectPr w:rsidR="00AF6C29" w:rsidRPr="00AF6C29" w:rsidSect="005024EF">
          <w:headerReference w:type="default" r:id="rId13"/>
          <w:pgSz w:w="11906" w:h="16838"/>
          <w:pgMar w:top="1440" w:right="1440" w:bottom="1440" w:left="1440" w:header="708" w:footer="708" w:gutter="0"/>
          <w:cols w:space="708"/>
          <w:docGrid w:linePitch="360"/>
        </w:sectPr>
      </w:pPr>
    </w:p>
    <w:p w14:paraId="3F7BC8F9" w14:textId="77777777" w:rsidR="003B0830" w:rsidRDefault="00AE2B0D" w:rsidP="008828DB">
      <w:pPr>
        <w:pStyle w:val="BodyText"/>
        <w:jc w:val="center"/>
      </w:pPr>
      <w:r>
        <w:lastRenderedPageBreak/>
        <w:t>This page is intentionally left blank.</w:t>
      </w:r>
    </w:p>
    <w:p w14:paraId="0AD9D72C" w14:textId="77777777" w:rsidR="00941618" w:rsidRDefault="00967DE5" w:rsidP="00364C04">
      <w:sdt>
        <w:sdtPr>
          <w:alias w:val="deleteBlockN1"/>
          <w:tag w:val="deleteBlockN1"/>
          <w:id w:val="-2069957859"/>
          <w:placeholder>
            <w:docPart w:val="C48CC55B98E14F4DB15B3231624CEA79"/>
          </w:placeholder>
          <w:showingPlcHdr/>
          <w:text/>
        </w:sdtPr>
        <w:sdtEndPr/>
        <w:sdtContent>
          <w:r w:rsidR="001F28D5">
            <w:t xml:space="preserve"> </w:t>
          </w:r>
        </w:sdtContent>
      </w:sdt>
      <w:r w:rsidR="00044104" w:rsidRPr="00044104">
        <w:t xml:space="preserve"> </w:t>
      </w:r>
      <w:sdt>
        <w:sdtPr>
          <w:alias w:val="deleteBlockK1"/>
          <w:tag w:val="deleteBlockK1"/>
          <w:id w:val="-787512276"/>
          <w:placeholder>
            <w:docPart w:val="36408FEA0F1049E296C6126D3180E8C0"/>
          </w:placeholder>
          <w:showingPlcHdr/>
          <w:text/>
        </w:sdtPr>
        <w:sdtEndPr/>
        <w:sdtContent>
          <w:r w:rsidR="00044104">
            <w:t xml:space="preserve"> </w:t>
          </w:r>
        </w:sdtContent>
      </w:sdt>
      <w:r w:rsidR="005928EE" w:rsidRPr="005928EE">
        <w:t xml:space="preserve"> </w:t>
      </w:r>
    </w:p>
    <w:p w14:paraId="622056E0" w14:textId="77777777" w:rsidR="00941618" w:rsidRDefault="00941618" w:rsidP="00941618">
      <w:pPr>
        <w:pStyle w:val="BodyText"/>
        <w:jc w:val="both"/>
        <w:sectPr w:rsidR="00941618" w:rsidSect="00047153">
          <w:pgSz w:w="11906" w:h="16838"/>
          <w:pgMar w:top="1418" w:right="1134" w:bottom="1134" w:left="1134" w:header="708" w:footer="708" w:gutter="0"/>
          <w:cols w:space="708"/>
          <w:docGrid w:linePitch="360"/>
        </w:sectPr>
      </w:pPr>
    </w:p>
    <w:p w14:paraId="0DB1A971" w14:textId="77777777" w:rsidR="00E80D11" w:rsidRDefault="00E80D11" w:rsidP="00E80D11">
      <w:pPr>
        <w:pStyle w:val="BodyText"/>
        <w:jc w:val="right"/>
      </w:pPr>
      <w:r>
        <w:rPr>
          <w:noProof/>
          <w:lang w:eastAsia="en-AU"/>
        </w:rPr>
        <w:lastRenderedPageBreak/>
        <w:drawing>
          <wp:inline distT="0" distB="0" distL="0" distR="0" wp14:anchorId="719D83A7" wp14:editId="42D08EF6">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73BE1443" w14:textId="77777777" w:rsidR="00E80D11" w:rsidRDefault="00E80D11" w:rsidP="00E80D11">
      <w:pPr>
        <w:pStyle w:val="BodyText"/>
      </w:pPr>
    </w:p>
    <w:p w14:paraId="5E1C41BA"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7D127247" w14:textId="77777777" w:rsidR="00025E46" w:rsidRDefault="00025E46" w:rsidP="001132C0">
      <w:pPr>
        <w:pStyle w:val="Accessibility"/>
      </w:pPr>
      <w:bookmarkStart w:id="0" w:name="_Toc477339532"/>
      <w:bookmarkStart w:id="1" w:name="_Toc477342780"/>
      <w:bookmarkStart w:id="2" w:name="_Toc477447126"/>
    </w:p>
    <w:p w14:paraId="47B71BB5" w14:textId="77777777" w:rsidR="00E80D11" w:rsidRPr="001132C0" w:rsidRDefault="00E80D11" w:rsidP="001132C0">
      <w:pPr>
        <w:pStyle w:val="Accessibility"/>
      </w:pPr>
      <w:r w:rsidRPr="001132C0">
        <w:t>Accessibility</w:t>
      </w:r>
      <w:bookmarkEnd w:id="0"/>
      <w:bookmarkEnd w:id="1"/>
      <w:bookmarkEnd w:id="2"/>
    </w:p>
    <w:p w14:paraId="56AEC9CA" w14:textId="77777777" w:rsidR="00E80D11" w:rsidRDefault="00E80D11" w:rsidP="00E80D11">
      <w:pPr>
        <w:pStyle w:val="BodyText"/>
      </w:pPr>
      <w:r>
        <w:t>The ACT Government is committed to making its information services, events and venues accessible to as many people as possible.</w:t>
      </w:r>
    </w:p>
    <w:p w14:paraId="0A803ED3"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74F6E277"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3E5AE9D0" w14:textId="77777777" w:rsidR="00E80D11" w:rsidRPr="00E80D11" w:rsidRDefault="00E80D11" w:rsidP="00E80D11">
      <w:pPr>
        <w:pStyle w:val="BodyText"/>
      </w:pPr>
      <w:r w:rsidRPr="00E80D11">
        <w:t>If you are deaf or hearing impaired and require the National Relay Service, please telephone 13 36 77.</w:t>
      </w:r>
    </w:p>
    <w:p w14:paraId="40C8B0B2" w14:textId="77777777" w:rsidR="007E7700" w:rsidRDefault="00E80D11" w:rsidP="00E80D11">
      <w:pPr>
        <w:spacing w:after="219" w:line="240" w:lineRule="auto"/>
      </w:pPr>
      <w:r w:rsidRPr="00E80D11">
        <w:t>© Australian C</w:t>
      </w:r>
      <w:r w:rsidR="0024693D">
        <w:t xml:space="preserve">apital Territory, Canberra, </w:t>
      </w:r>
      <w:r w:rsidR="00FA686C">
        <w:rPr>
          <w:rFonts w:ascii="Calibri" w:eastAsia="Calibri" w:hAnsi="Calibri"/>
          <w:color w:val="000000"/>
        </w:rPr>
        <w:t>2021</w:t>
      </w:r>
    </w:p>
    <w:p w14:paraId="6E2F7839" w14:textId="77777777" w:rsidR="007E7700" w:rsidRDefault="007E7700" w:rsidP="00E80D11">
      <w:pPr>
        <w:pStyle w:val="BodyText"/>
      </w:pPr>
    </w:p>
    <w:p w14:paraId="2E242190" w14:textId="77777777" w:rsidR="00E80D11" w:rsidRPr="00E80D11" w:rsidRDefault="00E80D11" w:rsidP="00E80D11">
      <w:pPr>
        <w:pStyle w:val="BodyText"/>
      </w:pPr>
      <w:r w:rsidRPr="00E80D11">
        <w:t>Material in this publication may be reproduced provided due acknowledgement is made.</w:t>
      </w:r>
    </w:p>
    <w:p w14:paraId="3B2858B8"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15E068A8" w14:textId="77777777" w:rsidR="00234252" w:rsidRPr="00234252" w:rsidRDefault="00234252" w:rsidP="0017375F">
          <w:pPr>
            <w:pStyle w:val="TOCHeading"/>
          </w:pPr>
          <w:r w:rsidRPr="00234252">
            <w:t>Contents</w:t>
          </w:r>
        </w:p>
        <w:p w14:paraId="5D1BB864" w14:textId="77777777" w:rsidR="00FF792A"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3441618" w:history="1">
            <w:r w:rsidR="00FF792A" w:rsidRPr="00AC7D45">
              <w:rPr>
                <w:rStyle w:val="Hyperlink"/>
                <w:noProof/>
              </w:rPr>
              <w:t>Reporting to the community</w:t>
            </w:r>
            <w:r w:rsidR="00FF792A">
              <w:rPr>
                <w:noProof/>
                <w:webHidden/>
              </w:rPr>
              <w:tab/>
            </w:r>
            <w:r w:rsidR="00FF792A">
              <w:rPr>
                <w:noProof/>
                <w:webHidden/>
              </w:rPr>
              <w:fldChar w:fldCharType="begin"/>
            </w:r>
            <w:r w:rsidR="00FF792A">
              <w:rPr>
                <w:noProof/>
                <w:webHidden/>
              </w:rPr>
              <w:instrText xml:space="preserve"> PAGEREF _Toc33441618 \h </w:instrText>
            </w:r>
            <w:r w:rsidR="00FF792A">
              <w:rPr>
                <w:noProof/>
                <w:webHidden/>
              </w:rPr>
            </w:r>
            <w:r w:rsidR="00FF792A">
              <w:rPr>
                <w:noProof/>
                <w:webHidden/>
              </w:rPr>
              <w:fldChar w:fldCharType="separate"/>
            </w:r>
            <w:r w:rsidR="00FF792A">
              <w:rPr>
                <w:noProof/>
                <w:webHidden/>
              </w:rPr>
              <w:t>1</w:t>
            </w:r>
            <w:r w:rsidR="00FF792A">
              <w:rPr>
                <w:noProof/>
                <w:webHidden/>
              </w:rPr>
              <w:fldChar w:fldCharType="end"/>
            </w:r>
          </w:hyperlink>
        </w:p>
        <w:p w14:paraId="0B7DB97C" w14:textId="77777777" w:rsidR="00FF792A" w:rsidRDefault="00967DE5">
          <w:pPr>
            <w:pStyle w:val="TOC1"/>
            <w:tabs>
              <w:tab w:val="right" w:leader="dot" w:pos="9016"/>
            </w:tabs>
            <w:rPr>
              <w:rFonts w:eastAsiaTheme="minorEastAsia"/>
              <w:noProof/>
              <w:lang w:eastAsia="en-AU"/>
            </w:rPr>
          </w:pPr>
          <w:hyperlink w:anchor="_Toc33441619" w:history="1">
            <w:r w:rsidR="00FF792A" w:rsidRPr="00AC7D45">
              <w:rPr>
                <w:rStyle w:val="Hyperlink"/>
                <w:noProof/>
              </w:rPr>
              <w:t>Summary of School Board activity</w:t>
            </w:r>
            <w:r w:rsidR="00FF792A">
              <w:rPr>
                <w:noProof/>
                <w:webHidden/>
              </w:rPr>
              <w:tab/>
            </w:r>
            <w:r w:rsidR="00FF792A">
              <w:rPr>
                <w:noProof/>
                <w:webHidden/>
              </w:rPr>
              <w:fldChar w:fldCharType="begin"/>
            </w:r>
            <w:r w:rsidR="00FF792A">
              <w:rPr>
                <w:noProof/>
                <w:webHidden/>
              </w:rPr>
              <w:instrText xml:space="preserve"> PAGEREF _Toc33441619 \h </w:instrText>
            </w:r>
            <w:r w:rsidR="00FF792A">
              <w:rPr>
                <w:noProof/>
                <w:webHidden/>
              </w:rPr>
            </w:r>
            <w:r w:rsidR="00FF792A">
              <w:rPr>
                <w:noProof/>
                <w:webHidden/>
              </w:rPr>
              <w:fldChar w:fldCharType="separate"/>
            </w:r>
            <w:r w:rsidR="00FF792A">
              <w:rPr>
                <w:noProof/>
                <w:webHidden/>
              </w:rPr>
              <w:t>1</w:t>
            </w:r>
            <w:r w:rsidR="00FF792A">
              <w:rPr>
                <w:noProof/>
                <w:webHidden/>
              </w:rPr>
              <w:fldChar w:fldCharType="end"/>
            </w:r>
          </w:hyperlink>
        </w:p>
        <w:p w14:paraId="714185C3" w14:textId="77777777" w:rsidR="00FF792A" w:rsidRDefault="00967DE5">
          <w:pPr>
            <w:pStyle w:val="TOC1"/>
            <w:tabs>
              <w:tab w:val="right" w:leader="dot" w:pos="9016"/>
            </w:tabs>
            <w:rPr>
              <w:rFonts w:eastAsiaTheme="minorEastAsia"/>
              <w:noProof/>
              <w:lang w:eastAsia="en-AU"/>
            </w:rPr>
          </w:pPr>
          <w:hyperlink w:anchor="_Toc33441620" w:history="1">
            <w:r w:rsidR="00FF792A" w:rsidRPr="00AC7D45">
              <w:rPr>
                <w:rStyle w:val="Hyperlink"/>
                <w:noProof/>
              </w:rPr>
              <w:t>School Context</w:t>
            </w:r>
            <w:r w:rsidR="00FF792A">
              <w:rPr>
                <w:noProof/>
                <w:webHidden/>
              </w:rPr>
              <w:tab/>
            </w:r>
            <w:r w:rsidR="00FF792A">
              <w:rPr>
                <w:noProof/>
                <w:webHidden/>
              </w:rPr>
              <w:fldChar w:fldCharType="begin"/>
            </w:r>
            <w:r w:rsidR="00FF792A">
              <w:rPr>
                <w:noProof/>
                <w:webHidden/>
              </w:rPr>
              <w:instrText xml:space="preserve"> PAGEREF _Toc33441620 \h </w:instrText>
            </w:r>
            <w:r w:rsidR="00FF792A">
              <w:rPr>
                <w:noProof/>
                <w:webHidden/>
              </w:rPr>
            </w:r>
            <w:r w:rsidR="00FF792A">
              <w:rPr>
                <w:noProof/>
                <w:webHidden/>
              </w:rPr>
              <w:fldChar w:fldCharType="separate"/>
            </w:r>
            <w:r w:rsidR="00FF792A">
              <w:rPr>
                <w:noProof/>
                <w:webHidden/>
              </w:rPr>
              <w:t>1</w:t>
            </w:r>
            <w:r w:rsidR="00FF792A">
              <w:rPr>
                <w:noProof/>
                <w:webHidden/>
              </w:rPr>
              <w:fldChar w:fldCharType="end"/>
            </w:r>
          </w:hyperlink>
        </w:p>
        <w:p w14:paraId="79B5811F" w14:textId="77777777" w:rsidR="00FF792A" w:rsidRDefault="00967DE5">
          <w:pPr>
            <w:pStyle w:val="TOC2"/>
            <w:tabs>
              <w:tab w:val="right" w:leader="dot" w:pos="9016"/>
            </w:tabs>
            <w:rPr>
              <w:rFonts w:eastAsiaTheme="minorEastAsia"/>
              <w:noProof/>
              <w:lang w:eastAsia="en-AU"/>
            </w:rPr>
          </w:pPr>
          <w:hyperlink w:anchor="_Toc33441621" w:history="1">
            <w:r w:rsidR="00FF792A" w:rsidRPr="00AC7D45">
              <w:rPr>
                <w:rStyle w:val="Hyperlink"/>
                <w:noProof/>
              </w:rPr>
              <w:t>Student Information</w:t>
            </w:r>
            <w:r w:rsidR="00FF792A">
              <w:rPr>
                <w:noProof/>
                <w:webHidden/>
              </w:rPr>
              <w:tab/>
            </w:r>
            <w:r w:rsidR="00FF792A">
              <w:rPr>
                <w:noProof/>
                <w:webHidden/>
              </w:rPr>
              <w:fldChar w:fldCharType="begin"/>
            </w:r>
            <w:r w:rsidR="00FF792A">
              <w:rPr>
                <w:noProof/>
                <w:webHidden/>
              </w:rPr>
              <w:instrText xml:space="preserve"> PAGEREF _Toc33441621 \h </w:instrText>
            </w:r>
            <w:r w:rsidR="00FF792A">
              <w:rPr>
                <w:noProof/>
                <w:webHidden/>
              </w:rPr>
            </w:r>
            <w:r w:rsidR="00FF792A">
              <w:rPr>
                <w:noProof/>
                <w:webHidden/>
              </w:rPr>
              <w:fldChar w:fldCharType="separate"/>
            </w:r>
            <w:r w:rsidR="00FF792A">
              <w:rPr>
                <w:noProof/>
                <w:webHidden/>
              </w:rPr>
              <w:t>1</w:t>
            </w:r>
            <w:r w:rsidR="00FF792A">
              <w:rPr>
                <w:noProof/>
                <w:webHidden/>
              </w:rPr>
              <w:fldChar w:fldCharType="end"/>
            </w:r>
          </w:hyperlink>
        </w:p>
        <w:p w14:paraId="4327890F" w14:textId="77777777" w:rsidR="00FF792A" w:rsidRDefault="00967DE5">
          <w:pPr>
            <w:pStyle w:val="TOC3"/>
            <w:tabs>
              <w:tab w:val="right" w:leader="dot" w:pos="9016"/>
            </w:tabs>
            <w:rPr>
              <w:rFonts w:eastAsiaTheme="minorEastAsia"/>
              <w:noProof/>
              <w:lang w:eastAsia="en-AU"/>
            </w:rPr>
          </w:pPr>
          <w:hyperlink w:anchor="_Toc33441622" w:history="1">
            <w:r w:rsidR="00FF792A" w:rsidRPr="00AC7D45">
              <w:rPr>
                <w:rStyle w:val="Hyperlink"/>
                <w:noProof/>
              </w:rPr>
              <w:t>Student enrolment</w:t>
            </w:r>
            <w:r w:rsidR="00FF792A">
              <w:rPr>
                <w:noProof/>
                <w:webHidden/>
              </w:rPr>
              <w:tab/>
            </w:r>
            <w:r w:rsidR="00FF792A">
              <w:rPr>
                <w:noProof/>
                <w:webHidden/>
              </w:rPr>
              <w:fldChar w:fldCharType="begin"/>
            </w:r>
            <w:r w:rsidR="00FF792A">
              <w:rPr>
                <w:noProof/>
                <w:webHidden/>
              </w:rPr>
              <w:instrText xml:space="preserve"> PAGEREF _Toc33441622 \h </w:instrText>
            </w:r>
            <w:r w:rsidR="00FF792A">
              <w:rPr>
                <w:noProof/>
                <w:webHidden/>
              </w:rPr>
            </w:r>
            <w:r w:rsidR="00FF792A">
              <w:rPr>
                <w:noProof/>
                <w:webHidden/>
              </w:rPr>
              <w:fldChar w:fldCharType="separate"/>
            </w:r>
            <w:r w:rsidR="00FF792A">
              <w:rPr>
                <w:noProof/>
                <w:webHidden/>
              </w:rPr>
              <w:t>1</w:t>
            </w:r>
            <w:r w:rsidR="00FF792A">
              <w:rPr>
                <w:noProof/>
                <w:webHidden/>
              </w:rPr>
              <w:fldChar w:fldCharType="end"/>
            </w:r>
          </w:hyperlink>
        </w:p>
        <w:p w14:paraId="5EC1D598" w14:textId="77777777" w:rsidR="00FF792A" w:rsidRDefault="00967DE5">
          <w:pPr>
            <w:pStyle w:val="TOC3"/>
            <w:tabs>
              <w:tab w:val="right" w:leader="dot" w:pos="9016"/>
            </w:tabs>
            <w:rPr>
              <w:rFonts w:eastAsiaTheme="minorEastAsia"/>
              <w:noProof/>
              <w:lang w:eastAsia="en-AU"/>
            </w:rPr>
          </w:pPr>
          <w:hyperlink w:anchor="_Toc33441623" w:history="1">
            <w:r w:rsidR="00FF792A" w:rsidRPr="00AC7D45">
              <w:rPr>
                <w:rStyle w:val="Hyperlink"/>
                <w:noProof/>
              </w:rPr>
              <w:t>Student attendance</w:t>
            </w:r>
            <w:r w:rsidR="00FF792A">
              <w:rPr>
                <w:noProof/>
                <w:webHidden/>
              </w:rPr>
              <w:tab/>
            </w:r>
            <w:r w:rsidR="00FF792A">
              <w:rPr>
                <w:noProof/>
                <w:webHidden/>
              </w:rPr>
              <w:fldChar w:fldCharType="begin"/>
            </w:r>
            <w:r w:rsidR="00FF792A">
              <w:rPr>
                <w:noProof/>
                <w:webHidden/>
              </w:rPr>
              <w:instrText xml:space="preserve"> PAGEREF _Toc33441623 \h </w:instrText>
            </w:r>
            <w:r w:rsidR="00FF792A">
              <w:rPr>
                <w:noProof/>
                <w:webHidden/>
              </w:rPr>
            </w:r>
            <w:r w:rsidR="00FF792A">
              <w:rPr>
                <w:noProof/>
                <w:webHidden/>
              </w:rPr>
              <w:fldChar w:fldCharType="separate"/>
            </w:r>
            <w:r w:rsidR="00FF792A">
              <w:rPr>
                <w:noProof/>
                <w:webHidden/>
              </w:rPr>
              <w:t>2</w:t>
            </w:r>
            <w:r w:rsidR="00FF792A">
              <w:rPr>
                <w:noProof/>
                <w:webHidden/>
              </w:rPr>
              <w:fldChar w:fldCharType="end"/>
            </w:r>
          </w:hyperlink>
        </w:p>
        <w:p w14:paraId="4D2C1D8E" w14:textId="77777777" w:rsidR="00FF792A" w:rsidRDefault="00967DE5">
          <w:pPr>
            <w:pStyle w:val="TOC2"/>
            <w:tabs>
              <w:tab w:val="right" w:leader="dot" w:pos="9016"/>
            </w:tabs>
            <w:rPr>
              <w:rFonts w:eastAsiaTheme="minorEastAsia"/>
              <w:noProof/>
              <w:lang w:eastAsia="en-AU"/>
            </w:rPr>
          </w:pPr>
          <w:hyperlink w:anchor="_Toc33441624" w:history="1">
            <w:r w:rsidR="00FF792A" w:rsidRPr="00AC7D45">
              <w:rPr>
                <w:rStyle w:val="Hyperlink"/>
                <w:noProof/>
                <w:lang w:eastAsia="en-AU"/>
              </w:rPr>
              <w:t>Supporting attendance and managing non-attendance</w:t>
            </w:r>
            <w:r w:rsidR="00FF792A">
              <w:rPr>
                <w:noProof/>
                <w:webHidden/>
              </w:rPr>
              <w:tab/>
            </w:r>
            <w:r w:rsidR="00FF792A">
              <w:rPr>
                <w:noProof/>
                <w:webHidden/>
              </w:rPr>
              <w:fldChar w:fldCharType="begin"/>
            </w:r>
            <w:r w:rsidR="00FF792A">
              <w:rPr>
                <w:noProof/>
                <w:webHidden/>
              </w:rPr>
              <w:instrText xml:space="preserve"> PAGEREF _Toc33441624 \h </w:instrText>
            </w:r>
            <w:r w:rsidR="00FF792A">
              <w:rPr>
                <w:noProof/>
                <w:webHidden/>
              </w:rPr>
            </w:r>
            <w:r w:rsidR="00FF792A">
              <w:rPr>
                <w:noProof/>
                <w:webHidden/>
              </w:rPr>
              <w:fldChar w:fldCharType="separate"/>
            </w:r>
            <w:r w:rsidR="00FF792A">
              <w:rPr>
                <w:noProof/>
                <w:webHidden/>
              </w:rPr>
              <w:t>2</w:t>
            </w:r>
            <w:r w:rsidR="00FF792A">
              <w:rPr>
                <w:noProof/>
                <w:webHidden/>
              </w:rPr>
              <w:fldChar w:fldCharType="end"/>
            </w:r>
          </w:hyperlink>
        </w:p>
        <w:p w14:paraId="3076BBA9" w14:textId="77777777" w:rsidR="00FF792A" w:rsidRDefault="00967DE5">
          <w:pPr>
            <w:pStyle w:val="TOC2"/>
            <w:tabs>
              <w:tab w:val="right" w:leader="dot" w:pos="9016"/>
            </w:tabs>
            <w:rPr>
              <w:rFonts w:eastAsiaTheme="minorEastAsia"/>
              <w:noProof/>
              <w:lang w:eastAsia="en-AU"/>
            </w:rPr>
          </w:pPr>
          <w:hyperlink w:anchor="_Toc33441625" w:history="1">
            <w:r w:rsidR="00FF792A" w:rsidRPr="00AC7D45">
              <w:rPr>
                <w:rStyle w:val="Hyperlink"/>
                <w:noProof/>
              </w:rPr>
              <w:t>Staff Information</w:t>
            </w:r>
            <w:r w:rsidR="00FF792A">
              <w:rPr>
                <w:noProof/>
                <w:webHidden/>
              </w:rPr>
              <w:tab/>
            </w:r>
            <w:r w:rsidR="00FF792A">
              <w:rPr>
                <w:noProof/>
                <w:webHidden/>
              </w:rPr>
              <w:fldChar w:fldCharType="begin"/>
            </w:r>
            <w:r w:rsidR="00FF792A">
              <w:rPr>
                <w:noProof/>
                <w:webHidden/>
              </w:rPr>
              <w:instrText xml:space="preserve"> PAGEREF _Toc33441625 \h </w:instrText>
            </w:r>
            <w:r w:rsidR="00FF792A">
              <w:rPr>
                <w:noProof/>
                <w:webHidden/>
              </w:rPr>
            </w:r>
            <w:r w:rsidR="00FF792A">
              <w:rPr>
                <w:noProof/>
                <w:webHidden/>
              </w:rPr>
              <w:fldChar w:fldCharType="separate"/>
            </w:r>
            <w:r w:rsidR="00FF792A">
              <w:rPr>
                <w:noProof/>
                <w:webHidden/>
              </w:rPr>
              <w:t>3</w:t>
            </w:r>
            <w:r w:rsidR="00FF792A">
              <w:rPr>
                <w:noProof/>
                <w:webHidden/>
              </w:rPr>
              <w:fldChar w:fldCharType="end"/>
            </w:r>
          </w:hyperlink>
        </w:p>
        <w:p w14:paraId="560A0B86" w14:textId="77777777" w:rsidR="00FF792A" w:rsidRDefault="00967DE5">
          <w:pPr>
            <w:pStyle w:val="TOC3"/>
            <w:tabs>
              <w:tab w:val="right" w:leader="dot" w:pos="9016"/>
            </w:tabs>
            <w:rPr>
              <w:rFonts w:eastAsiaTheme="minorEastAsia"/>
              <w:noProof/>
              <w:lang w:eastAsia="en-AU"/>
            </w:rPr>
          </w:pPr>
          <w:hyperlink w:anchor="_Toc33441626" w:history="1">
            <w:r w:rsidR="00FF792A" w:rsidRPr="00AC7D45">
              <w:rPr>
                <w:rStyle w:val="Hyperlink"/>
                <w:noProof/>
              </w:rPr>
              <w:t>Teacher qualifications</w:t>
            </w:r>
            <w:r w:rsidR="00FF792A">
              <w:rPr>
                <w:noProof/>
                <w:webHidden/>
              </w:rPr>
              <w:tab/>
            </w:r>
            <w:r w:rsidR="00FF792A">
              <w:rPr>
                <w:noProof/>
                <w:webHidden/>
              </w:rPr>
              <w:fldChar w:fldCharType="begin"/>
            </w:r>
            <w:r w:rsidR="00FF792A">
              <w:rPr>
                <w:noProof/>
                <w:webHidden/>
              </w:rPr>
              <w:instrText xml:space="preserve"> PAGEREF _Toc33441626 \h </w:instrText>
            </w:r>
            <w:r w:rsidR="00FF792A">
              <w:rPr>
                <w:noProof/>
                <w:webHidden/>
              </w:rPr>
            </w:r>
            <w:r w:rsidR="00FF792A">
              <w:rPr>
                <w:noProof/>
                <w:webHidden/>
              </w:rPr>
              <w:fldChar w:fldCharType="separate"/>
            </w:r>
            <w:r w:rsidR="00FF792A">
              <w:rPr>
                <w:noProof/>
                <w:webHidden/>
              </w:rPr>
              <w:t>3</w:t>
            </w:r>
            <w:r w:rsidR="00FF792A">
              <w:rPr>
                <w:noProof/>
                <w:webHidden/>
              </w:rPr>
              <w:fldChar w:fldCharType="end"/>
            </w:r>
          </w:hyperlink>
        </w:p>
        <w:p w14:paraId="5A68F84F" w14:textId="77777777" w:rsidR="00FF792A" w:rsidRDefault="00967DE5">
          <w:pPr>
            <w:pStyle w:val="TOC3"/>
            <w:tabs>
              <w:tab w:val="right" w:leader="dot" w:pos="9016"/>
            </w:tabs>
            <w:rPr>
              <w:rFonts w:eastAsiaTheme="minorEastAsia"/>
              <w:noProof/>
              <w:lang w:eastAsia="en-AU"/>
            </w:rPr>
          </w:pPr>
          <w:hyperlink w:anchor="_Toc33441627" w:history="1">
            <w:r w:rsidR="00FF792A" w:rsidRPr="00AC7D45">
              <w:rPr>
                <w:rStyle w:val="Hyperlink"/>
                <w:noProof/>
              </w:rPr>
              <w:t>Workforce composition</w:t>
            </w:r>
            <w:r w:rsidR="00FF792A">
              <w:rPr>
                <w:noProof/>
                <w:webHidden/>
              </w:rPr>
              <w:tab/>
            </w:r>
            <w:r w:rsidR="00FF792A">
              <w:rPr>
                <w:noProof/>
                <w:webHidden/>
              </w:rPr>
              <w:fldChar w:fldCharType="begin"/>
            </w:r>
            <w:r w:rsidR="00FF792A">
              <w:rPr>
                <w:noProof/>
                <w:webHidden/>
              </w:rPr>
              <w:instrText xml:space="preserve"> PAGEREF _Toc33441627 \h </w:instrText>
            </w:r>
            <w:r w:rsidR="00FF792A">
              <w:rPr>
                <w:noProof/>
                <w:webHidden/>
              </w:rPr>
            </w:r>
            <w:r w:rsidR="00FF792A">
              <w:rPr>
                <w:noProof/>
                <w:webHidden/>
              </w:rPr>
              <w:fldChar w:fldCharType="separate"/>
            </w:r>
            <w:r w:rsidR="00FF792A">
              <w:rPr>
                <w:noProof/>
                <w:webHidden/>
              </w:rPr>
              <w:t>3</w:t>
            </w:r>
            <w:r w:rsidR="00FF792A">
              <w:rPr>
                <w:noProof/>
                <w:webHidden/>
              </w:rPr>
              <w:fldChar w:fldCharType="end"/>
            </w:r>
          </w:hyperlink>
        </w:p>
        <w:p w14:paraId="080AC65E" w14:textId="77777777" w:rsidR="00FF792A" w:rsidRDefault="00967DE5">
          <w:pPr>
            <w:pStyle w:val="TOC1"/>
            <w:tabs>
              <w:tab w:val="right" w:leader="dot" w:pos="9016"/>
            </w:tabs>
            <w:rPr>
              <w:rFonts w:eastAsiaTheme="minorEastAsia"/>
              <w:noProof/>
              <w:lang w:eastAsia="en-AU"/>
            </w:rPr>
          </w:pPr>
          <w:hyperlink w:anchor="_Toc33441628" w:history="1">
            <w:r w:rsidR="00FF792A" w:rsidRPr="00AC7D45">
              <w:rPr>
                <w:rStyle w:val="Hyperlink"/>
                <w:noProof/>
              </w:rPr>
              <w:t>School Review and Development</w:t>
            </w:r>
            <w:r w:rsidR="00FF792A">
              <w:rPr>
                <w:noProof/>
                <w:webHidden/>
              </w:rPr>
              <w:tab/>
            </w:r>
            <w:r w:rsidR="00FF792A">
              <w:rPr>
                <w:noProof/>
                <w:webHidden/>
              </w:rPr>
              <w:fldChar w:fldCharType="begin"/>
            </w:r>
            <w:r w:rsidR="00FF792A">
              <w:rPr>
                <w:noProof/>
                <w:webHidden/>
              </w:rPr>
              <w:instrText xml:space="preserve"> PAGEREF _Toc33441628 \h </w:instrText>
            </w:r>
            <w:r w:rsidR="00FF792A">
              <w:rPr>
                <w:noProof/>
                <w:webHidden/>
              </w:rPr>
            </w:r>
            <w:r w:rsidR="00FF792A">
              <w:rPr>
                <w:noProof/>
                <w:webHidden/>
              </w:rPr>
              <w:fldChar w:fldCharType="separate"/>
            </w:r>
            <w:r w:rsidR="00FF792A">
              <w:rPr>
                <w:noProof/>
                <w:webHidden/>
              </w:rPr>
              <w:t>3</w:t>
            </w:r>
            <w:r w:rsidR="00FF792A">
              <w:rPr>
                <w:noProof/>
                <w:webHidden/>
              </w:rPr>
              <w:fldChar w:fldCharType="end"/>
            </w:r>
          </w:hyperlink>
        </w:p>
        <w:p w14:paraId="2068CB8F" w14:textId="77777777" w:rsidR="00FF792A" w:rsidRDefault="00967DE5">
          <w:pPr>
            <w:pStyle w:val="TOC2"/>
            <w:tabs>
              <w:tab w:val="right" w:leader="dot" w:pos="9016"/>
            </w:tabs>
            <w:rPr>
              <w:rFonts w:eastAsiaTheme="minorEastAsia"/>
              <w:noProof/>
              <w:lang w:eastAsia="en-AU"/>
            </w:rPr>
          </w:pPr>
          <w:hyperlink w:anchor="_Toc33441629" w:history="1">
            <w:r w:rsidR="00FF792A" w:rsidRPr="00AC7D45">
              <w:rPr>
                <w:rStyle w:val="Hyperlink"/>
                <w:noProof/>
              </w:rPr>
              <w:t>School Satisfaction</w:t>
            </w:r>
            <w:r w:rsidR="00FF792A">
              <w:rPr>
                <w:noProof/>
                <w:webHidden/>
              </w:rPr>
              <w:tab/>
            </w:r>
            <w:r w:rsidR="00FF792A">
              <w:rPr>
                <w:noProof/>
                <w:webHidden/>
              </w:rPr>
              <w:fldChar w:fldCharType="begin"/>
            </w:r>
            <w:r w:rsidR="00FF792A">
              <w:rPr>
                <w:noProof/>
                <w:webHidden/>
              </w:rPr>
              <w:instrText xml:space="preserve"> PAGEREF _Toc33441629 \h </w:instrText>
            </w:r>
            <w:r w:rsidR="00FF792A">
              <w:rPr>
                <w:noProof/>
                <w:webHidden/>
              </w:rPr>
            </w:r>
            <w:r w:rsidR="00FF792A">
              <w:rPr>
                <w:noProof/>
                <w:webHidden/>
              </w:rPr>
              <w:fldChar w:fldCharType="separate"/>
            </w:r>
            <w:r w:rsidR="00FF792A">
              <w:rPr>
                <w:noProof/>
                <w:webHidden/>
              </w:rPr>
              <w:t>4</w:t>
            </w:r>
            <w:r w:rsidR="00FF792A">
              <w:rPr>
                <w:noProof/>
                <w:webHidden/>
              </w:rPr>
              <w:fldChar w:fldCharType="end"/>
            </w:r>
          </w:hyperlink>
        </w:p>
        <w:p w14:paraId="6F55E465" w14:textId="77777777" w:rsidR="00FF792A" w:rsidRDefault="00967DE5">
          <w:pPr>
            <w:pStyle w:val="TOC2"/>
            <w:tabs>
              <w:tab w:val="right" w:leader="dot" w:pos="9016"/>
            </w:tabs>
            <w:rPr>
              <w:rFonts w:eastAsiaTheme="minorEastAsia"/>
              <w:noProof/>
              <w:lang w:eastAsia="en-AU"/>
            </w:rPr>
          </w:pPr>
          <w:hyperlink w:anchor="_Toc33441630" w:history="1">
            <w:r w:rsidR="00FF792A" w:rsidRPr="00AC7D45">
              <w:rPr>
                <w:rStyle w:val="Hyperlink"/>
                <w:noProof/>
              </w:rPr>
              <w:t>Overall Satisfaction</w:t>
            </w:r>
            <w:r w:rsidR="00FF792A">
              <w:rPr>
                <w:noProof/>
                <w:webHidden/>
              </w:rPr>
              <w:tab/>
            </w:r>
            <w:r w:rsidR="00FF792A">
              <w:rPr>
                <w:noProof/>
                <w:webHidden/>
              </w:rPr>
              <w:fldChar w:fldCharType="begin"/>
            </w:r>
            <w:r w:rsidR="00FF792A">
              <w:rPr>
                <w:noProof/>
                <w:webHidden/>
              </w:rPr>
              <w:instrText xml:space="preserve"> PAGEREF _Toc33441630 \h </w:instrText>
            </w:r>
            <w:r w:rsidR="00FF792A">
              <w:rPr>
                <w:noProof/>
                <w:webHidden/>
              </w:rPr>
            </w:r>
            <w:r w:rsidR="00FF792A">
              <w:rPr>
                <w:noProof/>
                <w:webHidden/>
              </w:rPr>
              <w:fldChar w:fldCharType="separate"/>
            </w:r>
            <w:r w:rsidR="00FF792A">
              <w:rPr>
                <w:noProof/>
                <w:webHidden/>
              </w:rPr>
              <w:t>4</w:t>
            </w:r>
            <w:r w:rsidR="00FF792A">
              <w:rPr>
                <w:noProof/>
                <w:webHidden/>
              </w:rPr>
              <w:fldChar w:fldCharType="end"/>
            </w:r>
          </w:hyperlink>
        </w:p>
        <w:p w14:paraId="4D27E06A" w14:textId="77777777" w:rsidR="00FF792A" w:rsidRDefault="00967DE5">
          <w:pPr>
            <w:pStyle w:val="TOC1"/>
            <w:tabs>
              <w:tab w:val="right" w:leader="dot" w:pos="9016"/>
            </w:tabs>
            <w:rPr>
              <w:rFonts w:eastAsiaTheme="minorEastAsia"/>
              <w:noProof/>
              <w:lang w:eastAsia="en-AU"/>
            </w:rPr>
          </w:pPr>
          <w:hyperlink w:anchor="_Toc33441631" w:history="1">
            <w:r w:rsidR="00FF792A" w:rsidRPr="00AC7D45">
              <w:rPr>
                <w:rStyle w:val="Hyperlink"/>
                <w:noProof/>
              </w:rPr>
              <w:t>Learning and Assessment</w:t>
            </w:r>
            <w:r w:rsidR="00FF792A">
              <w:rPr>
                <w:noProof/>
                <w:webHidden/>
              </w:rPr>
              <w:tab/>
            </w:r>
            <w:r w:rsidR="00FF792A">
              <w:rPr>
                <w:noProof/>
                <w:webHidden/>
              </w:rPr>
              <w:fldChar w:fldCharType="begin"/>
            </w:r>
            <w:r w:rsidR="00FF792A">
              <w:rPr>
                <w:noProof/>
                <w:webHidden/>
              </w:rPr>
              <w:instrText xml:space="preserve"> PAGEREF _Toc33441631 \h </w:instrText>
            </w:r>
            <w:r w:rsidR="00FF792A">
              <w:rPr>
                <w:noProof/>
                <w:webHidden/>
              </w:rPr>
            </w:r>
            <w:r w:rsidR="00FF792A">
              <w:rPr>
                <w:noProof/>
                <w:webHidden/>
              </w:rPr>
              <w:fldChar w:fldCharType="separate"/>
            </w:r>
            <w:r w:rsidR="00FF792A">
              <w:rPr>
                <w:noProof/>
                <w:webHidden/>
              </w:rPr>
              <w:t>6</w:t>
            </w:r>
            <w:r w:rsidR="00FF792A">
              <w:rPr>
                <w:noProof/>
                <w:webHidden/>
              </w:rPr>
              <w:fldChar w:fldCharType="end"/>
            </w:r>
          </w:hyperlink>
        </w:p>
        <w:p w14:paraId="0DD927BD" w14:textId="77777777" w:rsidR="00FF792A" w:rsidRDefault="00967DE5">
          <w:pPr>
            <w:pStyle w:val="TOC2"/>
            <w:tabs>
              <w:tab w:val="right" w:leader="dot" w:pos="9016"/>
            </w:tabs>
            <w:rPr>
              <w:rFonts w:eastAsiaTheme="minorEastAsia"/>
              <w:noProof/>
              <w:lang w:eastAsia="en-AU"/>
            </w:rPr>
          </w:pPr>
          <w:hyperlink w:anchor="_Toc33441632" w:history="1">
            <w:r w:rsidR="00FF792A" w:rsidRPr="00AC7D45">
              <w:rPr>
                <w:rStyle w:val="Hyperlink"/>
                <w:noProof/>
              </w:rPr>
              <w:t>Performance in Literacy and Numeracy</w:t>
            </w:r>
            <w:r w:rsidR="00FF792A">
              <w:rPr>
                <w:noProof/>
                <w:webHidden/>
              </w:rPr>
              <w:tab/>
            </w:r>
            <w:r w:rsidR="00FF792A">
              <w:rPr>
                <w:noProof/>
                <w:webHidden/>
              </w:rPr>
              <w:fldChar w:fldCharType="begin"/>
            </w:r>
            <w:r w:rsidR="00FF792A">
              <w:rPr>
                <w:noProof/>
                <w:webHidden/>
              </w:rPr>
              <w:instrText xml:space="preserve"> PAGEREF _Toc33441632 \h </w:instrText>
            </w:r>
            <w:r w:rsidR="00FF792A">
              <w:rPr>
                <w:noProof/>
                <w:webHidden/>
              </w:rPr>
            </w:r>
            <w:r w:rsidR="00FF792A">
              <w:rPr>
                <w:noProof/>
                <w:webHidden/>
              </w:rPr>
              <w:fldChar w:fldCharType="separate"/>
            </w:r>
            <w:r w:rsidR="00FF792A">
              <w:rPr>
                <w:noProof/>
                <w:webHidden/>
              </w:rPr>
              <w:t>6</w:t>
            </w:r>
            <w:r w:rsidR="00FF792A">
              <w:rPr>
                <w:noProof/>
                <w:webHidden/>
              </w:rPr>
              <w:fldChar w:fldCharType="end"/>
            </w:r>
          </w:hyperlink>
        </w:p>
        <w:p w14:paraId="5ED64058" w14:textId="77777777" w:rsidR="00FF792A" w:rsidRDefault="00967DE5">
          <w:pPr>
            <w:pStyle w:val="TOC3"/>
            <w:tabs>
              <w:tab w:val="right" w:leader="dot" w:pos="9016"/>
            </w:tabs>
            <w:rPr>
              <w:rFonts w:eastAsiaTheme="minorEastAsia"/>
              <w:noProof/>
              <w:lang w:eastAsia="en-AU"/>
            </w:rPr>
          </w:pPr>
          <w:hyperlink w:anchor="_Toc33441633" w:history="1">
            <w:r w:rsidR="00FF792A" w:rsidRPr="00AC7D45">
              <w:rPr>
                <w:rStyle w:val="Hyperlink"/>
                <w:noProof/>
              </w:rPr>
              <w:t>Early years assessment</w:t>
            </w:r>
            <w:r w:rsidR="00FF792A">
              <w:rPr>
                <w:noProof/>
                <w:webHidden/>
              </w:rPr>
              <w:tab/>
            </w:r>
            <w:r w:rsidR="00FF792A">
              <w:rPr>
                <w:noProof/>
                <w:webHidden/>
              </w:rPr>
              <w:fldChar w:fldCharType="begin"/>
            </w:r>
            <w:r w:rsidR="00FF792A">
              <w:rPr>
                <w:noProof/>
                <w:webHidden/>
              </w:rPr>
              <w:instrText xml:space="preserve"> PAGEREF _Toc33441633 \h </w:instrText>
            </w:r>
            <w:r w:rsidR="00FF792A">
              <w:rPr>
                <w:noProof/>
                <w:webHidden/>
              </w:rPr>
            </w:r>
            <w:r w:rsidR="00FF792A">
              <w:rPr>
                <w:noProof/>
                <w:webHidden/>
              </w:rPr>
              <w:fldChar w:fldCharType="separate"/>
            </w:r>
            <w:r w:rsidR="00FF792A">
              <w:rPr>
                <w:noProof/>
                <w:webHidden/>
              </w:rPr>
              <w:t>6</w:t>
            </w:r>
            <w:r w:rsidR="00FF792A">
              <w:rPr>
                <w:noProof/>
                <w:webHidden/>
              </w:rPr>
              <w:fldChar w:fldCharType="end"/>
            </w:r>
          </w:hyperlink>
        </w:p>
        <w:p w14:paraId="5C6F6322" w14:textId="77777777" w:rsidR="00FF792A" w:rsidRDefault="00967DE5">
          <w:pPr>
            <w:pStyle w:val="TOC3"/>
            <w:tabs>
              <w:tab w:val="right" w:leader="dot" w:pos="9016"/>
            </w:tabs>
            <w:rPr>
              <w:rFonts w:eastAsiaTheme="minorEastAsia"/>
              <w:noProof/>
              <w:lang w:eastAsia="en-AU"/>
            </w:rPr>
          </w:pPr>
          <w:hyperlink w:anchor="_Toc33441634" w:history="1">
            <w:r w:rsidR="00FF792A" w:rsidRPr="00AC7D45">
              <w:rPr>
                <w:rStyle w:val="Hyperlink"/>
                <w:noProof/>
              </w:rPr>
              <w:t>NAPLAN</w:t>
            </w:r>
            <w:r w:rsidR="00FF792A">
              <w:rPr>
                <w:noProof/>
                <w:webHidden/>
              </w:rPr>
              <w:tab/>
            </w:r>
            <w:r w:rsidR="00FF792A">
              <w:rPr>
                <w:noProof/>
                <w:webHidden/>
              </w:rPr>
              <w:fldChar w:fldCharType="begin"/>
            </w:r>
            <w:r w:rsidR="00FF792A">
              <w:rPr>
                <w:noProof/>
                <w:webHidden/>
              </w:rPr>
              <w:instrText xml:space="preserve"> PAGEREF _Toc33441634 \h </w:instrText>
            </w:r>
            <w:r w:rsidR="00FF792A">
              <w:rPr>
                <w:noProof/>
                <w:webHidden/>
              </w:rPr>
            </w:r>
            <w:r w:rsidR="00FF792A">
              <w:rPr>
                <w:noProof/>
                <w:webHidden/>
              </w:rPr>
              <w:fldChar w:fldCharType="separate"/>
            </w:r>
            <w:r w:rsidR="00FF792A">
              <w:rPr>
                <w:noProof/>
                <w:webHidden/>
              </w:rPr>
              <w:t>6</w:t>
            </w:r>
            <w:r w:rsidR="00FF792A">
              <w:rPr>
                <w:noProof/>
                <w:webHidden/>
              </w:rPr>
              <w:fldChar w:fldCharType="end"/>
            </w:r>
          </w:hyperlink>
        </w:p>
        <w:p w14:paraId="383AF029" w14:textId="77777777" w:rsidR="00FF792A" w:rsidRDefault="00967DE5">
          <w:pPr>
            <w:pStyle w:val="TOC2"/>
            <w:tabs>
              <w:tab w:val="right" w:leader="dot" w:pos="9016"/>
            </w:tabs>
            <w:rPr>
              <w:rFonts w:eastAsiaTheme="minorEastAsia"/>
              <w:noProof/>
              <w:lang w:eastAsia="en-AU"/>
            </w:rPr>
          </w:pPr>
          <w:hyperlink w:anchor="_Toc33441635" w:history="1">
            <w:r w:rsidR="00FF792A" w:rsidRPr="00AC7D45">
              <w:rPr>
                <w:rStyle w:val="Hyperlink"/>
                <w:noProof/>
              </w:rPr>
              <w:t>Outcomes for College Students</w:t>
            </w:r>
            <w:r w:rsidR="00FF792A">
              <w:rPr>
                <w:noProof/>
                <w:webHidden/>
              </w:rPr>
              <w:tab/>
            </w:r>
            <w:r w:rsidR="00FF792A">
              <w:rPr>
                <w:noProof/>
                <w:webHidden/>
              </w:rPr>
              <w:fldChar w:fldCharType="begin"/>
            </w:r>
            <w:r w:rsidR="00FF792A">
              <w:rPr>
                <w:noProof/>
                <w:webHidden/>
              </w:rPr>
              <w:instrText xml:space="preserve"> PAGEREF _Toc33441635 \h </w:instrText>
            </w:r>
            <w:r w:rsidR="00FF792A">
              <w:rPr>
                <w:noProof/>
                <w:webHidden/>
              </w:rPr>
            </w:r>
            <w:r w:rsidR="00FF792A">
              <w:rPr>
                <w:noProof/>
                <w:webHidden/>
              </w:rPr>
              <w:fldChar w:fldCharType="separate"/>
            </w:r>
            <w:r w:rsidR="00FF792A">
              <w:rPr>
                <w:noProof/>
                <w:webHidden/>
              </w:rPr>
              <w:t>7</w:t>
            </w:r>
            <w:r w:rsidR="00FF792A">
              <w:rPr>
                <w:noProof/>
                <w:webHidden/>
              </w:rPr>
              <w:fldChar w:fldCharType="end"/>
            </w:r>
          </w:hyperlink>
        </w:p>
        <w:p w14:paraId="481C2272" w14:textId="77777777" w:rsidR="00FF792A" w:rsidRDefault="00967DE5">
          <w:pPr>
            <w:pStyle w:val="TOC2"/>
            <w:tabs>
              <w:tab w:val="right" w:leader="dot" w:pos="9016"/>
            </w:tabs>
            <w:rPr>
              <w:rFonts w:eastAsiaTheme="minorEastAsia"/>
              <w:noProof/>
              <w:lang w:eastAsia="en-AU"/>
            </w:rPr>
          </w:pPr>
          <w:hyperlink w:anchor="_Toc33441636" w:history="1">
            <w:r w:rsidR="00FF792A" w:rsidRPr="00AC7D45">
              <w:rPr>
                <w:rStyle w:val="Hyperlink"/>
                <w:noProof/>
              </w:rPr>
              <w:t>Post School Destination</w:t>
            </w:r>
            <w:r w:rsidR="00FF792A">
              <w:rPr>
                <w:noProof/>
                <w:webHidden/>
              </w:rPr>
              <w:tab/>
            </w:r>
            <w:r w:rsidR="00FF792A">
              <w:rPr>
                <w:noProof/>
                <w:webHidden/>
              </w:rPr>
              <w:fldChar w:fldCharType="begin"/>
            </w:r>
            <w:r w:rsidR="00FF792A">
              <w:rPr>
                <w:noProof/>
                <w:webHidden/>
              </w:rPr>
              <w:instrText xml:space="preserve"> PAGEREF _Toc33441636 \h </w:instrText>
            </w:r>
            <w:r w:rsidR="00FF792A">
              <w:rPr>
                <w:noProof/>
                <w:webHidden/>
              </w:rPr>
            </w:r>
            <w:r w:rsidR="00FF792A">
              <w:rPr>
                <w:noProof/>
                <w:webHidden/>
              </w:rPr>
              <w:fldChar w:fldCharType="separate"/>
            </w:r>
            <w:r w:rsidR="00FF792A">
              <w:rPr>
                <w:noProof/>
                <w:webHidden/>
              </w:rPr>
              <w:t>7</w:t>
            </w:r>
            <w:r w:rsidR="00FF792A">
              <w:rPr>
                <w:noProof/>
                <w:webHidden/>
              </w:rPr>
              <w:fldChar w:fldCharType="end"/>
            </w:r>
          </w:hyperlink>
        </w:p>
        <w:p w14:paraId="7A62492D" w14:textId="77777777" w:rsidR="00FF792A" w:rsidRDefault="00967DE5">
          <w:pPr>
            <w:pStyle w:val="TOC1"/>
            <w:tabs>
              <w:tab w:val="right" w:leader="dot" w:pos="9016"/>
            </w:tabs>
            <w:rPr>
              <w:rFonts w:eastAsiaTheme="minorEastAsia"/>
              <w:noProof/>
              <w:lang w:eastAsia="en-AU"/>
            </w:rPr>
          </w:pPr>
          <w:hyperlink w:anchor="_Toc33441637" w:history="1">
            <w:r w:rsidR="00FF792A" w:rsidRPr="00AC7D45">
              <w:rPr>
                <w:rStyle w:val="Hyperlink"/>
                <w:noProof/>
              </w:rPr>
              <w:t>Financial Summary</w:t>
            </w:r>
            <w:r w:rsidR="00FF792A">
              <w:rPr>
                <w:noProof/>
                <w:webHidden/>
              </w:rPr>
              <w:tab/>
            </w:r>
            <w:r w:rsidR="00FF792A">
              <w:rPr>
                <w:noProof/>
                <w:webHidden/>
              </w:rPr>
              <w:fldChar w:fldCharType="begin"/>
            </w:r>
            <w:r w:rsidR="00FF792A">
              <w:rPr>
                <w:noProof/>
                <w:webHidden/>
              </w:rPr>
              <w:instrText xml:space="preserve"> PAGEREF _Toc33441637 \h </w:instrText>
            </w:r>
            <w:r w:rsidR="00FF792A">
              <w:rPr>
                <w:noProof/>
                <w:webHidden/>
              </w:rPr>
            </w:r>
            <w:r w:rsidR="00FF792A">
              <w:rPr>
                <w:noProof/>
                <w:webHidden/>
              </w:rPr>
              <w:fldChar w:fldCharType="separate"/>
            </w:r>
            <w:r w:rsidR="00FF792A">
              <w:rPr>
                <w:noProof/>
                <w:webHidden/>
              </w:rPr>
              <w:t>8</w:t>
            </w:r>
            <w:r w:rsidR="00FF792A">
              <w:rPr>
                <w:noProof/>
                <w:webHidden/>
              </w:rPr>
              <w:fldChar w:fldCharType="end"/>
            </w:r>
          </w:hyperlink>
        </w:p>
        <w:p w14:paraId="279E346B" w14:textId="77777777" w:rsidR="00FF792A" w:rsidRDefault="00967DE5">
          <w:pPr>
            <w:pStyle w:val="TOC2"/>
            <w:tabs>
              <w:tab w:val="right" w:leader="dot" w:pos="9016"/>
            </w:tabs>
            <w:rPr>
              <w:rFonts w:eastAsiaTheme="minorEastAsia"/>
              <w:noProof/>
              <w:lang w:eastAsia="en-AU"/>
            </w:rPr>
          </w:pPr>
          <w:hyperlink w:anchor="_Toc33441638" w:history="1">
            <w:r w:rsidR="00FF792A" w:rsidRPr="00AC7D45">
              <w:rPr>
                <w:rStyle w:val="Hyperlink"/>
                <w:noProof/>
              </w:rPr>
              <w:t>Voluntary Contributions</w:t>
            </w:r>
            <w:r w:rsidR="00FF792A">
              <w:rPr>
                <w:noProof/>
                <w:webHidden/>
              </w:rPr>
              <w:tab/>
            </w:r>
            <w:r w:rsidR="00FF792A">
              <w:rPr>
                <w:noProof/>
                <w:webHidden/>
              </w:rPr>
              <w:fldChar w:fldCharType="begin"/>
            </w:r>
            <w:r w:rsidR="00FF792A">
              <w:rPr>
                <w:noProof/>
                <w:webHidden/>
              </w:rPr>
              <w:instrText xml:space="preserve"> PAGEREF _Toc33441638 \h </w:instrText>
            </w:r>
            <w:r w:rsidR="00FF792A">
              <w:rPr>
                <w:noProof/>
                <w:webHidden/>
              </w:rPr>
            </w:r>
            <w:r w:rsidR="00FF792A">
              <w:rPr>
                <w:noProof/>
                <w:webHidden/>
              </w:rPr>
              <w:fldChar w:fldCharType="separate"/>
            </w:r>
            <w:r w:rsidR="00FF792A">
              <w:rPr>
                <w:noProof/>
                <w:webHidden/>
              </w:rPr>
              <w:t>9</w:t>
            </w:r>
            <w:r w:rsidR="00FF792A">
              <w:rPr>
                <w:noProof/>
                <w:webHidden/>
              </w:rPr>
              <w:fldChar w:fldCharType="end"/>
            </w:r>
          </w:hyperlink>
        </w:p>
        <w:p w14:paraId="7B4DA417" w14:textId="77777777" w:rsidR="00FF792A" w:rsidRDefault="00967DE5">
          <w:pPr>
            <w:pStyle w:val="TOC2"/>
            <w:tabs>
              <w:tab w:val="right" w:leader="dot" w:pos="9016"/>
            </w:tabs>
            <w:rPr>
              <w:rFonts w:eastAsiaTheme="minorEastAsia"/>
              <w:noProof/>
              <w:lang w:eastAsia="en-AU"/>
            </w:rPr>
          </w:pPr>
          <w:hyperlink w:anchor="_Toc33441639" w:history="1">
            <w:r w:rsidR="00FF792A" w:rsidRPr="00AC7D45">
              <w:rPr>
                <w:rStyle w:val="Hyperlink"/>
                <w:noProof/>
              </w:rPr>
              <w:t>Reserves</w:t>
            </w:r>
            <w:r w:rsidR="00FF792A">
              <w:rPr>
                <w:noProof/>
                <w:webHidden/>
              </w:rPr>
              <w:tab/>
            </w:r>
            <w:r w:rsidR="00FF792A">
              <w:rPr>
                <w:noProof/>
                <w:webHidden/>
              </w:rPr>
              <w:fldChar w:fldCharType="begin"/>
            </w:r>
            <w:r w:rsidR="00FF792A">
              <w:rPr>
                <w:noProof/>
                <w:webHidden/>
              </w:rPr>
              <w:instrText xml:space="preserve"> PAGEREF _Toc33441639 \h </w:instrText>
            </w:r>
            <w:r w:rsidR="00FF792A">
              <w:rPr>
                <w:noProof/>
                <w:webHidden/>
              </w:rPr>
            </w:r>
            <w:r w:rsidR="00FF792A">
              <w:rPr>
                <w:noProof/>
                <w:webHidden/>
              </w:rPr>
              <w:fldChar w:fldCharType="separate"/>
            </w:r>
            <w:r w:rsidR="00FF792A">
              <w:rPr>
                <w:noProof/>
                <w:webHidden/>
              </w:rPr>
              <w:t>9</w:t>
            </w:r>
            <w:r w:rsidR="00FF792A">
              <w:rPr>
                <w:noProof/>
                <w:webHidden/>
              </w:rPr>
              <w:fldChar w:fldCharType="end"/>
            </w:r>
          </w:hyperlink>
        </w:p>
        <w:p w14:paraId="6C9D0189" w14:textId="77777777" w:rsidR="00FF792A" w:rsidRDefault="00967DE5">
          <w:pPr>
            <w:pStyle w:val="TOC1"/>
            <w:tabs>
              <w:tab w:val="right" w:leader="dot" w:pos="9016"/>
            </w:tabs>
            <w:rPr>
              <w:rFonts w:eastAsiaTheme="minorEastAsia"/>
              <w:noProof/>
              <w:lang w:eastAsia="en-AU"/>
            </w:rPr>
          </w:pPr>
          <w:hyperlink w:anchor="_Toc33441640" w:history="1">
            <w:r w:rsidR="00FF792A" w:rsidRPr="00AC7D45">
              <w:rPr>
                <w:rStyle w:val="Hyperlink"/>
                <w:noProof/>
              </w:rPr>
              <w:t>Endorsement Page</w:t>
            </w:r>
            <w:r w:rsidR="00FF792A">
              <w:rPr>
                <w:noProof/>
                <w:webHidden/>
              </w:rPr>
              <w:tab/>
            </w:r>
            <w:r w:rsidR="00FF792A">
              <w:rPr>
                <w:noProof/>
                <w:webHidden/>
              </w:rPr>
              <w:fldChar w:fldCharType="begin"/>
            </w:r>
            <w:r w:rsidR="00FF792A">
              <w:rPr>
                <w:noProof/>
                <w:webHidden/>
              </w:rPr>
              <w:instrText xml:space="preserve"> PAGEREF _Toc33441640 \h </w:instrText>
            </w:r>
            <w:r w:rsidR="00FF792A">
              <w:rPr>
                <w:noProof/>
                <w:webHidden/>
              </w:rPr>
            </w:r>
            <w:r w:rsidR="00FF792A">
              <w:rPr>
                <w:noProof/>
                <w:webHidden/>
              </w:rPr>
              <w:fldChar w:fldCharType="separate"/>
            </w:r>
            <w:r w:rsidR="00FF792A">
              <w:rPr>
                <w:noProof/>
                <w:webHidden/>
              </w:rPr>
              <w:t>10</w:t>
            </w:r>
            <w:r w:rsidR="00FF792A">
              <w:rPr>
                <w:noProof/>
                <w:webHidden/>
              </w:rPr>
              <w:fldChar w:fldCharType="end"/>
            </w:r>
          </w:hyperlink>
        </w:p>
        <w:p w14:paraId="5E50D649" w14:textId="77777777" w:rsidR="00FF792A" w:rsidRDefault="00967DE5">
          <w:pPr>
            <w:pStyle w:val="TOC2"/>
            <w:tabs>
              <w:tab w:val="right" w:leader="dot" w:pos="9016"/>
            </w:tabs>
            <w:rPr>
              <w:rFonts w:eastAsiaTheme="minorEastAsia"/>
              <w:noProof/>
              <w:lang w:eastAsia="en-AU"/>
            </w:rPr>
          </w:pPr>
          <w:hyperlink w:anchor="_Toc33441641" w:history="1">
            <w:r w:rsidR="00FF792A" w:rsidRPr="00AC7D45">
              <w:rPr>
                <w:rStyle w:val="Hyperlink"/>
                <w:noProof/>
              </w:rPr>
              <w:t>Members of the School Board</w:t>
            </w:r>
            <w:r w:rsidR="00FF792A">
              <w:rPr>
                <w:noProof/>
                <w:webHidden/>
              </w:rPr>
              <w:tab/>
            </w:r>
            <w:r w:rsidR="00FF792A">
              <w:rPr>
                <w:noProof/>
                <w:webHidden/>
              </w:rPr>
              <w:fldChar w:fldCharType="begin"/>
            </w:r>
            <w:r w:rsidR="00FF792A">
              <w:rPr>
                <w:noProof/>
                <w:webHidden/>
              </w:rPr>
              <w:instrText xml:space="preserve"> PAGEREF _Toc33441641 \h </w:instrText>
            </w:r>
            <w:r w:rsidR="00FF792A">
              <w:rPr>
                <w:noProof/>
                <w:webHidden/>
              </w:rPr>
            </w:r>
            <w:r w:rsidR="00FF792A">
              <w:rPr>
                <w:noProof/>
                <w:webHidden/>
              </w:rPr>
              <w:fldChar w:fldCharType="separate"/>
            </w:r>
            <w:r w:rsidR="00FF792A">
              <w:rPr>
                <w:noProof/>
                <w:webHidden/>
              </w:rPr>
              <w:t>10</w:t>
            </w:r>
            <w:r w:rsidR="00FF792A">
              <w:rPr>
                <w:noProof/>
                <w:webHidden/>
              </w:rPr>
              <w:fldChar w:fldCharType="end"/>
            </w:r>
          </w:hyperlink>
        </w:p>
        <w:p w14:paraId="5E398F8D" w14:textId="77777777" w:rsidR="00234252" w:rsidRDefault="00234252" w:rsidP="00311AF2">
          <w:pPr>
            <w:tabs>
              <w:tab w:val="right" w:leader="dot" w:pos="9016"/>
            </w:tabs>
          </w:pPr>
          <w:r>
            <w:rPr>
              <w:b/>
              <w:bCs/>
              <w:noProof/>
            </w:rPr>
            <w:fldChar w:fldCharType="end"/>
          </w:r>
        </w:p>
      </w:sdtContent>
    </w:sdt>
    <w:p w14:paraId="6144F6AD" w14:textId="77777777" w:rsidR="00234252" w:rsidRPr="00311AF2" w:rsidRDefault="00234252" w:rsidP="00311AF2">
      <w:pPr>
        <w:pStyle w:val="BodyText"/>
      </w:pPr>
    </w:p>
    <w:p w14:paraId="2DB83E9D" w14:textId="77777777"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14:paraId="1046D8DE" w14:textId="77777777" w:rsidR="00E27637" w:rsidRPr="00E27637" w:rsidRDefault="00E27637" w:rsidP="00E27637">
      <w:pPr>
        <w:pStyle w:val="Heading1"/>
      </w:pPr>
      <w:bookmarkStart w:id="3" w:name="_Toc33441618"/>
      <w:r>
        <w:lastRenderedPageBreak/>
        <w:t>Reporting to the community</w:t>
      </w:r>
      <w:bookmarkEnd w:id="3"/>
    </w:p>
    <w:p w14:paraId="08FA693C" w14:textId="77777777" w:rsidR="00E27637" w:rsidRDefault="00E27637" w:rsidP="00E27637">
      <w:pPr>
        <w:pStyle w:val="BodyText"/>
      </w:pPr>
      <w:r>
        <w:t>School</w:t>
      </w:r>
      <w:r w:rsidR="00573924">
        <w:t>s</w:t>
      </w:r>
      <w:r>
        <w:t xml:space="preserve"> report to communities in range of ways, including through:</w:t>
      </w:r>
    </w:p>
    <w:p w14:paraId="09A3D933" w14:textId="77777777" w:rsidR="00E27637" w:rsidRDefault="00E27637" w:rsidP="00D01678">
      <w:pPr>
        <w:pStyle w:val="BodyText"/>
        <w:numPr>
          <w:ilvl w:val="0"/>
          <w:numId w:val="15"/>
        </w:numPr>
        <w:spacing w:after="0"/>
        <w:ind w:left="357" w:hanging="357"/>
      </w:pPr>
      <w:r>
        <w:t>Annual School Board Reports</w:t>
      </w:r>
    </w:p>
    <w:p w14:paraId="6DD0280E"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659D9992" w14:textId="77777777" w:rsidR="00E27637" w:rsidRDefault="00D0145D" w:rsidP="00D01678">
      <w:pPr>
        <w:pStyle w:val="BodyText"/>
        <w:numPr>
          <w:ilvl w:val="0"/>
          <w:numId w:val="15"/>
        </w:numPr>
        <w:spacing w:after="0"/>
        <w:ind w:left="357" w:hanging="357"/>
      </w:pPr>
      <w:r>
        <w:t>annual Impact Reports</w:t>
      </w:r>
    </w:p>
    <w:p w14:paraId="6A1952DF" w14:textId="77777777" w:rsidR="00D0145D" w:rsidRDefault="00D0145D" w:rsidP="00D01678">
      <w:pPr>
        <w:pStyle w:val="BodyText"/>
        <w:numPr>
          <w:ilvl w:val="0"/>
          <w:numId w:val="15"/>
        </w:numPr>
        <w:spacing w:after="0"/>
        <w:ind w:left="357" w:hanging="357"/>
      </w:pPr>
      <w:r>
        <w:t>newsletters</w:t>
      </w:r>
    </w:p>
    <w:p w14:paraId="688D373C" w14:textId="77777777" w:rsidR="00D0145D" w:rsidRPr="00E27637" w:rsidRDefault="00D0145D" w:rsidP="00D01678">
      <w:pPr>
        <w:pStyle w:val="BodyText"/>
        <w:numPr>
          <w:ilvl w:val="0"/>
          <w:numId w:val="15"/>
        </w:numPr>
        <w:spacing w:after="0"/>
        <w:ind w:left="357" w:hanging="357"/>
      </w:pPr>
      <w:r>
        <w:t>other sources such as My School.</w:t>
      </w:r>
    </w:p>
    <w:p w14:paraId="0C8CED2A" w14:textId="77777777" w:rsidR="00E80D11" w:rsidRPr="0017375F" w:rsidRDefault="00383980" w:rsidP="0017375F">
      <w:pPr>
        <w:pStyle w:val="Heading1"/>
      </w:pPr>
      <w:bookmarkStart w:id="4" w:name="_Toc33441619"/>
      <w:r>
        <w:t xml:space="preserve">Summary </w:t>
      </w:r>
      <w:r w:rsidR="00FF2664">
        <w:t>of School Board activity</w:t>
      </w:r>
      <w:bookmarkEnd w:id="4"/>
    </w:p>
    <w:p w14:paraId="49F65D16" w14:textId="77777777" w:rsidR="00F927A3" w:rsidRDefault="00F927A3" w:rsidP="00F927A3">
      <w:pPr>
        <w:pStyle w:val="BodyText"/>
      </w:pPr>
      <w:r>
        <w:t>2020 was a year like no other! The temporary move to online learning presented challenges to everyone, but the Fraser spirit shone throughout, with uplifting stories like teachers delivering easter eggs and the Year 6 class of 2020 shirts, community walks, funny videos of teachers dancing and teddy bears peeking out of windows throughout the neighbourhood. Small things to make a difficult time that much happier for students.</w:t>
      </w:r>
    </w:p>
    <w:p w14:paraId="2C474292" w14:textId="77777777" w:rsidR="00F927A3" w:rsidRDefault="00F927A3" w:rsidP="00F927A3">
      <w:pPr>
        <w:pStyle w:val="BodyText"/>
      </w:pPr>
      <w:r>
        <w:t xml:space="preserve">Fraser Primary continues to grow, with K-6 enrolments going from 497 in 2019 to 520 in 2020. This led to another demountable building and a strong push by the School Board to seek resolution to our shrinking outdoor spaces and longer-term planning for more permanent buildings given the sustained growth over many decades. The June opening of a new sandpit and outdoor learning area by Ms Yvette Berry MLA, Deputy Chief Minister and Minister for Education and Early Childhood Development, and Ms Katy Haire, Director General of the Education Directorate, was followed by Board correspondence seeking the Minister’s support to expand the school fence line and longer-term planning for permanent buildings to support our growing student cohort. </w:t>
      </w:r>
    </w:p>
    <w:p w14:paraId="3B62B56E" w14:textId="77777777" w:rsidR="00F927A3" w:rsidRDefault="00F927A3" w:rsidP="00F927A3">
      <w:pPr>
        <w:pStyle w:val="BodyText"/>
      </w:pPr>
      <w:r>
        <w:t xml:space="preserve">In August, the Board was thrilled to receive the Minister’s response advising her strong support for our requests and instruction to the Directorate to start the process. Expanding the fence line is a long process, requiring rezoning of land and community consultation. I look forward to this starting and I am sure the community will support more green space for students in the safety and security of the school fence line, on land controlled and maintained by the school. </w:t>
      </w:r>
    </w:p>
    <w:p w14:paraId="588D1F6C" w14:textId="77777777" w:rsidR="00F927A3" w:rsidRDefault="00F927A3" w:rsidP="00F927A3">
      <w:pPr>
        <w:pStyle w:val="BodyText"/>
      </w:pPr>
      <w:r>
        <w:t>Another highlight of 2020 was the amazing results of our school review. This involved a detailed review and consultation with the Board, teachers and some students and parents. The Review found the school ‘outstanding’ in many categories, with particularly positive conclusions including that ‘there is a happy, optimistic feel to the school’ and ‘a strong sense of belonging and pride in the school’. This is something the Board is very proud of, and it was only possible thanks to our school’s students, parents, teachers and leadership.</w:t>
      </w:r>
    </w:p>
    <w:p w14:paraId="1D7F711C" w14:textId="77777777" w:rsidR="00F927A3" w:rsidRDefault="00F927A3" w:rsidP="00F927A3">
      <w:pPr>
        <w:pStyle w:val="BodyText"/>
      </w:pPr>
      <w:r>
        <w:t>Lastly, as the departing Chair, I want to pass on my sincere thanks for the honour of representing our community on the school board. I learnt a lot in my 2 years on the board and I thank the school leadership team and all that I have served with. It has been a pleasure and a privilege contributing towards making our great school an even better one.</w:t>
      </w:r>
    </w:p>
    <w:p w14:paraId="01A991A2" w14:textId="77777777" w:rsidR="00F927A3" w:rsidRDefault="00F927A3" w:rsidP="00F927A3">
      <w:r>
        <w:t>Chris Flinders</w:t>
      </w:r>
    </w:p>
    <w:p w14:paraId="14A3920E" w14:textId="6144B676" w:rsidR="00F927A3" w:rsidRDefault="00F927A3" w:rsidP="00F927A3">
      <w:r>
        <w:t>2020 Fraser Primary School Board Chair</w:t>
      </w:r>
    </w:p>
    <w:p w14:paraId="7BE3B325" w14:textId="1ED3C834" w:rsidR="0003391C" w:rsidRDefault="0003391C" w:rsidP="0003391C">
      <w:pPr>
        <w:pStyle w:val="BodyText"/>
      </w:pPr>
    </w:p>
    <w:p w14:paraId="695C9890" w14:textId="77777777" w:rsidR="0062020B" w:rsidRPr="00D51714" w:rsidRDefault="00CF7818" w:rsidP="0017375F">
      <w:pPr>
        <w:pStyle w:val="Heading1"/>
      </w:pPr>
      <w:bookmarkStart w:id="5" w:name="_Toc33441620"/>
      <w:r>
        <w:lastRenderedPageBreak/>
        <w:t xml:space="preserve">School </w:t>
      </w:r>
      <w:r w:rsidR="0062020B" w:rsidRPr="00D51714">
        <w:t>Context</w:t>
      </w:r>
      <w:bookmarkEnd w:id="5"/>
    </w:p>
    <w:p w14:paraId="76A14455" w14:textId="77777777" w:rsidR="00F927A3" w:rsidRDefault="000C71F6" w:rsidP="000C71F6">
      <w:pPr>
        <w:pStyle w:val="BodyText"/>
        <w:jc w:val="both"/>
      </w:pPr>
      <w:r w:rsidRPr="000773A5">
        <w:t>Fraser Primary School opened in 1979. It is situated in the North-West region of Canberra and includes students from the suburb of Fraser and areas of Dunlop</w:t>
      </w:r>
      <w:r>
        <w:t>, Flynn and Charnwood</w:t>
      </w:r>
      <w:r w:rsidRPr="000773A5">
        <w:t xml:space="preserve">. Fraser Primary School provides education for students from preschool to year 6 and has an enrolment of around </w:t>
      </w:r>
      <w:r>
        <w:t>61</w:t>
      </w:r>
      <w:r w:rsidR="00A3157C">
        <w:t>0</w:t>
      </w:r>
      <w:r w:rsidRPr="000773A5">
        <w:t xml:space="preserve"> students. The school motto Learning Together Achieving Together underpins all our activities and interactions. The school motto reflects the dedication and professionalism of the staff</w:t>
      </w:r>
      <w:r w:rsidR="00482748">
        <w:t>,</w:t>
      </w:r>
      <w:r w:rsidRPr="000773A5">
        <w:t xml:space="preserve"> the support of the parents/carers and the enthusiasm of the students all of which creates a </w:t>
      </w:r>
      <w:r>
        <w:t>successful</w:t>
      </w:r>
      <w:r w:rsidRPr="000773A5">
        <w:t xml:space="preserve"> combination and a school that makes a positive difference to the lives of our whole community. </w:t>
      </w:r>
    </w:p>
    <w:p w14:paraId="440111CC" w14:textId="77777777" w:rsidR="00F927A3" w:rsidRDefault="000C71F6" w:rsidP="000C71F6">
      <w:pPr>
        <w:pStyle w:val="BodyText"/>
        <w:jc w:val="both"/>
      </w:pPr>
      <w:r w:rsidRPr="000773A5">
        <w:t xml:space="preserve">With everyone working together we provide our students with a wide range of high-quality educational experiences in a supportive and caring environment. Fraser Primary School provides quality education for all students. We implement a relevant and innovative curriculum that develops the whole child. Students are engaged in a range of learning experiences that actively develop skills and understandings and allow students to achieve success. Our school values underpin a safe friendly and supportive environment that encourages students to become lifelong learners. Our students are given opportunities to be active and effective citizens in their local and global community. Fraser Preschool is located on site and is an integral part of our school. </w:t>
      </w:r>
    </w:p>
    <w:p w14:paraId="4839BF97" w14:textId="77777777" w:rsidR="00F927A3" w:rsidRDefault="000C71F6" w:rsidP="000C71F6">
      <w:pPr>
        <w:pStyle w:val="BodyText"/>
        <w:jc w:val="both"/>
      </w:pPr>
      <w:r w:rsidRPr="000773A5">
        <w:t xml:space="preserve">The Fraser Preschool program provides the foundation for successful early childhood learning and we provide a rich variety of learning experiences for all our students. The rich Fraser Preschool curriculum is guided by the Early Years Framework and the National Quality Standards. Fraser Primary School prides itself on high expectations and is constantly striving to improve student outcomes. </w:t>
      </w:r>
    </w:p>
    <w:p w14:paraId="1186DE1A" w14:textId="77777777" w:rsidR="00F927A3" w:rsidRDefault="000C71F6" w:rsidP="000C71F6">
      <w:pPr>
        <w:pStyle w:val="BodyText"/>
        <w:jc w:val="both"/>
      </w:pPr>
      <w:r w:rsidRPr="000773A5">
        <w:t xml:space="preserve">The Australian Curriculum </w:t>
      </w:r>
      <w:r w:rsidR="00482748">
        <w:t>i</w:t>
      </w:r>
      <w:r w:rsidRPr="000773A5">
        <w:t xml:space="preserve">s implemented from Kindergarten to year 6. </w:t>
      </w:r>
      <w:r w:rsidR="00482748">
        <w:t>N</w:t>
      </w:r>
      <w:r w:rsidRPr="000773A5">
        <w:t xml:space="preserve">ational and school based </w:t>
      </w:r>
      <w:r w:rsidR="00482748">
        <w:t xml:space="preserve">assessment </w:t>
      </w:r>
      <w:r w:rsidRPr="000773A5">
        <w:t xml:space="preserve">provides parents/carers with ongoing information on their child’s progress. School improvement strategies have included whole school approaches to all aspects of the curriculum with a strong focus on differentiated literacy </w:t>
      </w:r>
      <w:r>
        <w:t xml:space="preserve">and </w:t>
      </w:r>
      <w:r w:rsidRPr="000773A5">
        <w:t xml:space="preserve">numeracy and integrated inquiry programs. The school is committed to ensuring that every child has the best possible opportunity to achieve a standard of excellence in all academic pursuits. High quality instruction from classroom teachers along with intensive short-term support for students from specialist staff when required provides a </w:t>
      </w:r>
      <w:r>
        <w:t>platform</w:t>
      </w:r>
      <w:r w:rsidRPr="000773A5">
        <w:t xml:space="preserve"> for successful student outcomes. </w:t>
      </w:r>
    </w:p>
    <w:p w14:paraId="5CF67C63" w14:textId="77777777" w:rsidR="00F927A3" w:rsidRDefault="000C71F6" w:rsidP="000C71F6">
      <w:pPr>
        <w:pStyle w:val="BodyText"/>
        <w:jc w:val="both"/>
      </w:pPr>
      <w:r w:rsidRPr="000773A5">
        <w:t xml:space="preserve">At Fraser we use the inquiry approach to learning. Our integrated inquiry units provide a valuable context for students to display their understanding knowledge and skills through performance on trans-disciplinary activities that are intellectually demanding and are connected to the world beyond the classroom. Students are provided with the opportunity to negotiate their inquiry-based quest. This gives students a sense of ownership of their learning and the opportunity to utilise their preferred individual learning styles. </w:t>
      </w:r>
    </w:p>
    <w:p w14:paraId="0FD0EB43" w14:textId="77777777" w:rsidR="00F927A3" w:rsidRDefault="000C71F6" w:rsidP="000C71F6">
      <w:pPr>
        <w:pStyle w:val="BodyText"/>
        <w:jc w:val="both"/>
      </w:pPr>
      <w:r w:rsidRPr="000773A5">
        <w:t xml:space="preserve">Fraser Primary School is committed to ensuring ICT is integral to all aspects of learning. We provide an inclusive environment where all students have opportunities to succeed and offer a diverse range of programs for all students A </w:t>
      </w:r>
      <w:r>
        <w:t>performing arts</w:t>
      </w:r>
      <w:r w:rsidRPr="000773A5">
        <w:t xml:space="preserve"> specialist implements a developmental </w:t>
      </w:r>
      <w:r>
        <w:t>performing arts</w:t>
      </w:r>
      <w:r w:rsidRPr="000773A5">
        <w:t xml:space="preserve"> program for years </w:t>
      </w:r>
      <w:r w:rsidR="00324314">
        <w:t>K</w:t>
      </w:r>
      <w:r w:rsidRPr="000773A5">
        <w:t>-</w:t>
      </w:r>
      <w:r>
        <w:t>6.</w:t>
      </w:r>
      <w:r w:rsidRPr="000773A5">
        <w:t xml:space="preserve"> The school also has a year 5 and 6 instrumental band program. </w:t>
      </w:r>
      <w:r>
        <w:t>The school</w:t>
      </w:r>
      <w:r w:rsidR="00324314">
        <w:t xml:space="preserve"> </w:t>
      </w:r>
      <w:r>
        <w:t>offers a comprehensive STEM (Science, Technology, engineering and Maths) program</w:t>
      </w:r>
      <w:r w:rsidR="00482748">
        <w:t xml:space="preserve"> as well as specialist </w:t>
      </w:r>
      <w:r w:rsidR="004050C4">
        <w:t xml:space="preserve">programs incorporating. </w:t>
      </w:r>
      <w:r w:rsidR="00482748">
        <w:t>S</w:t>
      </w:r>
      <w:r w:rsidR="004050C4">
        <w:t>cience, literacy</w:t>
      </w:r>
      <w:r w:rsidR="00324314">
        <w:t xml:space="preserve">, </w:t>
      </w:r>
      <w:r w:rsidR="004050C4">
        <w:t>dance</w:t>
      </w:r>
      <w:r w:rsidR="00324314">
        <w:t xml:space="preserve"> and physical education</w:t>
      </w:r>
      <w:r>
        <w:t xml:space="preserve">. </w:t>
      </w:r>
      <w:r w:rsidRPr="000773A5">
        <w:t>The school promotes a healthy lifestyle through active participation in sporting teams</w:t>
      </w:r>
      <w:r>
        <w:t>,</w:t>
      </w:r>
      <w:r w:rsidRPr="000773A5">
        <w:t xml:space="preserve"> the explicit teaching of fundamental motor skills and a health promoting curriculum. Students </w:t>
      </w:r>
      <w:r w:rsidR="00324314">
        <w:t xml:space="preserve">engage with </w:t>
      </w:r>
      <w:r w:rsidRPr="000773A5">
        <w:t>environmental sustainability</w:t>
      </w:r>
      <w:r w:rsidR="00235981">
        <w:t xml:space="preserve"> programs and learning activities.</w:t>
      </w:r>
      <w:r w:rsidRPr="000773A5">
        <w:t xml:space="preserve"> </w:t>
      </w:r>
    </w:p>
    <w:p w14:paraId="2055AB8C" w14:textId="770EDA12" w:rsidR="0062020B" w:rsidRDefault="000C71F6" w:rsidP="000C71F6">
      <w:pPr>
        <w:pStyle w:val="BodyText"/>
        <w:jc w:val="both"/>
      </w:pPr>
      <w:r w:rsidRPr="000773A5">
        <w:t>We recognise students who act as positive role models and citizens in our community through displaying our school values</w:t>
      </w:r>
      <w:r w:rsidR="00235981">
        <w:t xml:space="preserve"> and whole school Positive Behaviours for Learning program (PBL)</w:t>
      </w:r>
      <w:r w:rsidRPr="000773A5">
        <w:t xml:space="preserve">. The </w:t>
      </w:r>
      <w:r w:rsidRPr="000773A5">
        <w:lastRenderedPageBreak/>
        <w:t xml:space="preserve">school values: support, cooperation, acceptance, respect and friendliness are explicitly taught to students and students displaying these values are acknowledged at school assemblies and across the school community. The school offers a safe learning environment promoting respectful relationships </w:t>
      </w:r>
      <w:r w:rsidR="00235981">
        <w:t>across</w:t>
      </w:r>
      <w:r w:rsidRPr="000773A5">
        <w:t xml:space="preserve"> the whole school. Fraser Primary School is a community-based school that prides itself on the quality of its partnerships with the school community. We believe that the partnership between home and school is the most important relationship of all and we do all we can to ensure the strength of this partnership. The school community is actively involved in celebrating the learning of our students throughout the year.</w:t>
      </w:r>
    </w:p>
    <w:p w14:paraId="11A2EE88" w14:textId="77777777" w:rsidR="006278FB" w:rsidRPr="0003391C" w:rsidRDefault="006278FB" w:rsidP="0003391C">
      <w:pPr>
        <w:pStyle w:val="BodyText"/>
      </w:pPr>
    </w:p>
    <w:p w14:paraId="32A594A0" w14:textId="77777777" w:rsidR="006278FB" w:rsidRPr="00D51714" w:rsidRDefault="006278FB" w:rsidP="008828DB">
      <w:pPr>
        <w:pStyle w:val="Heading2"/>
      </w:pPr>
      <w:bookmarkStart w:id="6" w:name="_Toc33441621"/>
      <w:r w:rsidRPr="00D51714">
        <w:t>Student Information</w:t>
      </w:r>
      <w:bookmarkEnd w:id="6"/>
    </w:p>
    <w:p w14:paraId="154380F7" w14:textId="77777777" w:rsidR="00455E2E" w:rsidRDefault="006278FB" w:rsidP="008828DB">
      <w:pPr>
        <w:pStyle w:val="Heading3"/>
      </w:pPr>
      <w:bookmarkStart w:id="7" w:name="_Toc33441622"/>
      <w:r>
        <w:t>Student e</w:t>
      </w:r>
      <w:r w:rsidR="00455E2E">
        <w:t>nrolment</w:t>
      </w:r>
      <w:bookmarkEnd w:id="7"/>
    </w:p>
    <w:p w14:paraId="59B7381B" w14:textId="5FEAD4DB" w:rsidR="006B65B3" w:rsidRDefault="00FA686C">
      <w:pPr>
        <w:spacing w:after="239" w:line="240" w:lineRule="auto"/>
      </w:pPr>
      <w:r>
        <w:rPr>
          <w:rFonts w:ascii="Calibri" w:eastAsia="Calibri" w:hAnsi="Calibri"/>
          <w:color w:val="000000"/>
        </w:rPr>
        <w:t xml:space="preserve">In this reporting period there were a total of 520 </w:t>
      </w:r>
      <w:r w:rsidR="00967DE5">
        <w:rPr>
          <w:rFonts w:ascii="Calibri" w:eastAsia="Calibri" w:hAnsi="Calibri"/>
          <w:color w:val="000000"/>
        </w:rPr>
        <w:t>(</w:t>
      </w:r>
      <w:r w:rsidR="00F927A3">
        <w:rPr>
          <w:rFonts w:ascii="Calibri" w:eastAsia="Calibri" w:hAnsi="Calibri"/>
          <w:color w:val="000000"/>
        </w:rPr>
        <w:t>K-6</w:t>
      </w:r>
      <w:r w:rsidR="00967DE5">
        <w:rPr>
          <w:rFonts w:ascii="Calibri" w:eastAsia="Calibri" w:hAnsi="Calibri"/>
          <w:color w:val="000000"/>
        </w:rPr>
        <w:t>)</w:t>
      </w:r>
      <w:r w:rsidR="00F927A3">
        <w:rPr>
          <w:rFonts w:ascii="Calibri" w:eastAsia="Calibri" w:hAnsi="Calibri"/>
          <w:color w:val="000000"/>
        </w:rPr>
        <w:t xml:space="preserve"> </w:t>
      </w:r>
      <w:r>
        <w:rPr>
          <w:rFonts w:ascii="Calibri" w:eastAsia="Calibri" w:hAnsi="Calibri"/>
          <w:color w:val="000000"/>
        </w:rPr>
        <w:t>students enrolled at this school.</w:t>
      </w:r>
    </w:p>
    <w:p w14:paraId="64F03C5F"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6B65B3" w14:paraId="5EC8CC65"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48FD2C" w14:textId="77777777" w:rsidR="006B65B3" w:rsidRDefault="00FA686C">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257A11" w14:textId="77777777" w:rsidR="006B65B3" w:rsidRDefault="00FA686C">
            <w:pPr>
              <w:spacing w:after="0" w:line="240" w:lineRule="auto"/>
              <w:jc w:val="right"/>
            </w:pPr>
            <w:r>
              <w:rPr>
                <w:rFonts w:ascii="Calibri" w:eastAsia="Calibri" w:hAnsi="Calibri"/>
                <w:b/>
                <w:color w:val="000000"/>
              </w:rPr>
              <w:t>Number of students</w:t>
            </w:r>
          </w:p>
        </w:tc>
      </w:tr>
      <w:tr w:rsidR="006B65B3" w14:paraId="5C3D2AD4"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561FF2" w14:textId="77777777" w:rsidR="006B65B3" w:rsidRDefault="00FA686C">
            <w:pPr>
              <w:spacing w:after="0" w:line="240" w:lineRule="auto"/>
            </w:pPr>
            <w:r>
              <w:rPr>
                <w:rFonts w:ascii="Calibri" w:eastAsia="Calibri" w:hAnsi="Calibri"/>
                <w:color w:val="000000"/>
              </w:rPr>
              <w:t>Gender - 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47E46" w14:textId="77777777" w:rsidR="006B65B3" w:rsidRDefault="00FA686C">
            <w:pPr>
              <w:spacing w:after="0" w:line="240" w:lineRule="auto"/>
              <w:jc w:val="right"/>
            </w:pPr>
            <w:r>
              <w:rPr>
                <w:rFonts w:ascii="Calibri" w:eastAsia="Calibri" w:hAnsi="Calibri"/>
                <w:color w:val="000000"/>
              </w:rPr>
              <w:t>265</w:t>
            </w:r>
          </w:p>
        </w:tc>
      </w:tr>
      <w:tr w:rsidR="006B65B3" w14:paraId="13106AA7"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0FA55" w14:textId="77777777" w:rsidR="006B65B3" w:rsidRDefault="00FA686C">
            <w:pPr>
              <w:spacing w:after="0" w:line="240" w:lineRule="auto"/>
            </w:pPr>
            <w:r>
              <w:rPr>
                <w:rFonts w:ascii="Calibri" w:eastAsia="Calibri" w:hAnsi="Calibri"/>
                <w:color w:val="000000"/>
              </w:rPr>
              <w:t>Gender - 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B05743" w14:textId="77777777" w:rsidR="006B65B3" w:rsidRDefault="00FA686C">
            <w:pPr>
              <w:spacing w:after="0" w:line="240" w:lineRule="auto"/>
              <w:jc w:val="right"/>
            </w:pPr>
            <w:r>
              <w:rPr>
                <w:rFonts w:ascii="Calibri" w:eastAsia="Calibri" w:hAnsi="Calibri"/>
                <w:color w:val="000000"/>
              </w:rPr>
              <w:t>255</w:t>
            </w:r>
          </w:p>
        </w:tc>
      </w:tr>
      <w:tr w:rsidR="006B65B3" w14:paraId="0C17D005" w14:textId="77777777">
        <w:trPr>
          <w:trHeight w:val="262"/>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D83CD1" w14:textId="77777777" w:rsidR="006B65B3" w:rsidRDefault="00FA686C">
            <w:pPr>
              <w:spacing w:after="0" w:line="240" w:lineRule="auto"/>
            </w:pPr>
            <w:r>
              <w:rPr>
                <w:rFonts w:ascii="Calibri" w:eastAsia="Calibri" w:hAnsi="Calibri"/>
                <w:color w:val="000000"/>
              </w:rPr>
              <w:t>Gender - Non-binary or other*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A207F3" w14:textId="77777777" w:rsidR="006B65B3" w:rsidRDefault="00FA686C">
            <w:pPr>
              <w:spacing w:after="0" w:line="240" w:lineRule="auto"/>
              <w:jc w:val="right"/>
            </w:pPr>
            <w:r>
              <w:rPr>
                <w:rFonts w:ascii="Calibri" w:eastAsia="Calibri" w:hAnsi="Calibri"/>
                <w:color w:val="000000"/>
              </w:rPr>
              <w:t>0</w:t>
            </w:r>
          </w:p>
        </w:tc>
      </w:tr>
      <w:tr w:rsidR="006B65B3" w14:paraId="71C1799E"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40206" w14:textId="77777777" w:rsidR="006B65B3" w:rsidRDefault="00FA686C">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E481E" w14:textId="77777777" w:rsidR="006B65B3" w:rsidRDefault="00FA686C">
            <w:pPr>
              <w:spacing w:after="0" w:line="240" w:lineRule="auto"/>
              <w:jc w:val="right"/>
            </w:pPr>
            <w:r>
              <w:rPr>
                <w:rFonts w:ascii="Calibri" w:eastAsia="Calibri" w:hAnsi="Calibri"/>
                <w:color w:val="000000"/>
              </w:rPr>
              <w:t>26</w:t>
            </w:r>
          </w:p>
        </w:tc>
      </w:tr>
      <w:tr w:rsidR="006B65B3" w14:paraId="7A0083E5"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63909F" w14:textId="77777777" w:rsidR="006B65B3" w:rsidRDefault="00FA686C">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AFDEBB" w14:textId="77777777" w:rsidR="006B65B3" w:rsidRDefault="00FA686C">
            <w:pPr>
              <w:spacing w:after="0" w:line="240" w:lineRule="auto"/>
              <w:jc w:val="right"/>
            </w:pPr>
            <w:r>
              <w:rPr>
                <w:rFonts w:ascii="Calibri" w:eastAsia="Calibri" w:hAnsi="Calibri"/>
                <w:color w:val="000000"/>
              </w:rPr>
              <w:t>84</w:t>
            </w:r>
          </w:p>
        </w:tc>
      </w:tr>
    </w:tbl>
    <w:p w14:paraId="00D0F1D7" w14:textId="77777777" w:rsidR="00CC1E77" w:rsidRDefault="00A725B6" w:rsidP="00CC1E77">
      <w:pPr>
        <w:pStyle w:val="Caption"/>
        <w:spacing w:after="0"/>
      </w:pPr>
      <w:r w:rsidRPr="00026871">
        <w:t xml:space="preserve">Source: </w:t>
      </w:r>
      <w:r w:rsidR="007B2ABF" w:rsidRPr="007B2ABF">
        <w:t>ACT Education Directorate, Analytics and Evaluation Branch</w:t>
      </w:r>
    </w:p>
    <w:p w14:paraId="6ADA6C24" w14:textId="77777777" w:rsidR="00C602AE" w:rsidRDefault="00CC1E77" w:rsidP="00C602AE">
      <w:pPr>
        <w:pStyle w:val="Caption"/>
        <w:spacing w:after="0"/>
      </w:pPr>
      <w:r>
        <w:t>* If the number of non binary students is less than six, or if gender is unknown, these are randomly assigned 'Male' or 'Female' and included in the counts.</w:t>
      </w:r>
    </w:p>
    <w:p w14:paraId="58739345" w14:textId="77777777" w:rsidR="001D5B5F" w:rsidRDefault="00C602AE" w:rsidP="001D5B5F">
      <w:pPr>
        <w:pStyle w:val="Caption"/>
        <w:spacing w:after="0"/>
      </w:pPr>
      <w:r w:rsidRPr="00026871">
        <w:t>*</w:t>
      </w:r>
      <w:r w:rsidR="00CC1E77">
        <w:t xml:space="preserve">* </w:t>
      </w:r>
      <w:r w:rsidRPr="00026871">
        <w:t>Language Background Other Than English</w:t>
      </w:r>
    </w:p>
    <w:p w14:paraId="64E59C8D" w14:textId="77777777" w:rsidR="00455E2E" w:rsidRPr="00026871" w:rsidRDefault="00455E2E" w:rsidP="00026871">
      <w:pPr>
        <w:pStyle w:val="Caption"/>
      </w:pPr>
    </w:p>
    <w:sdt>
      <w:sdtPr>
        <w:rPr>
          <w:rFonts w:asciiTheme="minorHAnsi" w:hAnsiTheme="minorHAnsi" w:cstheme="minorBidi"/>
          <w:b/>
          <w:bCs w:val="0"/>
          <w:i w:val="0"/>
          <w:color w:val="auto"/>
          <w:sz w:val="22"/>
        </w:rPr>
        <w:alias w:val="blockE0"/>
        <w:tag w:val="blockE0"/>
        <w:id w:val="2114164421"/>
        <w:placeholder>
          <w:docPart w:val="DefaultPlaceholder_-1854013440"/>
        </w:placeholder>
      </w:sdtPr>
      <w:sdtEndPr>
        <w:rPr>
          <w:rFonts w:ascii="Arial" w:hAnsi="Arial" w:cstheme="majorBidi"/>
          <w:b w:val="0"/>
          <w:bCs/>
          <w:i/>
          <w:color w:val="333092"/>
          <w:sz w:val="24"/>
        </w:rPr>
      </w:sdtEndPr>
      <w:sdtContent>
        <w:p w14:paraId="57B3A8EF" w14:textId="77777777" w:rsidR="008408E7" w:rsidRDefault="00AB3D92" w:rsidP="002A4724">
          <w:pPr>
            <w:pStyle w:val="Heading3"/>
          </w:pPr>
          <w:r w:rsidRPr="00D51714">
            <w:t>Student attendance</w:t>
          </w:r>
        </w:p>
      </w:sdtContent>
    </w:sdt>
    <w:sdt>
      <w:sdtPr>
        <w:alias w:val="deleteBlockE5"/>
        <w:tag w:val="deleteBlockE5"/>
        <w:id w:val="1077412637"/>
        <w:placeholder>
          <w:docPart w:val="DefaultPlaceholder_-1854013440"/>
        </w:placeholder>
      </w:sdtPr>
      <w:sdtEndPr/>
      <w:sdtContent>
        <w:p w14:paraId="2264BF41" w14:textId="77777777" w:rsidR="008408E7" w:rsidRDefault="00EA61ED" w:rsidP="008408E7">
          <w:pPr>
            <w:pStyle w:val="BodyText"/>
          </w:pPr>
          <w:r w:rsidRPr="00EA61ED">
            <w:t>Due to the effects of the COVID-19 pandemic, 2020 attendance data has not been published in the Annual School Board Report.</w:t>
          </w:r>
        </w:p>
      </w:sdtContent>
    </w:sdt>
    <w:p w14:paraId="0E09DFB5" w14:textId="77777777" w:rsidR="009B3D02" w:rsidRDefault="00DB12CC" w:rsidP="00DB12CC">
      <w:pPr>
        <w:pStyle w:val="Heading2"/>
      </w:pPr>
      <w:bookmarkStart w:id="8" w:name="_Toc33441624"/>
      <w:bookmarkStart w:id="9" w:name="_Hlk33183265"/>
      <w:r>
        <w:rPr>
          <w:noProof/>
          <w:lang w:eastAsia="en-AU"/>
        </w:rPr>
        <w:t>Supporting attendance and managing non-attendance</w:t>
      </w:r>
      <w:bookmarkEnd w:id="8"/>
    </w:p>
    <w:p w14:paraId="2BD7D3FC" w14:textId="77777777" w:rsidR="005D1D2C" w:rsidRDefault="00DB12CC" w:rsidP="009B3D02">
      <w:pPr>
        <w:pStyle w:val="BodyText"/>
      </w:pPr>
      <w:bookmarkStart w:id="10"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7" w:history="1">
        <w:r w:rsidR="008D0867" w:rsidRPr="00106A08">
          <w:rPr>
            <w:rStyle w:val="Hyperlink"/>
          </w:rPr>
          <w:t>https://www.education.act.gov.au/</w:t>
        </w:r>
      </w:hyperlink>
      <w:r w:rsidR="008D0867">
        <w:t xml:space="preserve"> for further details.</w:t>
      </w:r>
    </w:p>
    <w:bookmarkEnd w:id="9"/>
    <w:bookmarkEnd w:id="10"/>
    <w:p w14:paraId="11EC2AFD" w14:textId="77777777" w:rsidR="008D0867" w:rsidRPr="0044563D" w:rsidRDefault="008D0867" w:rsidP="0044563D">
      <w:pPr>
        <w:pStyle w:val="BodyText"/>
      </w:pPr>
    </w:p>
    <w:p w14:paraId="2C39E77B" w14:textId="77777777" w:rsidR="009B3D02" w:rsidRPr="008828DB" w:rsidRDefault="009B3D02" w:rsidP="008828DB">
      <w:pPr>
        <w:pStyle w:val="Heading2"/>
      </w:pPr>
      <w:bookmarkStart w:id="11" w:name="_Toc33441625"/>
      <w:r w:rsidRPr="008828DB">
        <w:t>Staff Information</w:t>
      </w:r>
      <w:bookmarkEnd w:id="11"/>
    </w:p>
    <w:p w14:paraId="44721CAB" w14:textId="77777777" w:rsidR="009B3D02" w:rsidRPr="008828DB" w:rsidRDefault="009B3D02" w:rsidP="008828DB">
      <w:pPr>
        <w:pStyle w:val="Heading3"/>
      </w:pPr>
      <w:bookmarkStart w:id="12" w:name="_Toc33441626"/>
      <w:r w:rsidRPr="008828DB">
        <w:t>Teacher qualifications</w:t>
      </w:r>
      <w:bookmarkEnd w:id="12"/>
    </w:p>
    <w:p w14:paraId="68C2B4CB" w14:textId="77777777" w:rsidR="009B3D02" w:rsidRDefault="009B3D02" w:rsidP="00D50489">
      <w:pPr>
        <w:pStyle w:val="BodyText"/>
      </w:pPr>
      <w:r w:rsidRPr="009B3D02">
        <w:lastRenderedPageBreak/>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109EC670"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362F5F60"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526AB18D" w14:textId="77777777" w:rsidR="00BD4862" w:rsidRDefault="00BD4862" w:rsidP="00F820A9">
      <w:pPr>
        <w:pStyle w:val="Heading3"/>
      </w:pPr>
      <w:bookmarkStart w:id="13" w:name="_Toc33441627"/>
      <w:r>
        <w:t xml:space="preserve">Workforce </w:t>
      </w:r>
      <w:r w:rsidR="00AF6C29">
        <w:t>c</w:t>
      </w:r>
      <w:r>
        <w:t>omposition</w:t>
      </w:r>
      <w:bookmarkEnd w:id="13"/>
    </w:p>
    <w:p w14:paraId="622A5998"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0DBC013A"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June </w:t>
      </w:r>
      <w:r w:rsidR="00761AE9">
        <w:t>of the reporting period</w:t>
      </w:r>
      <w:r w:rsidRPr="00D0145D">
        <w:t xml:space="preserve">, </w:t>
      </w:r>
      <w:r w:rsidR="000006DB">
        <w:t>135</w:t>
      </w:r>
      <w:r w:rsidR="00365781">
        <w:t xml:space="preserve"> </w:t>
      </w:r>
      <w:r w:rsidRPr="00D0145D">
        <w:t>Aboriginal and Torres Strait Islander staff members were employed across the Directorate.</w:t>
      </w:r>
    </w:p>
    <w:p w14:paraId="0087BBDB"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6B65B3" w14:paraId="03C59F8B"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3E735B" w14:textId="77777777" w:rsidR="006B65B3" w:rsidRDefault="00FA686C">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0DC701B" w14:textId="77777777" w:rsidR="006B65B3" w:rsidRDefault="00FA686C">
            <w:pPr>
              <w:spacing w:after="0" w:line="240" w:lineRule="auto"/>
              <w:jc w:val="right"/>
            </w:pPr>
            <w:r>
              <w:rPr>
                <w:rFonts w:ascii="Calibri" w:eastAsia="Calibri" w:hAnsi="Calibri"/>
                <w:b/>
                <w:color w:val="000000"/>
              </w:rPr>
              <w:t>TOTAL</w:t>
            </w:r>
          </w:p>
        </w:tc>
      </w:tr>
      <w:tr w:rsidR="006B65B3" w14:paraId="191E329C"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F8641E8" w14:textId="77777777" w:rsidR="006B65B3" w:rsidRDefault="00FA686C">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9B33C6" w14:textId="77777777" w:rsidR="006B65B3" w:rsidRDefault="00FA686C">
            <w:pPr>
              <w:spacing w:after="0" w:line="240" w:lineRule="auto"/>
              <w:jc w:val="right"/>
            </w:pPr>
            <w:r>
              <w:rPr>
                <w:rFonts w:ascii="Calibri" w:eastAsia="Calibri" w:hAnsi="Calibri"/>
                <w:color w:val="000000"/>
              </w:rPr>
              <w:t>26.35</w:t>
            </w:r>
          </w:p>
        </w:tc>
      </w:tr>
      <w:tr w:rsidR="006B65B3" w14:paraId="11A699D9"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8851EE" w14:textId="77777777" w:rsidR="006B65B3" w:rsidRDefault="00FA686C">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6BBE756" w14:textId="77777777" w:rsidR="006B65B3" w:rsidRDefault="00FA686C">
            <w:pPr>
              <w:spacing w:after="0" w:line="240" w:lineRule="auto"/>
              <w:jc w:val="right"/>
            </w:pPr>
            <w:r>
              <w:rPr>
                <w:rFonts w:ascii="Calibri" w:eastAsia="Calibri" w:hAnsi="Calibri"/>
                <w:color w:val="000000"/>
              </w:rPr>
              <w:t>5.11</w:t>
            </w:r>
          </w:p>
        </w:tc>
      </w:tr>
      <w:tr w:rsidR="006B65B3" w14:paraId="746A657B"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F68D7DF" w14:textId="77777777" w:rsidR="006B65B3" w:rsidRDefault="00FA686C">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42E6F23" w14:textId="77777777" w:rsidR="006B65B3" w:rsidRDefault="00FA686C">
            <w:pPr>
              <w:spacing w:after="0" w:line="240" w:lineRule="auto"/>
              <w:jc w:val="right"/>
            </w:pPr>
            <w:r>
              <w:rPr>
                <w:rFonts w:ascii="Calibri" w:eastAsia="Calibri" w:hAnsi="Calibri"/>
                <w:color w:val="000000"/>
              </w:rPr>
              <w:t>14.71</w:t>
            </w:r>
          </w:p>
        </w:tc>
      </w:tr>
    </w:tbl>
    <w:p w14:paraId="30C422BC"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6F75544B" w14:textId="77777777" w:rsidR="004605F8" w:rsidRPr="00E304AA" w:rsidRDefault="004605F8" w:rsidP="003E39C7">
      <w:pPr>
        <w:pStyle w:val="Heading1"/>
      </w:pPr>
      <w:bookmarkStart w:id="14" w:name="_Toc33441628"/>
      <w:r w:rsidRPr="00E304AA">
        <w:t>School Review and Development</w:t>
      </w:r>
      <w:bookmarkEnd w:id="14"/>
    </w:p>
    <w:p w14:paraId="032FC4D3"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0E52F441" w14:textId="252F3990" w:rsidR="007E7700" w:rsidRDefault="00C031A8" w:rsidP="004605F8">
      <w:pPr>
        <w:pStyle w:val="BodyText"/>
      </w:pPr>
      <w:r>
        <w:t>Our school</w:t>
      </w:r>
      <w:r w:rsidR="004605F8" w:rsidRPr="004605F8">
        <w:t xml:space="preserve"> was r</w:t>
      </w:r>
      <w:r w:rsidR="00764588">
        <w:t>eviewed in</w:t>
      </w:r>
      <w:r w:rsidR="004614D0">
        <w:t xml:space="preserve"> 2020</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0A373FB2" w14:textId="77777777" w:rsidR="004605F8" w:rsidRPr="004605F8" w:rsidRDefault="004605F8" w:rsidP="008828DB">
      <w:pPr>
        <w:pStyle w:val="Heading2"/>
      </w:pPr>
      <w:bookmarkStart w:id="15" w:name="_Toc33441629"/>
      <w:r w:rsidRPr="004605F8">
        <w:t>School Satisfaction</w:t>
      </w:r>
      <w:bookmarkEnd w:id="15"/>
    </w:p>
    <w:p w14:paraId="049351AE" w14:textId="77777777" w:rsidR="007540A1" w:rsidRDefault="007540A1" w:rsidP="007540A1">
      <w:pPr>
        <w:pStyle w:val="BodyText"/>
      </w:pPr>
      <w:bookmarkStart w:id="16" w:name="_Toc33441630"/>
      <w:r w:rsidRPr="004605F8">
        <w:t xml:space="preserve">Schools use a range </w:t>
      </w:r>
      <w:r>
        <w:t xml:space="preserve">evidence </w:t>
      </w:r>
      <w:r w:rsidRPr="004605F8">
        <w:t>to gain an understanding of the satisfaction levels of their parents and carers, staff and students.</w:t>
      </w:r>
      <w:r>
        <w:t xml:space="preserve"> Annually i</w:t>
      </w:r>
      <w:r w:rsidRPr="004605F8">
        <w:t>n August/</w:t>
      </w:r>
      <w:r>
        <w:t xml:space="preserve"> September ACT </w:t>
      </w:r>
      <w:r w:rsidRPr="004605F8">
        <w:t>school</w:t>
      </w:r>
      <w:r>
        <w:t>s</w:t>
      </w:r>
      <w:r w:rsidRPr="004605F8">
        <w:t xml:space="preserve"> undert</w:t>
      </w:r>
      <w:r>
        <w:t>ake</w:t>
      </w:r>
      <w:r w:rsidRPr="004605F8">
        <w:t xml:space="preserve"> a survey to gain an understanding of school satisfaction at that time. </w:t>
      </w:r>
      <w:r>
        <w:t>This information is collected from s</w:t>
      </w:r>
      <w:r w:rsidRPr="004605F8">
        <w:t xml:space="preserve">taff, parents </w:t>
      </w:r>
      <w:r w:rsidRPr="004605F8">
        <w:lastRenderedPageBreak/>
        <w:t xml:space="preserve">and </w:t>
      </w:r>
      <w:r>
        <w:t>from 2020 students from year 4 and above (previously year 5 and above) through an</w:t>
      </w:r>
      <w:r w:rsidRPr="004605F8">
        <w:t xml:space="preserve"> online survey.</w:t>
      </w:r>
      <w:r>
        <w:t xml:space="preserve"> </w:t>
      </w:r>
    </w:p>
    <w:p w14:paraId="22B134AA" w14:textId="77777777" w:rsidR="007E7700" w:rsidRPr="00C10798" w:rsidRDefault="004605F8" w:rsidP="008828DB">
      <w:pPr>
        <w:pStyle w:val="Heading2"/>
      </w:pPr>
      <w:r w:rsidRPr="00C10798">
        <w:t>Overall Satisfaction</w:t>
      </w:r>
      <w:bookmarkEnd w:id="16"/>
    </w:p>
    <w:p w14:paraId="033E16EF" w14:textId="77777777" w:rsidR="006B65B3" w:rsidRDefault="00FA686C">
      <w:pPr>
        <w:spacing w:after="239" w:line="240" w:lineRule="auto"/>
      </w:pPr>
      <w:r>
        <w:rPr>
          <w:rFonts w:ascii="Calibri" w:eastAsia="Calibri" w:hAnsi="Calibri"/>
          <w:color w:val="000000"/>
        </w:rPr>
        <w:t>In this period of reporting, 94% of parents and carers, 98% of staff, and 95% of students at this school indicated they were satisfied with the education provided by the school.</w:t>
      </w:r>
    </w:p>
    <w:p w14:paraId="000272A5" w14:textId="77777777" w:rsidR="007558DB"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78F4D0AC" w14:textId="77777777" w:rsidR="007558DB" w:rsidRDefault="007558DB" w:rsidP="002B1940">
      <w:pPr>
        <w:pStyle w:val="BodyText"/>
      </w:pPr>
      <w:r w:rsidRPr="007558DB">
        <w:t>Note: The overall response rate for parents and carers in ACT public schools was negatively impacted by COVID-19, dropping from 31% in 2019 to 23% in 2020.</w:t>
      </w:r>
    </w:p>
    <w:p w14:paraId="62F6582E" w14:textId="77777777" w:rsidR="006B65B3" w:rsidRDefault="00FA686C">
      <w:pPr>
        <w:spacing w:after="239" w:line="240" w:lineRule="auto"/>
      </w:pPr>
      <w:r>
        <w:rPr>
          <w:rFonts w:ascii="Calibri" w:eastAsia="Calibri" w:hAnsi="Calibri"/>
          <w:color w:val="000000"/>
        </w:rPr>
        <w:t>A total of 54 staff responded to the survey. Please note that not all responders answered every question.</w:t>
      </w:r>
    </w:p>
    <w:p w14:paraId="1FA1B5F4" w14:textId="77777777" w:rsidR="005D1D2C" w:rsidRPr="00C10798" w:rsidRDefault="004605F8" w:rsidP="00E943F6">
      <w:pPr>
        <w:pStyle w:val="TableHeading"/>
      </w:pPr>
      <w:r w:rsidRPr="00C10798">
        <w:t xml:space="preserve">Table: </w:t>
      </w:r>
      <w:r w:rsidR="00696F52" w:rsidRPr="00C10798">
        <w:t>Proportion of staff</w:t>
      </w:r>
      <w:r w:rsidR="00696F52">
        <w:t xml:space="preserve">* </w:t>
      </w:r>
      <w:r w:rsidR="00696F52" w:rsidRPr="00C10798">
        <w:t>in</w:t>
      </w:r>
      <w:r w:rsidRPr="00C10798">
        <w:t xml:space="preserve">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6B65B3" w14:paraId="05C56A4B"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19CE11EF" w14:textId="77777777" w:rsidR="006B65B3" w:rsidRDefault="00FA686C">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6B65B3" w14:paraId="42C872BB" w14:textId="77777777">
              <w:trPr>
                <w:trHeight w:hRule="exact" w:val="282"/>
              </w:trPr>
              <w:tc>
                <w:tcPr>
                  <w:tcW w:w="742" w:type="dxa"/>
                  <w:tcMar>
                    <w:top w:w="0" w:type="dxa"/>
                    <w:left w:w="0" w:type="dxa"/>
                    <w:bottom w:w="0" w:type="dxa"/>
                    <w:right w:w="0" w:type="dxa"/>
                  </w:tcMar>
                </w:tcPr>
                <w:p w14:paraId="1192AB75" w14:textId="77777777" w:rsidR="006B65B3" w:rsidRDefault="00FA686C">
                  <w:pPr>
                    <w:spacing w:after="0" w:line="240" w:lineRule="auto"/>
                  </w:pPr>
                  <w:r>
                    <w:rPr>
                      <w:rFonts w:ascii="Calibri" w:eastAsia="Calibri" w:hAnsi="Calibri"/>
                      <w:color w:val="FFFFFF"/>
                    </w:rPr>
                    <w:t>Proportion of staff</w:t>
                  </w:r>
                </w:p>
              </w:tc>
            </w:tr>
          </w:tbl>
          <w:p w14:paraId="1EE657DD" w14:textId="77777777" w:rsidR="006B65B3" w:rsidRDefault="006B65B3">
            <w:pPr>
              <w:spacing w:after="0" w:line="240" w:lineRule="auto"/>
            </w:pPr>
          </w:p>
        </w:tc>
      </w:tr>
      <w:tr w:rsidR="006B65B3" w14:paraId="0BE35CB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18B6AC9" w14:textId="77777777" w:rsidR="006B65B3" w:rsidRDefault="00FA686C">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8C4296" w14:textId="77777777" w:rsidR="006B65B3" w:rsidRDefault="00FA686C">
            <w:pPr>
              <w:spacing w:after="0" w:line="240" w:lineRule="auto"/>
              <w:jc w:val="right"/>
            </w:pPr>
            <w:r>
              <w:rPr>
                <w:rFonts w:ascii="Calibri" w:eastAsia="Calibri" w:hAnsi="Calibri"/>
                <w:color w:val="000000"/>
              </w:rPr>
              <w:t>98</w:t>
            </w:r>
          </w:p>
        </w:tc>
      </w:tr>
      <w:tr w:rsidR="006B65B3" w14:paraId="14309B7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68D730" w14:textId="77777777" w:rsidR="006B65B3" w:rsidRDefault="00FA686C">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1405D5" w14:textId="77777777" w:rsidR="006B65B3" w:rsidRDefault="00FA686C">
            <w:pPr>
              <w:spacing w:after="0" w:line="240" w:lineRule="auto"/>
              <w:jc w:val="right"/>
            </w:pPr>
            <w:r>
              <w:rPr>
                <w:rFonts w:ascii="Calibri" w:eastAsia="Calibri" w:hAnsi="Calibri"/>
                <w:color w:val="000000"/>
              </w:rPr>
              <w:t>87</w:t>
            </w:r>
          </w:p>
        </w:tc>
      </w:tr>
      <w:tr w:rsidR="006B65B3" w14:paraId="0781D8E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7C8EAF7" w14:textId="77777777" w:rsidR="006B65B3" w:rsidRDefault="00FA686C">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EACB30" w14:textId="77777777" w:rsidR="006B65B3" w:rsidRDefault="00FA686C">
            <w:pPr>
              <w:spacing w:after="0" w:line="240" w:lineRule="auto"/>
              <w:jc w:val="right"/>
            </w:pPr>
            <w:r>
              <w:rPr>
                <w:rFonts w:ascii="Calibri" w:eastAsia="Calibri" w:hAnsi="Calibri"/>
                <w:color w:val="000000"/>
              </w:rPr>
              <w:t>86</w:t>
            </w:r>
          </w:p>
        </w:tc>
      </w:tr>
      <w:tr w:rsidR="006B65B3" w14:paraId="7163BE8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B6A5E40" w14:textId="77777777" w:rsidR="006B65B3" w:rsidRDefault="00FA686C">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AE724C" w14:textId="77777777" w:rsidR="006B65B3" w:rsidRDefault="00FA686C">
            <w:pPr>
              <w:spacing w:after="0" w:line="240" w:lineRule="auto"/>
              <w:jc w:val="right"/>
            </w:pPr>
            <w:r>
              <w:rPr>
                <w:rFonts w:ascii="Calibri" w:eastAsia="Calibri" w:hAnsi="Calibri"/>
                <w:color w:val="000000"/>
              </w:rPr>
              <w:t>82</w:t>
            </w:r>
          </w:p>
        </w:tc>
      </w:tr>
      <w:tr w:rsidR="006B65B3" w14:paraId="4790970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91109F" w14:textId="77777777" w:rsidR="006B65B3" w:rsidRDefault="00FA686C">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3753A4" w14:textId="77777777" w:rsidR="006B65B3" w:rsidRDefault="00FA686C">
            <w:pPr>
              <w:spacing w:after="0" w:line="240" w:lineRule="auto"/>
              <w:jc w:val="right"/>
            </w:pPr>
            <w:r>
              <w:rPr>
                <w:rFonts w:ascii="Calibri" w:eastAsia="Calibri" w:hAnsi="Calibri"/>
                <w:color w:val="000000"/>
              </w:rPr>
              <w:t>100</w:t>
            </w:r>
          </w:p>
        </w:tc>
      </w:tr>
      <w:tr w:rsidR="006B65B3" w14:paraId="7B93B0C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FF3A05" w14:textId="77777777" w:rsidR="006B65B3" w:rsidRDefault="00FA686C">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618E0F" w14:textId="77777777" w:rsidR="006B65B3" w:rsidRDefault="00FA686C">
            <w:pPr>
              <w:spacing w:after="0" w:line="240" w:lineRule="auto"/>
              <w:jc w:val="right"/>
            </w:pPr>
            <w:r>
              <w:rPr>
                <w:rFonts w:ascii="Calibri" w:eastAsia="Calibri" w:hAnsi="Calibri"/>
                <w:color w:val="000000"/>
              </w:rPr>
              <w:t>96</w:t>
            </w:r>
          </w:p>
        </w:tc>
      </w:tr>
      <w:tr w:rsidR="006B65B3" w14:paraId="54FB7BEB"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F1F8F7" w14:textId="77777777" w:rsidR="006B65B3" w:rsidRDefault="00FA686C">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E915F0" w14:textId="77777777" w:rsidR="006B65B3" w:rsidRDefault="00FA686C">
            <w:pPr>
              <w:spacing w:after="0" w:line="240" w:lineRule="auto"/>
              <w:jc w:val="right"/>
            </w:pPr>
            <w:r>
              <w:rPr>
                <w:rFonts w:ascii="Calibri" w:eastAsia="Calibri" w:hAnsi="Calibri"/>
                <w:color w:val="000000"/>
              </w:rPr>
              <w:t>98</w:t>
            </w:r>
          </w:p>
        </w:tc>
      </w:tr>
      <w:tr w:rsidR="006B65B3" w14:paraId="734A488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CDB725" w14:textId="77777777" w:rsidR="006B65B3" w:rsidRDefault="00FA686C">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4F7D8F0" w14:textId="77777777" w:rsidR="006B65B3" w:rsidRDefault="00FA686C">
            <w:pPr>
              <w:spacing w:after="0" w:line="240" w:lineRule="auto"/>
              <w:jc w:val="right"/>
            </w:pPr>
            <w:r>
              <w:rPr>
                <w:rFonts w:ascii="Calibri" w:eastAsia="Calibri" w:hAnsi="Calibri"/>
                <w:color w:val="000000"/>
              </w:rPr>
              <w:t>98</w:t>
            </w:r>
          </w:p>
        </w:tc>
      </w:tr>
      <w:tr w:rsidR="006B65B3" w14:paraId="0D5FCF31"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3CC4420" w14:textId="77777777" w:rsidR="006B65B3" w:rsidRDefault="00FA686C">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5E2936" w14:textId="77777777" w:rsidR="006B65B3" w:rsidRDefault="00FA686C">
            <w:pPr>
              <w:spacing w:after="0" w:line="240" w:lineRule="auto"/>
              <w:jc w:val="right"/>
            </w:pPr>
            <w:r>
              <w:rPr>
                <w:rFonts w:ascii="Calibri" w:eastAsia="Calibri" w:hAnsi="Calibri"/>
                <w:color w:val="000000"/>
              </w:rPr>
              <w:t>98</w:t>
            </w:r>
          </w:p>
        </w:tc>
      </w:tr>
      <w:tr w:rsidR="006B65B3" w14:paraId="771C703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F9C44B9" w14:textId="77777777" w:rsidR="006B65B3" w:rsidRDefault="00FA686C">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053058" w14:textId="77777777" w:rsidR="006B65B3" w:rsidRDefault="00FA686C">
            <w:pPr>
              <w:spacing w:after="0" w:line="240" w:lineRule="auto"/>
              <w:jc w:val="right"/>
            </w:pPr>
            <w:r>
              <w:rPr>
                <w:rFonts w:ascii="Calibri" w:eastAsia="Calibri" w:hAnsi="Calibri"/>
                <w:color w:val="000000"/>
              </w:rPr>
              <w:t>98</w:t>
            </w:r>
          </w:p>
        </w:tc>
      </w:tr>
      <w:tr w:rsidR="006B65B3" w14:paraId="5C5FFA6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09DC6D" w14:textId="77777777" w:rsidR="006B65B3" w:rsidRDefault="00FA686C">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5A118C" w14:textId="77777777" w:rsidR="006B65B3" w:rsidRDefault="00FA686C">
            <w:pPr>
              <w:spacing w:after="0" w:line="240" w:lineRule="auto"/>
              <w:jc w:val="right"/>
            </w:pPr>
            <w:r>
              <w:rPr>
                <w:rFonts w:ascii="Calibri" w:eastAsia="Calibri" w:hAnsi="Calibri"/>
                <w:color w:val="000000"/>
              </w:rPr>
              <w:t>100</w:t>
            </w:r>
          </w:p>
        </w:tc>
      </w:tr>
      <w:tr w:rsidR="006B65B3" w14:paraId="2FFFB86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172E3E" w14:textId="77777777" w:rsidR="006B65B3" w:rsidRDefault="00FA686C">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55EA06" w14:textId="77777777" w:rsidR="006B65B3" w:rsidRDefault="00FA686C">
            <w:pPr>
              <w:spacing w:after="0" w:line="240" w:lineRule="auto"/>
              <w:jc w:val="right"/>
            </w:pPr>
            <w:r>
              <w:rPr>
                <w:rFonts w:ascii="Calibri" w:eastAsia="Calibri" w:hAnsi="Calibri"/>
                <w:color w:val="000000"/>
              </w:rPr>
              <w:t>95</w:t>
            </w:r>
          </w:p>
        </w:tc>
      </w:tr>
      <w:tr w:rsidR="006B65B3" w14:paraId="15B6D3C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0531C0C" w14:textId="77777777" w:rsidR="006B65B3" w:rsidRDefault="00FA686C">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67A1CC" w14:textId="77777777" w:rsidR="006B65B3" w:rsidRDefault="00FA686C">
            <w:pPr>
              <w:spacing w:after="0" w:line="240" w:lineRule="auto"/>
              <w:jc w:val="right"/>
            </w:pPr>
            <w:r>
              <w:rPr>
                <w:rFonts w:ascii="Calibri" w:eastAsia="Calibri" w:hAnsi="Calibri"/>
                <w:color w:val="000000"/>
              </w:rPr>
              <w:t>100</w:t>
            </w:r>
          </w:p>
        </w:tc>
      </w:tr>
      <w:tr w:rsidR="006B65B3" w14:paraId="00E7C78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E616EB" w14:textId="77777777" w:rsidR="006B65B3" w:rsidRDefault="00FA686C">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09FAD0" w14:textId="77777777" w:rsidR="006B65B3" w:rsidRDefault="00FA686C">
            <w:pPr>
              <w:spacing w:after="0" w:line="240" w:lineRule="auto"/>
              <w:jc w:val="right"/>
            </w:pPr>
            <w:r>
              <w:rPr>
                <w:rFonts w:ascii="Calibri" w:eastAsia="Calibri" w:hAnsi="Calibri"/>
                <w:color w:val="000000"/>
              </w:rPr>
              <w:t>93</w:t>
            </w:r>
          </w:p>
        </w:tc>
      </w:tr>
      <w:tr w:rsidR="006B65B3" w14:paraId="1DAF891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6DDF781" w14:textId="77777777" w:rsidR="006B65B3" w:rsidRDefault="00FA686C">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6D06EE" w14:textId="77777777" w:rsidR="006B65B3" w:rsidRDefault="00FA686C">
            <w:pPr>
              <w:spacing w:after="0" w:line="240" w:lineRule="auto"/>
              <w:jc w:val="right"/>
            </w:pPr>
            <w:r>
              <w:rPr>
                <w:rFonts w:ascii="Calibri" w:eastAsia="Calibri" w:hAnsi="Calibri"/>
                <w:color w:val="000000"/>
              </w:rPr>
              <w:t>87</w:t>
            </w:r>
          </w:p>
        </w:tc>
      </w:tr>
      <w:tr w:rsidR="006B65B3" w14:paraId="296A8FA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2B0CC5" w14:textId="77777777" w:rsidR="006B65B3" w:rsidRDefault="00FA686C">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95E477" w14:textId="77777777" w:rsidR="006B65B3" w:rsidRDefault="00FA686C">
            <w:pPr>
              <w:spacing w:after="0" w:line="240" w:lineRule="auto"/>
              <w:jc w:val="right"/>
            </w:pPr>
            <w:r>
              <w:rPr>
                <w:rFonts w:ascii="Calibri" w:eastAsia="Calibri" w:hAnsi="Calibri"/>
                <w:color w:val="000000"/>
              </w:rPr>
              <w:t>98</w:t>
            </w:r>
          </w:p>
        </w:tc>
      </w:tr>
    </w:tbl>
    <w:p w14:paraId="7816058E" w14:textId="77777777" w:rsidR="0095095E" w:rsidRDefault="000F0510" w:rsidP="00A05BE6">
      <w:pPr>
        <w:pStyle w:val="Caption"/>
        <w:spacing w:after="0"/>
      </w:pPr>
      <w:r w:rsidRPr="0078096D">
        <w:t>Source: ACT Education Directorate, Analytics and Evaluation Branch</w:t>
      </w:r>
    </w:p>
    <w:p w14:paraId="7FE01D81" w14:textId="77777777" w:rsidR="000F0510" w:rsidRDefault="0095095E" w:rsidP="000F0510">
      <w:pPr>
        <w:pStyle w:val="Caption"/>
        <w:spacing w:after="0"/>
      </w:pPr>
      <w:r>
        <w:t>*Proportion of those who responded to each individual survey question</w:t>
      </w:r>
    </w:p>
    <w:p w14:paraId="53D8E70E" w14:textId="77777777" w:rsidR="00F040F9" w:rsidRPr="00F040F9" w:rsidRDefault="00F040F9" w:rsidP="00F040F9">
      <w:pPr>
        <w:pStyle w:val="BodyText"/>
      </w:pPr>
    </w:p>
    <w:p w14:paraId="4324F467" w14:textId="77777777" w:rsidR="006B65B3" w:rsidRDefault="00FA686C">
      <w:pPr>
        <w:spacing w:after="239" w:line="240" w:lineRule="auto"/>
      </w:pPr>
      <w:r>
        <w:rPr>
          <w:rFonts w:ascii="Calibri" w:eastAsia="Calibri" w:hAnsi="Calibri"/>
          <w:color w:val="000000"/>
        </w:rPr>
        <w:t>A total of 162 parents responded to the survey. Please note that not all responders answered every question.</w:t>
      </w:r>
    </w:p>
    <w:p w14:paraId="7BC0F7F8" w14:textId="77777777" w:rsidR="0016207A" w:rsidRPr="00C10798" w:rsidRDefault="0016207A" w:rsidP="00202B1D">
      <w:pPr>
        <w:pStyle w:val="TableHeading"/>
      </w:pPr>
      <w:r w:rsidRPr="00C10798">
        <w:t xml:space="preserve">Table: Proportion of parents and </w:t>
      </w:r>
      <w:r w:rsidR="0095095E" w:rsidRPr="00C10798">
        <w:t>carers</w:t>
      </w:r>
      <w:r w:rsidR="0095095E">
        <w:t xml:space="preserve">* </w:t>
      </w:r>
      <w:r w:rsidR="0095095E" w:rsidRPr="00C10798">
        <w:t>in</w:t>
      </w:r>
      <w:r w:rsidRPr="00C10798">
        <w:t xml:space="preserve">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6B65B3" w14:paraId="167BC302"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34F5DC28" w14:textId="77777777" w:rsidR="006B65B3" w:rsidRDefault="00FA686C">
            <w:pPr>
              <w:spacing w:after="0" w:line="240" w:lineRule="auto"/>
            </w:pPr>
            <w:r>
              <w:rPr>
                <w:rFonts w:ascii="Calibri" w:eastAsia="Calibri" w:hAnsi="Calibri"/>
                <w:b/>
                <w:color w:val="000000"/>
              </w:rPr>
              <w:lastRenderedPageBreak/>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6B65B3" w14:paraId="77571AC1" w14:textId="77777777">
              <w:trPr>
                <w:trHeight w:hRule="exact" w:val="282"/>
              </w:trPr>
              <w:tc>
                <w:tcPr>
                  <w:tcW w:w="725" w:type="dxa"/>
                  <w:tcMar>
                    <w:top w:w="0" w:type="dxa"/>
                    <w:left w:w="0" w:type="dxa"/>
                    <w:bottom w:w="0" w:type="dxa"/>
                    <w:right w:w="0" w:type="dxa"/>
                  </w:tcMar>
                </w:tcPr>
                <w:p w14:paraId="570BB622" w14:textId="77777777" w:rsidR="006B65B3" w:rsidRDefault="00FA686C">
                  <w:pPr>
                    <w:spacing w:after="0" w:line="240" w:lineRule="auto"/>
                  </w:pPr>
                  <w:r>
                    <w:rPr>
                      <w:rFonts w:ascii="Calibri" w:eastAsia="Calibri" w:hAnsi="Calibri"/>
                      <w:color w:val="FFFFFF"/>
                    </w:rPr>
                    <w:t>Proportion of parents and carers</w:t>
                  </w:r>
                </w:p>
              </w:tc>
            </w:tr>
          </w:tbl>
          <w:p w14:paraId="63AA473C" w14:textId="77777777" w:rsidR="006B65B3" w:rsidRDefault="006B65B3">
            <w:pPr>
              <w:spacing w:after="0" w:line="240" w:lineRule="auto"/>
            </w:pPr>
          </w:p>
        </w:tc>
      </w:tr>
      <w:tr w:rsidR="006B65B3" w14:paraId="1EC7186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F4E105" w14:textId="77777777" w:rsidR="006B65B3" w:rsidRDefault="00FA686C">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69469E" w14:textId="77777777" w:rsidR="006B65B3" w:rsidRDefault="00FA686C">
            <w:pPr>
              <w:spacing w:after="0" w:line="240" w:lineRule="auto"/>
              <w:jc w:val="right"/>
            </w:pPr>
            <w:r>
              <w:rPr>
                <w:rFonts w:ascii="Calibri" w:eastAsia="Calibri" w:hAnsi="Calibri"/>
                <w:color w:val="000000"/>
              </w:rPr>
              <w:t>93</w:t>
            </w:r>
          </w:p>
        </w:tc>
      </w:tr>
      <w:tr w:rsidR="006B65B3" w14:paraId="67BD9CE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6FF1A2D" w14:textId="77777777" w:rsidR="006B65B3" w:rsidRDefault="00FA686C">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9C217E" w14:textId="77777777" w:rsidR="006B65B3" w:rsidRDefault="00FA686C">
            <w:pPr>
              <w:spacing w:after="0" w:line="240" w:lineRule="auto"/>
              <w:jc w:val="right"/>
            </w:pPr>
            <w:r>
              <w:rPr>
                <w:rFonts w:ascii="Calibri" w:eastAsia="Calibri" w:hAnsi="Calibri"/>
                <w:color w:val="000000"/>
              </w:rPr>
              <w:t>91</w:t>
            </w:r>
          </w:p>
        </w:tc>
      </w:tr>
      <w:tr w:rsidR="006B65B3" w14:paraId="563793B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38A08E" w14:textId="77777777" w:rsidR="006B65B3" w:rsidRDefault="00FA686C">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7745D99" w14:textId="77777777" w:rsidR="006B65B3" w:rsidRDefault="00FA686C">
            <w:pPr>
              <w:spacing w:after="0" w:line="240" w:lineRule="auto"/>
              <w:jc w:val="right"/>
            </w:pPr>
            <w:r>
              <w:rPr>
                <w:rFonts w:ascii="Calibri" w:eastAsia="Calibri" w:hAnsi="Calibri"/>
                <w:color w:val="000000"/>
              </w:rPr>
              <w:t>89</w:t>
            </w:r>
          </w:p>
        </w:tc>
      </w:tr>
      <w:tr w:rsidR="006B65B3" w14:paraId="183936A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2ACB38" w14:textId="77777777" w:rsidR="006B65B3" w:rsidRDefault="00FA686C">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C2E0DC" w14:textId="77777777" w:rsidR="006B65B3" w:rsidRDefault="00FA686C">
            <w:pPr>
              <w:spacing w:after="0" w:line="240" w:lineRule="auto"/>
              <w:jc w:val="right"/>
            </w:pPr>
            <w:r>
              <w:rPr>
                <w:rFonts w:ascii="Calibri" w:eastAsia="Calibri" w:hAnsi="Calibri"/>
                <w:color w:val="000000"/>
              </w:rPr>
              <w:t>92</w:t>
            </w:r>
          </w:p>
        </w:tc>
      </w:tr>
      <w:tr w:rsidR="006B65B3" w14:paraId="7C44E99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5F1AF1A" w14:textId="77777777" w:rsidR="006B65B3" w:rsidRDefault="00FA686C">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3D778E0" w14:textId="77777777" w:rsidR="006B65B3" w:rsidRDefault="00FA686C">
            <w:pPr>
              <w:spacing w:after="0" w:line="240" w:lineRule="auto"/>
              <w:jc w:val="right"/>
            </w:pPr>
            <w:r>
              <w:rPr>
                <w:rFonts w:ascii="Calibri" w:eastAsia="Calibri" w:hAnsi="Calibri"/>
                <w:color w:val="000000"/>
              </w:rPr>
              <w:t>89</w:t>
            </w:r>
          </w:p>
        </w:tc>
      </w:tr>
      <w:tr w:rsidR="006B65B3" w14:paraId="006B1E6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C212E1" w14:textId="77777777" w:rsidR="006B65B3" w:rsidRDefault="00FA686C">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25B3774" w14:textId="77777777" w:rsidR="006B65B3" w:rsidRDefault="00FA686C">
            <w:pPr>
              <w:spacing w:after="0" w:line="240" w:lineRule="auto"/>
              <w:jc w:val="right"/>
            </w:pPr>
            <w:r>
              <w:rPr>
                <w:rFonts w:ascii="Calibri" w:eastAsia="Calibri" w:hAnsi="Calibri"/>
                <w:color w:val="000000"/>
              </w:rPr>
              <w:t>83</w:t>
            </w:r>
          </w:p>
        </w:tc>
      </w:tr>
      <w:tr w:rsidR="006B65B3" w14:paraId="79C5E2C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7A3747" w14:textId="77777777" w:rsidR="006B65B3" w:rsidRDefault="00FA686C">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3A771CE" w14:textId="77777777" w:rsidR="006B65B3" w:rsidRDefault="00FA686C">
            <w:pPr>
              <w:spacing w:after="0" w:line="240" w:lineRule="auto"/>
              <w:jc w:val="right"/>
            </w:pPr>
            <w:r>
              <w:rPr>
                <w:rFonts w:ascii="Calibri" w:eastAsia="Calibri" w:hAnsi="Calibri"/>
                <w:color w:val="000000"/>
              </w:rPr>
              <w:t>96</w:t>
            </w:r>
          </w:p>
        </w:tc>
      </w:tr>
      <w:tr w:rsidR="006B65B3" w14:paraId="3B860B9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79A0D51" w14:textId="77777777" w:rsidR="006B65B3" w:rsidRDefault="00FA686C">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FD9D3E" w14:textId="77777777" w:rsidR="006B65B3" w:rsidRDefault="00FA686C">
            <w:pPr>
              <w:spacing w:after="0" w:line="240" w:lineRule="auto"/>
              <w:jc w:val="right"/>
            </w:pPr>
            <w:r>
              <w:rPr>
                <w:rFonts w:ascii="Calibri" w:eastAsia="Calibri" w:hAnsi="Calibri"/>
                <w:color w:val="000000"/>
              </w:rPr>
              <w:t>89</w:t>
            </w:r>
          </w:p>
        </w:tc>
      </w:tr>
      <w:tr w:rsidR="006B65B3" w14:paraId="43727AF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76B4C9" w14:textId="77777777" w:rsidR="006B65B3" w:rsidRDefault="00FA686C">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024735" w14:textId="77777777" w:rsidR="006B65B3" w:rsidRDefault="00FA686C">
            <w:pPr>
              <w:spacing w:after="0" w:line="240" w:lineRule="auto"/>
              <w:jc w:val="right"/>
            </w:pPr>
            <w:r>
              <w:rPr>
                <w:rFonts w:ascii="Calibri" w:eastAsia="Calibri" w:hAnsi="Calibri"/>
                <w:color w:val="000000"/>
              </w:rPr>
              <w:t>90</w:t>
            </w:r>
          </w:p>
        </w:tc>
      </w:tr>
      <w:tr w:rsidR="006B65B3" w14:paraId="588B80A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E45736" w14:textId="77777777" w:rsidR="006B65B3" w:rsidRDefault="00FA686C">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7F2614C" w14:textId="77777777" w:rsidR="006B65B3" w:rsidRDefault="00FA686C">
            <w:pPr>
              <w:spacing w:after="0" w:line="240" w:lineRule="auto"/>
              <w:jc w:val="right"/>
            </w:pPr>
            <w:r>
              <w:rPr>
                <w:rFonts w:ascii="Calibri" w:eastAsia="Calibri" w:hAnsi="Calibri"/>
                <w:color w:val="000000"/>
              </w:rPr>
              <w:t>92</w:t>
            </w:r>
          </w:p>
        </w:tc>
      </w:tr>
      <w:tr w:rsidR="006B65B3" w14:paraId="6B1778A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D3F4B6" w14:textId="77777777" w:rsidR="006B65B3" w:rsidRDefault="00FA686C">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05FED18" w14:textId="77777777" w:rsidR="006B65B3" w:rsidRDefault="00FA686C">
            <w:pPr>
              <w:spacing w:after="0" w:line="240" w:lineRule="auto"/>
              <w:jc w:val="right"/>
            </w:pPr>
            <w:r>
              <w:rPr>
                <w:rFonts w:ascii="Calibri" w:eastAsia="Calibri" w:hAnsi="Calibri"/>
                <w:color w:val="000000"/>
              </w:rPr>
              <w:t>97</w:t>
            </w:r>
          </w:p>
        </w:tc>
      </w:tr>
      <w:tr w:rsidR="006B65B3" w14:paraId="4E6E7A1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E7D5F35" w14:textId="77777777" w:rsidR="006B65B3" w:rsidRDefault="00FA686C">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BA76DB" w14:textId="77777777" w:rsidR="006B65B3" w:rsidRDefault="00FA686C">
            <w:pPr>
              <w:spacing w:after="0" w:line="240" w:lineRule="auto"/>
              <w:jc w:val="right"/>
            </w:pPr>
            <w:r>
              <w:rPr>
                <w:rFonts w:ascii="Calibri" w:eastAsia="Calibri" w:hAnsi="Calibri"/>
                <w:color w:val="000000"/>
              </w:rPr>
              <w:t>91</w:t>
            </w:r>
          </w:p>
        </w:tc>
      </w:tr>
      <w:tr w:rsidR="006B65B3" w14:paraId="1FEFB14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4F7A1B" w14:textId="77777777" w:rsidR="006B65B3" w:rsidRDefault="00FA686C">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70C5A44" w14:textId="77777777" w:rsidR="006B65B3" w:rsidRDefault="00FA686C">
            <w:pPr>
              <w:spacing w:after="0" w:line="240" w:lineRule="auto"/>
              <w:jc w:val="right"/>
            </w:pPr>
            <w:r>
              <w:rPr>
                <w:rFonts w:ascii="Calibri" w:eastAsia="Calibri" w:hAnsi="Calibri"/>
                <w:color w:val="000000"/>
              </w:rPr>
              <w:t>82</w:t>
            </w:r>
          </w:p>
        </w:tc>
      </w:tr>
      <w:tr w:rsidR="006B65B3" w14:paraId="3D0283E7"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71C591" w14:textId="77777777" w:rsidR="006B65B3" w:rsidRDefault="00FA686C">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B5296A" w14:textId="77777777" w:rsidR="006B65B3" w:rsidRDefault="00FA686C">
            <w:pPr>
              <w:spacing w:after="0" w:line="240" w:lineRule="auto"/>
              <w:jc w:val="right"/>
            </w:pPr>
            <w:r>
              <w:rPr>
                <w:rFonts w:ascii="Calibri" w:eastAsia="Calibri" w:hAnsi="Calibri"/>
                <w:color w:val="000000"/>
              </w:rPr>
              <w:t>84</w:t>
            </w:r>
          </w:p>
        </w:tc>
      </w:tr>
    </w:tbl>
    <w:p w14:paraId="248AF7D5" w14:textId="77777777" w:rsidR="00D36D37" w:rsidRDefault="00D36D37" w:rsidP="00A05BE6">
      <w:pPr>
        <w:pStyle w:val="Caption"/>
        <w:spacing w:after="0"/>
      </w:pPr>
      <w:r w:rsidRPr="0078096D">
        <w:t>Source: ACT Education Directorate, Analytics and Evaluation Branch</w:t>
      </w:r>
    </w:p>
    <w:p w14:paraId="025261BA" w14:textId="77777777" w:rsidR="00D36D37" w:rsidRDefault="00D36D37" w:rsidP="00D36D37">
      <w:pPr>
        <w:pStyle w:val="Caption"/>
        <w:spacing w:after="0"/>
      </w:pPr>
      <w:r>
        <w:t>*Proportion of those who responded to each individual survey question</w:t>
      </w:r>
    </w:p>
    <w:p w14:paraId="2D7BCAA7" w14:textId="77777777" w:rsidR="00E24C0F" w:rsidRPr="00E24C0F" w:rsidRDefault="00E24C0F" w:rsidP="00E24C0F">
      <w:pPr>
        <w:pStyle w:val="BodyText"/>
      </w:pPr>
    </w:p>
    <w:p w14:paraId="011A3759" w14:textId="77777777" w:rsidR="006B65B3" w:rsidRDefault="00FA686C">
      <w:pPr>
        <w:spacing w:after="239" w:line="240" w:lineRule="auto"/>
      </w:pPr>
      <w:r>
        <w:rPr>
          <w:rFonts w:ascii="Calibri" w:eastAsia="Calibri" w:hAnsi="Calibri"/>
          <w:color w:val="000000"/>
        </w:rPr>
        <w:t>A total of 198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65CA112B" w14:textId="77777777" w:rsidR="00CE3BF0" w:rsidRDefault="00CE3BF0" w:rsidP="00CE3BF0">
          <w:pPr>
            <w:pStyle w:val="TableHeading"/>
            <w:rPr>
              <w:rFonts w:asciiTheme="minorHAnsi" w:hAnsiTheme="minorHAnsi"/>
              <w:b w:val="0"/>
              <w:i w:val="0"/>
            </w:rPr>
          </w:pPr>
          <w:r w:rsidRPr="00202B1D">
            <w:t>Table: Proportion of students</w:t>
          </w:r>
          <w:r w:rsidR="005C337C">
            <w:t>*</w:t>
          </w:r>
          <w:r w:rsidRPr="00202B1D">
            <w:t xml:space="preserve">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6B65B3" w14:paraId="6B217B4D"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14019589" w14:textId="77777777" w:rsidR="006B65B3" w:rsidRDefault="00FA686C">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6B65B3" w14:paraId="7365894F" w14:textId="77777777">
              <w:trPr>
                <w:trHeight w:hRule="exact" w:val="294"/>
              </w:trPr>
              <w:tc>
                <w:tcPr>
                  <w:tcW w:w="725" w:type="dxa"/>
                  <w:tcMar>
                    <w:top w:w="0" w:type="dxa"/>
                    <w:left w:w="0" w:type="dxa"/>
                    <w:bottom w:w="0" w:type="dxa"/>
                    <w:right w:w="0" w:type="dxa"/>
                  </w:tcMar>
                </w:tcPr>
                <w:p w14:paraId="1BD271D4" w14:textId="77777777" w:rsidR="006B65B3" w:rsidRDefault="00FA686C">
                  <w:pPr>
                    <w:spacing w:after="0" w:line="240" w:lineRule="auto"/>
                    <w:jc w:val="right"/>
                  </w:pPr>
                  <w:r>
                    <w:rPr>
                      <w:rFonts w:ascii="Calibri" w:eastAsia="Calibri" w:hAnsi="Calibri"/>
                      <w:color w:val="FFFFFF"/>
                    </w:rPr>
                    <w:t>Proportion of students</w:t>
                  </w:r>
                </w:p>
              </w:tc>
            </w:tr>
          </w:tbl>
          <w:p w14:paraId="19519DDA" w14:textId="77777777" w:rsidR="006B65B3" w:rsidRDefault="006B65B3">
            <w:pPr>
              <w:spacing w:after="0" w:line="240" w:lineRule="auto"/>
            </w:pPr>
          </w:p>
        </w:tc>
      </w:tr>
      <w:tr w:rsidR="006B65B3" w14:paraId="69B0B728"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E842145" w14:textId="77777777" w:rsidR="006B65B3" w:rsidRDefault="00FA686C">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FD4E47" w14:textId="77777777" w:rsidR="006B65B3" w:rsidRDefault="00FA686C">
            <w:pPr>
              <w:spacing w:after="0" w:line="240" w:lineRule="auto"/>
              <w:jc w:val="right"/>
            </w:pPr>
            <w:r>
              <w:rPr>
                <w:rFonts w:ascii="Calibri" w:eastAsia="Calibri" w:hAnsi="Calibri"/>
                <w:color w:val="000000"/>
              </w:rPr>
              <w:t>83</w:t>
            </w:r>
          </w:p>
        </w:tc>
      </w:tr>
      <w:tr w:rsidR="006B65B3" w14:paraId="2D36E0B7"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6F70AB" w14:textId="77777777" w:rsidR="006B65B3" w:rsidRDefault="00FA686C">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42229E" w14:textId="77777777" w:rsidR="006B65B3" w:rsidRDefault="00FA686C">
            <w:pPr>
              <w:spacing w:after="0" w:line="240" w:lineRule="auto"/>
              <w:jc w:val="right"/>
            </w:pPr>
            <w:r>
              <w:rPr>
                <w:rFonts w:ascii="Calibri" w:eastAsia="Calibri" w:hAnsi="Calibri"/>
                <w:color w:val="000000"/>
              </w:rPr>
              <w:t>90</w:t>
            </w:r>
          </w:p>
        </w:tc>
      </w:tr>
      <w:tr w:rsidR="006B65B3" w14:paraId="0268186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5793BD" w14:textId="77777777" w:rsidR="006B65B3" w:rsidRDefault="00FA686C">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CB8989" w14:textId="77777777" w:rsidR="006B65B3" w:rsidRDefault="00FA686C">
            <w:pPr>
              <w:spacing w:after="0" w:line="240" w:lineRule="auto"/>
              <w:jc w:val="right"/>
            </w:pPr>
            <w:r>
              <w:rPr>
                <w:rFonts w:ascii="Calibri" w:eastAsia="Calibri" w:hAnsi="Calibri"/>
                <w:color w:val="000000"/>
              </w:rPr>
              <w:t>82</w:t>
            </w:r>
          </w:p>
        </w:tc>
      </w:tr>
      <w:tr w:rsidR="006B65B3" w14:paraId="70506D1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7BD8EA" w14:textId="77777777" w:rsidR="006B65B3" w:rsidRDefault="00FA686C">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3D7223" w14:textId="77777777" w:rsidR="006B65B3" w:rsidRDefault="00FA686C">
            <w:pPr>
              <w:spacing w:after="0" w:line="240" w:lineRule="auto"/>
              <w:jc w:val="right"/>
            </w:pPr>
            <w:r>
              <w:rPr>
                <w:rFonts w:ascii="Calibri" w:eastAsia="Calibri" w:hAnsi="Calibri"/>
                <w:color w:val="000000"/>
              </w:rPr>
              <w:t>90</w:t>
            </w:r>
          </w:p>
        </w:tc>
      </w:tr>
      <w:tr w:rsidR="006B65B3" w14:paraId="01871E63"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877383E" w14:textId="77777777" w:rsidR="006B65B3" w:rsidRDefault="00FA686C">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B597A2" w14:textId="77777777" w:rsidR="006B65B3" w:rsidRDefault="00FA686C">
            <w:pPr>
              <w:spacing w:after="0" w:line="240" w:lineRule="auto"/>
              <w:jc w:val="right"/>
            </w:pPr>
            <w:r>
              <w:rPr>
                <w:rFonts w:ascii="Calibri" w:eastAsia="Calibri" w:hAnsi="Calibri"/>
                <w:color w:val="000000"/>
              </w:rPr>
              <w:t>95</w:t>
            </w:r>
          </w:p>
        </w:tc>
      </w:tr>
      <w:tr w:rsidR="006B65B3" w14:paraId="64E75B2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7A56B3F" w14:textId="77777777" w:rsidR="006B65B3" w:rsidRDefault="00FA686C">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101AF7" w14:textId="77777777" w:rsidR="006B65B3" w:rsidRDefault="00FA686C">
            <w:pPr>
              <w:spacing w:after="0" w:line="240" w:lineRule="auto"/>
              <w:jc w:val="right"/>
            </w:pPr>
            <w:r>
              <w:rPr>
                <w:rFonts w:ascii="Calibri" w:eastAsia="Calibri" w:hAnsi="Calibri"/>
                <w:color w:val="000000"/>
              </w:rPr>
              <w:t>96</w:t>
            </w:r>
          </w:p>
        </w:tc>
      </w:tr>
      <w:tr w:rsidR="006B65B3" w14:paraId="716668E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A1F1AB" w14:textId="77777777" w:rsidR="006B65B3" w:rsidRDefault="00FA686C">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C0ED8F" w14:textId="77777777" w:rsidR="006B65B3" w:rsidRDefault="00FA686C">
            <w:pPr>
              <w:spacing w:after="0" w:line="240" w:lineRule="auto"/>
              <w:jc w:val="right"/>
            </w:pPr>
            <w:r>
              <w:rPr>
                <w:rFonts w:ascii="Calibri" w:eastAsia="Calibri" w:hAnsi="Calibri"/>
                <w:color w:val="000000"/>
              </w:rPr>
              <w:t>98</w:t>
            </w:r>
          </w:p>
        </w:tc>
      </w:tr>
      <w:tr w:rsidR="006B65B3" w14:paraId="2B80853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0D26917" w14:textId="77777777" w:rsidR="006B65B3" w:rsidRDefault="00FA686C">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31659D2" w14:textId="77777777" w:rsidR="006B65B3" w:rsidRDefault="00FA686C">
            <w:pPr>
              <w:spacing w:after="0" w:line="240" w:lineRule="auto"/>
              <w:jc w:val="right"/>
            </w:pPr>
            <w:r>
              <w:rPr>
                <w:rFonts w:ascii="Calibri" w:eastAsia="Calibri" w:hAnsi="Calibri"/>
                <w:color w:val="000000"/>
              </w:rPr>
              <w:t>92</w:t>
            </w:r>
          </w:p>
        </w:tc>
      </w:tr>
      <w:tr w:rsidR="006B65B3" w14:paraId="47A3D9A5"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8254BE" w14:textId="77777777" w:rsidR="006B65B3" w:rsidRDefault="00FA686C">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EF9FE77" w14:textId="77777777" w:rsidR="006B65B3" w:rsidRDefault="00FA686C">
            <w:pPr>
              <w:spacing w:after="0" w:line="240" w:lineRule="auto"/>
              <w:jc w:val="right"/>
            </w:pPr>
            <w:r>
              <w:rPr>
                <w:rFonts w:ascii="Calibri" w:eastAsia="Calibri" w:hAnsi="Calibri"/>
                <w:color w:val="000000"/>
              </w:rPr>
              <w:t>90</w:t>
            </w:r>
          </w:p>
        </w:tc>
      </w:tr>
      <w:tr w:rsidR="006B65B3" w14:paraId="72926AD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3E1748B" w14:textId="77777777" w:rsidR="006B65B3" w:rsidRDefault="00FA686C">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40DE07" w14:textId="77777777" w:rsidR="006B65B3" w:rsidRDefault="00FA686C">
            <w:pPr>
              <w:spacing w:after="0" w:line="240" w:lineRule="auto"/>
              <w:jc w:val="right"/>
            </w:pPr>
            <w:r>
              <w:rPr>
                <w:rFonts w:ascii="Calibri" w:eastAsia="Calibri" w:hAnsi="Calibri"/>
                <w:color w:val="000000"/>
              </w:rPr>
              <w:t>77</w:t>
            </w:r>
          </w:p>
        </w:tc>
      </w:tr>
      <w:tr w:rsidR="006B65B3" w14:paraId="17F5EE7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6189735" w14:textId="77777777" w:rsidR="006B65B3" w:rsidRDefault="00FA686C">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6DD0F4" w14:textId="77777777" w:rsidR="006B65B3" w:rsidRDefault="00FA686C">
            <w:pPr>
              <w:spacing w:after="0" w:line="240" w:lineRule="auto"/>
              <w:jc w:val="right"/>
            </w:pPr>
            <w:r>
              <w:rPr>
                <w:rFonts w:ascii="Calibri" w:eastAsia="Calibri" w:hAnsi="Calibri"/>
                <w:color w:val="000000"/>
              </w:rPr>
              <w:t>82</w:t>
            </w:r>
          </w:p>
        </w:tc>
      </w:tr>
      <w:tr w:rsidR="006B65B3" w14:paraId="215A179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CB270C" w14:textId="77777777" w:rsidR="006B65B3" w:rsidRDefault="00FA686C">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A5D7F2" w14:textId="77777777" w:rsidR="006B65B3" w:rsidRDefault="00FA686C">
            <w:pPr>
              <w:spacing w:after="0" w:line="240" w:lineRule="auto"/>
              <w:jc w:val="right"/>
            </w:pPr>
            <w:r>
              <w:rPr>
                <w:rFonts w:ascii="Calibri" w:eastAsia="Calibri" w:hAnsi="Calibri"/>
                <w:color w:val="000000"/>
              </w:rPr>
              <w:t>92</w:t>
            </w:r>
          </w:p>
        </w:tc>
      </w:tr>
    </w:tbl>
    <w:sdt>
      <w:sdtPr>
        <w:alias w:val="blockJ5"/>
        <w:tag w:val="blockJ5"/>
        <w:id w:val="-1348784480"/>
        <w:placeholder>
          <w:docPart w:val="DefaultPlaceholder_-1854013440"/>
        </w:placeholder>
      </w:sdtPr>
      <w:sdtEndPr/>
      <w:sdtContent>
        <w:p w14:paraId="1846AF14" w14:textId="77777777" w:rsidR="005C337C" w:rsidRDefault="005C337C" w:rsidP="005C337C">
          <w:pPr>
            <w:pStyle w:val="Caption"/>
            <w:spacing w:after="0"/>
          </w:pPr>
          <w:r w:rsidRPr="0078096D">
            <w:t>Source: ACT Education Directorate, Analytics and Evaluation Branch</w:t>
          </w:r>
        </w:p>
        <w:p w14:paraId="6AB75BD8" w14:textId="77777777" w:rsidR="000F0510" w:rsidRDefault="005C337C" w:rsidP="005C337C">
          <w:pPr>
            <w:pStyle w:val="Caption"/>
            <w:spacing w:after="0"/>
          </w:pPr>
          <w:r>
            <w:t>*Proportion of those who responded to each individual survey question</w:t>
          </w:r>
        </w:p>
      </w:sdtContent>
    </w:sdt>
    <w:p w14:paraId="174B558C" w14:textId="77777777" w:rsidR="00A765CA" w:rsidRPr="00E304AA" w:rsidRDefault="00A765CA" w:rsidP="0017375F">
      <w:pPr>
        <w:pStyle w:val="Heading1"/>
      </w:pPr>
      <w:bookmarkStart w:id="17" w:name="_Toc33441631"/>
      <w:r w:rsidRPr="00E304AA">
        <w:lastRenderedPageBreak/>
        <w:t>Learning and Assessment</w:t>
      </w:r>
      <w:bookmarkEnd w:id="17"/>
    </w:p>
    <w:bookmarkStart w:id="18" w:name="_Toc33441632"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401D9ACD"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8"/>
        </w:p>
        <w:p w14:paraId="4AC87420" w14:textId="77777777" w:rsidR="00A765CA" w:rsidRPr="00A765CA" w:rsidRDefault="00AA7F66" w:rsidP="008828DB">
          <w:pPr>
            <w:pStyle w:val="Heading3"/>
          </w:pPr>
          <w:bookmarkStart w:id="19" w:name="_Toc33441633"/>
          <w:r>
            <w:t>Early years a</w:t>
          </w:r>
          <w:r w:rsidR="00A765CA" w:rsidRPr="00A765CA">
            <w:t>ssessment</w:t>
          </w:r>
          <w:bookmarkEnd w:id="19"/>
        </w:p>
        <w:p w14:paraId="071BDEAC" w14:textId="77777777" w:rsidR="00044104" w:rsidRDefault="005928EE" w:rsidP="00CF7818">
          <w:pPr>
            <w:pStyle w:val="BodyText"/>
          </w:pPr>
          <w:r w:rsidRPr="00A42808">
            <w:rPr>
              <w:rStyle w:val="BodyTextChar"/>
            </w:rPr>
            <w:t xml:space="preserve">Students in kindergarten undertake an on-entry and on-exit assessment of their early reading and numeracy skills using the BASE program. </w:t>
          </w:r>
          <w:r w:rsidRPr="004907B8">
            <w:rPr>
              <w:rStyle w:val="BodyTextChar"/>
            </w:rPr>
            <w:t xml:space="preserve">Student results </w:t>
          </w:r>
          <w:r w:rsidRPr="00990900">
            <w:rPr>
              <w:rStyle w:val="BodyTextChar"/>
            </w:rPr>
            <w:t>are reported against five performance bands at the end of semester 1 and 2. Below are the results for this school for the current reporting period.</w:t>
          </w:r>
        </w:p>
      </w:sdtContent>
    </w:sdt>
    <w:sdt>
      <w:sdtPr>
        <w:alias w:val="blockK1"/>
        <w:tag w:val="blockK1"/>
        <w:id w:val="81738588"/>
        <w:placeholder>
          <w:docPart w:val="DefaultPlaceholder_-1854013440"/>
        </w:placeholder>
      </w:sdtPr>
      <w:sdtEndPr/>
      <w:sdtContent>
        <w:p w14:paraId="533A274D" w14:textId="77777777" w:rsidR="00A765CA" w:rsidRPr="00CF7818" w:rsidRDefault="00044104" w:rsidP="00CF7818">
          <w:pPr>
            <w:pStyle w:val="BodyText"/>
          </w:pPr>
          <w:r w:rsidRPr="00A42808">
            <w:t>Due to the impact of COVID-19, analysis of BASE data for 2020 has been delayed. Analysis will be provided to schools in 2021. Please speak with the school should you require further information.</w:t>
          </w:r>
        </w:p>
      </w:sdtContent>
    </w:sdt>
    <w:bookmarkStart w:id="20" w:name="_Toc33441634" w:displacedByCustomXml="prev"/>
    <w:bookmarkEnd w:id="20" w:displacedByCustomXml="next"/>
    <w:sdt>
      <w:sdtPr>
        <w:rPr>
          <w:rFonts w:asciiTheme="minorHAnsi" w:hAnsiTheme="minorHAnsi" w:cs="Arial"/>
          <w:b/>
          <w:bCs w:val="0"/>
          <w:i w:val="0"/>
          <w:color w:val="008000"/>
          <w:sz w:val="22"/>
          <w:szCs w:val="24"/>
        </w:rPr>
        <w:alias w:val="blockM0"/>
        <w:tag w:val="blockM0"/>
        <w:id w:val="-939979448"/>
        <w:placeholder>
          <w:docPart w:val="54BB156B340C41178DD5564A622A640C"/>
        </w:placeholder>
      </w:sdtPr>
      <w:sdtEndPr>
        <w:rPr>
          <w:rFonts w:cstheme="minorBidi"/>
          <w:b w:val="0"/>
          <w:color w:val="auto"/>
          <w:szCs w:val="22"/>
        </w:rPr>
      </w:sdtEndPr>
      <w:sdtContent>
        <w:p w14:paraId="7902A55D" w14:textId="77777777" w:rsidR="00941618" w:rsidRDefault="00941618" w:rsidP="00941618">
          <w:pPr>
            <w:pStyle w:val="Heading3"/>
          </w:pPr>
          <w:r>
            <w:t>NAPLAN</w:t>
          </w:r>
        </w:p>
        <w:p w14:paraId="758ECC4E" w14:textId="77777777" w:rsidR="00941618" w:rsidRPr="00CF7818" w:rsidRDefault="00941618" w:rsidP="00941618">
          <w:pPr>
            <w:pStyle w:val="BodyText"/>
          </w:pPr>
          <w:r w:rsidRPr="00CF7818">
            <w:rPr>
              <w:rStyle w:val="BodyTextChar"/>
            </w:rPr>
            <w:t>Students in years 3, 5, 7 and 9 in all ACT schools participate in the National Assessment Program-Literacy and Numeracy (NAPLAN). This program assesses skills in reading, writing, spelling, grammar and punctuation, and numeracy.</w:t>
          </w:r>
        </w:p>
      </w:sdtContent>
    </w:sdt>
    <w:sdt>
      <w:sdtPr>
        <w:alias w:val="blockM1"/>
        <w:tag w:val="blockM1"/>
        <w:id w:val="-2043429717"/>
        <w:placeholder>
          <w:docPart w:val="DefaultPlaceholder_-1854013440"/>
        </w:placeholder>
      </w:sdtPr>
      <w:sdtEndPr/>
      <w:sdtContent>
        <w:p w14:paraId="0240BF5B" w14:textId="77777777" w:rsidR="00106271" w:rsidRPr="00CF7818" w:rsidRDefault="00090958" w:rsidP="00CF7818">
          <w:pPr>
            <w:pStyle w:val="BodyText"/>
          </w:pPr>
          <w:r>
            <w:rPr>
              <w:rStyle w:val="BodyTextChar"/>
            </w:rPr>
            <w:t xml:space="preserve">*Note: </w:t>
          </w:r>
          <w:r w:rsidRPr="00363FE3">
            <w:rPr>
              <w:rStyle w:val="BodyTextChar"/>
            </w:rPr>
            <w:t>There are no NAPLAN results for 2020, with the assessments not being conducted due to the impacts of COVID-19.</w:t>
          </w:r>
        </w:p>
      </w:sdtContent>
    </w:sdt>
    <w:p w14:paraId="08F9B2A5" w14:textId="77777777" w:rsidR="00F6225E" w:rsidRPr="00F6225E" w:rsidRDefault="00F6225E" w:rsidP="0033161C">
      <w:pPr>
        <w:pStyle w:val="BodyText"/>
      </w:pPr>
    </w:p>
    <w:p w14:paraId="6E471A57" w14:textId="77777777" w:rsidR="00D73D3F" w:rsidRDefault="00E62B13" w:rsidP="000F0510">
      <w:pPr>
        <w:pStyle w:val="Caption"/>
      </w:pPr>
      <w:r>
        <w:t xml:space="preserve"> </w:t>
      </w:r>
      <w:r w:rsidR="00D73D3F">
        <w:br w:type="page"/>
      </w:r>
    </w:p>
    <w:p w14:paraId="26DE695E" w14:textId="77777777" w:rsidR="007D2A2F" w:rsidRDefault="007D2A2F" w:rsidP="007D2A2F">
      <w:pPr>
        <w:pStyle w:val="Heading1"/>
      </w:pPr>
      <w:bookmarkStart w:id="21" w:name="_Toc33441637"/>
      <w:r>
        <w:lastRenderedPageBreak/>
        <w:t>Financial Summary</w:t>
      </w:r>
      <w:bookmarkEnd w:id="21"/>
    </w:p>
    <w:p w14:paraId="3D7CF418" w14:textId="77777777" w:rsidR="007D2A2F" w:rsidRDefault="007D2A2F" w:rsidP="007D2A2F">
      <w:pPr>
        <w:pStyle w:val="BodyText"/>
      </w:pPr>
      <w:r w:rsidRPr="00B73370">
        <w:t>The school has provided the Directorate with an end of year financial statement that was approved by the school board. Further details concerning the statement can be obtained by contacting the school. The following summary covers use of funds for operating costs and does not include expenditure in areas such as permanent salaries, buildings and major maintenance.</w:t>
      </w:r>
    </w:p>
    <w:p w14:paraId="7DAD185A" w14:textId="77777777" w:rsidR="007D2A2F" w:rsidRDefault="007D2A2F" w:rsidP="007D2A2F">
      <w:pPr>
        <w:pStyle w:val="BodyText"/>
      </w:pPr>
    </w:p>
    <w:tbl>
      <w:tblPr>
        <w:tblW w:w="9400" w:type="dxa"/>
        <w:tblLook w:val="04A0" w:firstRow="1" w:lastRow="0" w:firstColumn="1" w:lastColumn="0" w:noHBand="0" w:noVBand="1"/>
      </w:tblPr>
      <w:tblGrid>
        <w:gridCol w:w="4106"/>
        <w:gridCol w:w="1701"/>
        <w:gridCol w:w="1613"/>
        <w:gridCol w:w="1980"/>
      </w:tblGrid>
      <w:tr w:rsidR="007D2A2F" w:rsidRPr="007E5807" w14:paraId="35D22B71" w14:textId="77777777" w:rsidTr="007E5658">
        <w:trPr>
          <w:trHeight w:val="360"/>
        </w:trPr>
        <w:tc>
          <w:tcPr>
            <w:tcW w:w="4106" w:type="dxa"/>
            <w:tcBorders>
              <w:top w:val="single" w:sz="4" w:space="0" w:color="D9D9D9"/>
              <w:left w:val="single" w:sz="4" w:space="0" w:color="D9D9D9"/>
              <w:bottom w:val="single" w:sz="4" w:space="0" w:color="D9D9D9"/>
              <w:right w:val="single" w:sz="4" w:space="0" w:color="D9D9D9"/>
            </w:tcBorders>
            <w:shd w:val="clear" w:color="000000" w:fill="FFFFCC"/>
            <w:noWrap/>
            <w:vAlign w:val="center"/>
            <w:hideMark/>
          </w:tcPr>
          <w:p w14:paraId="748C3A84" w14:textId="77777777" w:rsidR="007D2A2F" w:rsidRPr="007E5807" w:rsidRDefault="007D2A2F" w:rsidP="007E5658">
            <w:pPr>
              <w:spacing w:after="0" w:line="240" w:lineRule="auto"/>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INCOME</w:t>
            </w:r>
          </w:p>
        </w:tc>
        <w:tc>
          <w:tcPr>
            <w:tcW w:w="1701" w:type="dxa"/>
            <w:tcBorders>
              <w:top w:val="single" w:sz="4" w:space="0" w:color="D9D9D9"/>
              <w:left w:val="nil"/>
              <w:bottom w:val="single" w:sz="4" w:space="0" w:color="D9D9D9"/>
              <w:right w:val="single" w:sz="4" w:space="0" w:color="D9D9D9"/>
            </w:tcBorders>
            <w:shd w:val="clear" w:color="000000" w:fill="FFFFCC"/>
            <w:noWrap/>
            <w:vAlign w:val="center"/>
            <w:hideMark/>
          </w:tcPr>
          <w:p w14:paraId="42ADC3AD" w14:textId="77777777" w:rsidR="007D2A2F" w:rsidRPr="007E5807" w:rsidRDefault="007D2A2F" w:rsidP="007E5658">
            <w:pPr>
              <w:spacing w:after="0" w:line="240" w:lineRule="auto"/>
              <w:jc w:val="center"/>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January-June</w:t>
            </w:r>
          </w:p>
        </w:tc>
        <w:tc>
          <w:tcPr>
            <w:tcW w:w="1613" w:type="dxa"/>
            <w:tcBorders>
              <w:top w:val="single" w:sz="4" w:space="0" w:color="D9D9D9"/>
              <w:left w:val="nil"/>
              <w:bottom w:val="single" w:sz="4" w:space="0" w:color="D9D9D9"/>
              <w:right w:val="single" w:sz="4" w:space="0" w:color="D9D9D9"/>
            </w:tcBorders>
            <w:shd w:val="clear" w:color="000000" w:fill="FFFFCC"/>
            <w:noWrap/>
            <w:vAlign w:val="center"/>
            <w:hideMark/>
          </w:tcPr>
          <w:p w14:paraId="1F38A914" w14:textId="77777777" w:rsidR="007D2A2F" w:rsidRPr="007E5807" w:rsidRDefault="007D2A2F" w:rsidP="007E5658">
            <w:pPr>
              <w:spacing w:after="0" w:line="240" w:lineRule="auto"/>
              <w:jc w:val="center"/>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July-December</w:t>
            </w:r>
          </w:p>
        </w:tc>
        <w:tc>
          <w:tcPr>
            <w:tcW w:w="1980" w:type="dxa"/>
            <w:tcBorders>
              <w:top w:val="single" w:sz="4" w:space="0" w:color="D9D9D9"/>
              <w:left w:val="nil"/>
              <w:bottom w:val="single" w:sz="4" w:space="0" w:color="D9D9D9"/>
              <w:right w:val="single" w:sz="4" w:space="0" w:color="D9D9D9"/>
            </w:tcBorders>
            <w:shd w:val="clear" w:color="000000" w:fill="FFFFCC"/>
            <w:noWrap/>
            <w:vAlign w:val="center"/>
            <w:hideMark/>
          </w:tcPr>
          <w:p w14:paraId="5BBB26F3" w14:textId="77777777" w:rsidR="007D2A2F" w:rsidRPr="007E5807" w:rsidRDefault="007D2A2F" w:rsidP="007E5658">
            <w:pPr>
              <w:spacing w:after="0" w:line="240" w:lineRule="auto"/>
              <w:jc w:val="center"/>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January-December</w:t>
            </w:r>
          </w:p>
        </w:tc>
      </w:tr>
      <w:tr w:rsidR="007D2A2F" w:rsidRPr="007E5807" w14:paraId="7B8D1927"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noWrap/>
            <w:vAlign w:val="bottom"/>
            <w:hideMark/>
          </w:tcPr>
          <w:p w14:paraId="5AD96EDB"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Self-management funds</w:t>
            </w:r>
          </w:p>
        </w:tc>
        <w:tc>
          <w:tcPr>
            <w:tcW w:w="1701" w:type="dxa"/>
            <w:tcBorders>
              <w:top w:val="nil"/>
              <w:left w:val="nil"/>
              <w:bottom w:val="single" w:sz="4" w:space="0" w:color="D9D9D9"/>
              <w:right w:val="single" w:sz="4" w:space="0" w:color="D9D9D9"/>
            </w:tcBorders>
            <w:shd w:val="clear" w:color="auto" w:fill="auto"/>
            <w:noWrap/>
            <w:vAlign w:val="bottom"/>
            <w:hideMark/>
          </w:tcPr>
          <w:p w14:paraId="627EBB79"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136794.67</w:t>
            </w:r>
          </w:p>
        </w:tc>
        <w:tc>
          <w:tcPr>
            <w:tcW w:w="1613" w:type="dxa"/>
            <w:tcBorders>
              <w:top w:val="nil"/>
              <w:left w:val="nil"/>
              <w:bottom w:val="single" w:sz="4" w:space="0" w:color="D9D9D9"/>
              <w:right w:val="single" w:sz="4" w:space="0" w:color="D9D9D9"/>
            </w:tcBorders>
            <w:shd w:val="clear" w:color="auto" w:fill="auto"/>
            <w:noWrap/>
            <w:vAlign w:val="bottom"/>
            <w:hideMark/>
          </w:tcPr>
          <w:p w14:paraId="32EAEAB9"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135326.82</w:t>
            </w:r>
          </w:p>
        </w:tc>
        <w:tc>
          <w:tcPr>
            <w:tcW w:w="1980" w:type="dxa"/>
            <w:tcBorders>
              <w:top w:val="nil"/>
              <w:left w:val="nil"/>
              <w:bottom w:val="single" w:sz="4" w:space="0" w:color="D9D9D9"/>
              <w:right w:val="single" w:sz="4" w:space="0" w:color="D9D9D9"/>
            </w:tcBorders>
            <w:shd w:val="clear" w:color="auto" w:fill="auto"/>
            <w:noWrap/>
            <w:vAlign w:val="bottom"/>
            <w:hideMark/>
          </w:tcPr>
          <w:p w14:paraId="793B85E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272121.49</w:t>
            </w:r>
          </w:p>
        </w:tc>
      </w:tr>
      <w:tr w:rsidR="007D2A2F" w:rsidRPr="007E5807" w14:paraId="3E2D7150"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6F0AE161"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Voluntary contributions</w:t>
            </w:r>
          </w:p>
        </w:tc>
        <w:tc>
          <w:tcPr>
            <w:tcW w:w="1701" w:type="dxa"/>
            <w:tcBorders>
              <w:top w:val="nil"/>
              <w:left w:val="nil"/>
              <w:bottom w:val="single" w:sz="4" w:space="0" w:color="D9D9D9"/>
              <w:right w:val="single" w:sz="4" w:space="0" w:color="D9D9D9"/>
            </w:tcBorders>
            <w:shd w:val="clear" w:color="auto" w:fill="auto"/>
            <w:noWrap/>
            <w:vAlign w:val="bottom"/>
            <w:hideMark/>
          </w:tcPr>
          <w:p w14:paraId="0F753BF4"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2180.00</w:t>
            </w:r>
          </w:p>
        </w:tc>
        <w:tc>
          <w:tcPr>
            <w:tcW w:w="1613" w:type="dxa"/>
            <w:tcBorders>
              <w:top w:val="nil"/>
              <w:left w:val="nil"/>
              <w:bottom w:val="single" w:sz="4" w:space="0" w:color="D9D9D9"/>
              <w:right w:val="single" w:sz="4" w:space="0" w:color="D9D9D9"/>
            </w:tcBorders>
            <w:shd w:val="clear" w:color="auto" w:fill="auto"/>
            <w:noWrap/>
            <w:vAlign w:val="bottom"/>
            <w:hideMark/>
          </w:tcPr>
          <w:p w14:paraId="1F89C0E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3420.00</w:t>
            </w:r>
          </w:p>
        </w:tc>
        <w:tc>
          <w:tcPr>
            <w:tcW w:w="1980" w:type="dxa"/>
            <w:tcBorders>
              <w:top w:val="nil"/>
              <w:left w:val="nil"/>
              <w:bottom w:val="single" w:sz="4" w:space="0" w:color="D9D9D9"/>
              <w:right w:val="single" w:sz="4" w:space="0" w:color="D9D9D9"/>
            </w:tcBorders>
            <w:shd w:val="clear" w:color="auto" w:fill="auto"/>
            <w:noWrap/>
            <w:vAlign w:val="bottom"/>
            <w:hideMark/>
          </w:tcPr>
          <w:p w14:paraId="02BA3FC7"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5600.00</w:t>
            </w:r>
          </w:p>
        </w:tc>
      </w:tr>
      <w:tr w:rsidR="007D2A2F" w:rsidRPr="007E5807" w14:paraId="0FD76CC0"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7060D07F"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Contributions &amp; donations</w:t>
            </w:r>
          </w:p>
        </w:tc>
        <w:tc>
          <w:tcPr>
            <w:tcW w:w="1701" w:type="dxa"/>
            <w:tcBorders>
              <w:top w:val="nil"/>
              <w:left w:val="nil"/>
              <w:bottom w:val="single" w:sz="4" w:space="0" w:color="D9D9D9"/>
              <w:right w:val="single" w:sz="4" w:space="0" w:color="D9D9D9"/>
            </w:tcBorders>
            <w:shd w:val="clear" w:color="auto" w:fill="auto"/>
            <w:noWrap/>
            <w:vAlign w:val="bottom"/>
            <w:hideMark/>
          </w:tcPr>
          <w:p w14:paraId="4D2B7F1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2475.00</w:t>
            </w:r>
          </w:p>
        </w:tc>
        <w:tc>
          <w:tcPr>
            <w:tcW w:w="1613" w:type="dxa"/>
            <w:tcBorders>
              <w:top w:val="nil"/>
              <w:left w:val="nil"/>
              <w:bottom w:val="single" w:sz="4" w:space="0" w:color="D9D9D9"/>
              <w:right w:val="single" w:sz="4" w:space="0" w:color="D9D9D9"/>
            </w:tcBorders>
            <w:shd w:val="clear" w:color="auto" w:fill="auto"/>
            <w:noWrap/>
            <w:vAlign w:val="bottom"/>
            <w:hideMark/>
          </w:tcPr>
          <w:p w14:paraId="18B75F03"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12272.88</w:t>
            </w:r>
          </w:p>
        </w:tc>
        <w:tc>
          <w:tcPr>
            <w:tcW w:w="1980" w:type="dxa"/>
            <w:tcBorders>
              <w:top w:val="nil"/>
              <w:left w:val="nil"/>
              <w:bottom w:val="single" w:sz="4" w:space="0" w:color="D9D9D9"/>
              <w:right w:val="single" w:sz="4" w:space="0" w:color="D9D9D9"/>
            </w:tcBorders>
            <w:shd w:val="clear" w:color="auto" w:fill="auto"/>
            <w:noWrap/>
            <w:vAlign w:val="bottom"/>
            <w:hideMark/>
          </w:tcPr>
          <w:p w14:paraId="4DC4BEC5"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14747.88</w:t>
            </w:r>
          </w:p>
        </w:tc>
      </w:tr>
      <w:tr w:rsidR="007D2A2F" w:rsidRPr="007E5807" w14:paraId="4212D31E"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5673CBC7"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Subject contributions</w:t>
            </w:r>
          </w:p>
        </w:tc>
        <w:tc>
          <w:tcPr>
            <w:tcW w:w="1701" w:type="dxa"/>
            <w:tcBorders>
              <w:top w:val="nil"/>
              <w:left w:val="nil"/>
              <w:bottom w:val="single" w:sz="4" w:space="0" w:color="D9D9D9"/>
              <w:right w:val="single" w:sz="4" w:space="0" w:color="D9D9D9"/>
            </w:tcBorders>
            <w:shd w:val="clear" w:color="auto" w:fill="auto"/>
            <w:noWrap/>
            <w:vAlign w:val="bottom"/>
            <w:hideMark/>
          </w:tcPr>
          <w:p w14:paraId="335D7CD1"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5156.48</w:t>
            </w:r>
          </w:p>
        </w:tc>
        <w:tc>
          <w:tcPr>
            <w:tcW w:w="1613" w:type="dxa"/>
            <w:tcBorders>
              <w:top w:val="nil"/>
              <w:left w:val="nil"/>
              <w:bottom w:val="single" w:sz="4" w:space="0" w:color="D9D9D9"/>
              <w:right w:val="single" w:sz="4" w:space="0" w:color="D9D9D9"/>
            </w:tcBorders>
            <w:shd w:val="clear" w:color="auto" w:fill="auto"/>
            <w:noWrap/>
            <w:vAlign w:val="bottom"/>
            <w:hideMark/>
          </w:tcPr>
          <w:p w14:paraId="248A2A81"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622.34</w:t>
            </w:r>
          </w:p>
        </w:tc>
        <w:tc>
          <w:tcPr>
            <w:tcW w:w="1980" w:type="dxa"/>
            <w:tcBorders>
              <w:top w:val="nil"/>
              <w:left w:val="nil"/>
              <w:bottom w:val="single" w:sz="4" w:space="0" w:color="D9D9D9"/>
              <w:right w:val="single" w:sz="4" w:space="0" w:color="D9D9D9"/>
            </w:tcBorders>
            <w:shd w:val="clear" w:color="auto" w:fill="auto"/>
            <w:noWrap/>
            <w:vAlign w:val="bottom"/>
            <w:hideMark/>
          </w:tcPr>
          <w:p w14:paraId="638D62C4"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5778.82</w:t>
            </w:r>
          </w:p>
        </w:tc>
      </w:tr>
      <w:tr w:rsidR="007D2A2F" w:rsidRPr="007E5807" w14:paraId="60A5AD18"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6739FE89"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External income (including community use)</w:t>
            </w:r>
          </w:p>
        </w:tc>
        <w:tc>
          <w:tcPr>
            <w:tcW w:w="1701" w:type="dxa"/>
            <w:tcBorders>
              <w:top w:val="nil"/>
              <w:left w:val="nil"/>
              <w:bottom w:val="single" w:sz="4" w:space="0" w:color="D9D9D9"/>
              <w:right w:val="single" w:sz="4" w:space="0" w:color="D9D9D9"/>
            </w:tcBorders>
            <w:shd w:val="clear" w:color="auto" w:fill="auto"/>
            <w:noWrap/>
            <w:vAlign w:val="bottom"/>
            <w:hideMark/>
          </w:tcPr>
          <w:p w14:paraId="36E6C967"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6159.67</w:t>
            </w:r>
          </w:p>
        </w:tc>
        <w:tc>
          <w:tcPr>
            <w:tcW w:w="1613" w:type="dxa"/>
            <w:tcBorders>
              <w:top w:val="nil"/>
              <w:left w:val="nil"/>
              <w:bottom w:val="single" w:sz="4" w:space="0" w:color="D9D9D9"/>
              <w:right w:val="single" w:sz="4" w:space="0" w:color="D9D9D9"/>
            </w:tcBorders>
            <w:shd w:val="clear" w:color="auto" w:fill="auto"/>
            <w:noWrap/>
            <w:vAlign w:val="bottom"/>
            <w:hideMark/>
          </w:tcPr>
          <w:p w14:paraId="4EC94304"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5718.93</w:t>
            </w:r>
          </w:p>
        </w:tc>
        <w:tc>
          <w:tcPr>
            <w:tcW w:w="1980" w:type="dxa"/>
            <w:tcBorders>
              <w:top w:val="nil"/>
              <w:left w:val="nil"/>
              <w:bottom w:val="single" w:sz="4" w:space="0" w:color="D9D9D9"/>
              <w:right w:val="single" w:sz="4" w:space="0" w:color="D9D9D9"/>
            </w:tcBorders>
            <w:shd w:val="clear" w:color="auto" w:fill="auto"/>
            <w:noWrap/>
            <w:vAlign w:val="bottom"/>
            <w:hideMark/>
          </w:tcPr>
          <w:p w14:paraId="1A1CDF0D"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11878.60</w:t>
            </w:r>
          </w:p>
        </w:tc>
      </w:tr>
      <w:tr w:rsidR="007D2A2F" w:rsidRPr="007E5807" w14:paraId="276AA45B"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4EEE5479"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Proceeds from sale of assets</w:t>
            </w:r>
          </w:p>
        </w:tc>
        <w:tc>
          <w:tcPr>
            <w:tcW w:w="1701" w:type="dxa"/>
            <w:tcBorders>
              <w:top w:val="nil"/>
              <w:left w:val="nil"/>
              <w:bottom w:val="single" w:sz="4" w:space="0" w:color="D9D9D9"/>
              <w:right w:val="single" w:sz="4" w:space="0" w:color="D9D9D9"/>
            </w:tcBorders>
            <w:shd w:val="clear" w:color="auto" w:fill="auto"/>
            <w:noWrap/>
            <w:vAlign w:val="bottom"/>
            <w:hideMark/>
          </w:tcPr>
          <w:p w14:paraId="282B8F3C"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613" w:type="dxa"/>
            <w:tcBorders>
              <w:top w:val="nil"/>
              <w:left w:val="nil"/>
              <w:bottom w:val="single" w:sz="4" w:space="0" w:color="D9D9D9"/>
              <w:right w:val="single" w:sz="4" w:space="0" w:color="D9D9D9"/>
            </w:tcBorders>
            <w:shd w:val="clear" w:color="auto" w:fill="auto"/>
            <w:noWrap/>
            <w:vAlign w:val="bottom"/>
            <w:hideMark/>
          </w:tcPr>
          <w:p w14:paraId="2A22AC24"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980" w:type="dxa"/>
            <w:tcBorders>
              <w:top w:val="nil"/>
              <w:left w:val="nil"/>
              <w:bottom w:val="single" w:sz="4" w:space="0" w:color="D9D9D9"/>
              <w:right w:val="single" w:sz="4" w:space="0" w:color="D9D9D9"/>
            </w:tcBorders>
            <w:shd w:val="clear" w:color="auto" w:fill="auto"/>
            <w:noWrap/>
            <w:vAlign w:val="bottom"/>
            <w:hideMark/>
          </w:tcPr>
          <w:p w14:paraId="0F32B587"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r>
      <w:tr w:rsidR="007D2A2F" w:rsidRPr="007E5807" w14:paraId="21E72E3A"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41300642"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Bank Interest</w:t>
            </w:r>
          </w:p>
        </w:tc>
        <w:tc>
          <w:tcPr>
            <w:tcW w:w="1701" w:type="dxa"/>
            <w:tcBorders>
              <w:top w:val="nil"/>
              <w:left w:val="nil"/>
              <w:bottom w:val="single" w:sz="4" w:space="0" w:color="D9D9D9"/>
              <w:right w:val="single" w:sz="4" w:space="0" w:color="D9D9D9"/>
            </w:tcBorders>
            <w:shd w:val="clear" w:color="auto" w:fill="auto"/>
            <w:noWrap/>
            <w:vAlign w:val="bottom"/>
            <w:hideMark/>
          </w:tcPr>
          <w:p w14:paraId="6A6CEB97"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2052.39</w:t>
            </w:r>
          </w:p>
        </w:tc>
        <w:tc>
          <w:tcPr>
            <w:tcW w:w="1613" w:type="dxa"/>
            <w:tcBorders>
              <w:top w:val="nil"/>
              <w:left w:val="nil"/>
              <w:bottom w:val="single" w:sz="4" w:space="0" w:color="D9D9D9"/>
              <w:right w:val="single" w:sz="4" w:space="0" w:color="D9D9D9"/>
            </w:tcBorders>
            <w:shd w:val="clear" w:color="auto" w:fill="auto"/>
            <w:noWrap/>
            <w:vAlign w:val="bottom"/>
            <w:hideMark/>
          </w:tcPr>
          <w:p w14:paraId="6F96E2FC"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1580.55</w:t>
            </w:r>
          </w:p>
        </w:tc>
        <w:tc>
          <w:tcPr>
            <w:tcW w:w="1980" w:type="dxa"/>
            <w:tcBorders>
              <w:top w:val="nil"/>
              <w:left w:val="nil"/>
              <w:bottom w:val="single" w:sz="4" w:space="0" w:color="D9D9D9"/>
              <w:right w:val="single" w:sz="4" w:space="0" w:color="D9D9D9"/>
            </w:tcBorders>
            <w:shd w:val="clear" w:color="auto" w:fill="auto"/>
            <w:noWrap/>
            <w:vAlign w:val="bottom"/>
            <w:hideMark/>
          </w:tcPr>
          <w:p w14:paraId="0A8EC34E"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3632.94</w:t>
            </w:r>
          </w:p>
        </w:tc>
      </w:tr>
      <w:tr w:rsidR="007D2A2F" w:rsidRPr="007E5807" w14:paraId="55E23F49"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3CE524F6" w14:textId="77777777" w:rsidR="007D2A2F" w:rsidRPr="007E5807" w:rsidRDefault="007D2A2F" w:rsidP="007E5658">
            <w:pPr>
              <w:spacing w:after="0" w:line="240" w:lineRule="auto"/>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TOTAL INCOME</w:t>
            </w:r>
          </w:p>
        </w:tc>
        <w:tc>
          <w:tcPr>
            <w:tcW w:w="1701" w:type="dxa"/>
            <w:tcBorders>
              <w:top w:val="nil"/>
              <w:left w:val="nil"/>
              <w:bottom w:val="single" w:sz="4" w:space="0" w:color="D9D9D9"/>
              <w:right w:val="single" w:sz="4" w:space="0" w:color="D9D9D9"/>
            </w:tcBorders>
            <w:shd w:val="clear" w:color="000000" w:fill="D7E4BC"/>
            <w:vAlign w:val="center"/>
            <w:hideMark/>
          </w:tcPr>
          <w:p w14:paraId="3DC7CC8E"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154818.21</w:t>
            </w:r>
          </w:p>
        </w:tc>
        <w:tc>
          <w:tcPr>
            <w:tcW w:w="1613" w:type="dxa"/>
            <w:tcBorders>
              <w:top w:val="nil"/>
              <w:left w:val="nil"/>
              <w:bottom w:val="single" w:sz="4" w:space="0" w:color="D9D9D9"/>
              <w:right w:val="single" w:sz="4" w:space="0" w:color="D9D9D9"/>
            </w:tcBorders>
            <w:shd w:val="clear" w:color="000000" w:fill="D7E4BC"/>
            <w:vAlign w:val="center"/>
            <w:hideMark/>
          </w:tcPr>
          <w:p w14:paraId="34FF3F99"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158941.52</w:t>
            </w:r>
          </w:p>
        </w:tc>
        <w:tc>
          <w:tcPr>
            <w:tcW w:w="1980" w:type="dxa"/>
            <w:tcBorders>
              <w:top w:val="nil"/>
              <w:left w:val="nil"/>
              <w:bottom w:val="single" w:sz="4" w:space="0" w:color="D9D9D9"/>
              <w:right w:val="single" w:sz="4" w:space="0" w:color="D9D9D9"/>
            </w:tcBorders>
            <w:shd w:val="clear" w:color="000000" w:fill="D7E4BC"/>
            <w:vAlign w:val="center"/>
            <w:hideMark/>
          </w:tcPr>
          <w:p w14:paraId="3F37AC85"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313759.73</w:t>
            </w:r>
          </w:p>
        </w:tc>
      </w:tr>
      <w:tr w:rsidR="007D2A2F" w:rsidRPr="007E5807" w14:paraId="231E5111"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000000" w:fill="FFFFCC"/>
            <w:vAlign w:val="center"/>
            <w:hideMark/>
          </w:tcPr>
          <w:p w14:paraId="63A2AC9B" w14:textId="77777777" w:rsidR="007D2A2F" w:rsidRPr="007E5807" w:rsidRDefault="007D2A2F" w:rsidP="007E5658">
            <w:pPr>
              <w:spacing w:after="0" w:line="240" w:lineRule="auto"/>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EXPENDITURE</w:t>
            </w:r>
          </w:p>
        </w:tc>
        <w:tc>
          <w:tcPr>
            <w:tcW w:w="1701" w:type="dxa"/>
            <w:tcBorders>
              <w:top w:val="nil"/>
              <w:left w:val="nil"/>
              <w:bottom w:val="single" w:sz="4" w:space="0" w:color="D9D9D9"/>
              <w:right w:val="single" w:sz="4" w:space="0" w:color="D9D9D9"/>
            </w:tcBorders>
            <w:shd w:val="clear" w:color="000000" w:fill="FFFFCC"/>
            <w:vAlign w:val="center"/>
            <w:hideMark/>
          </w:tcPr>
          <w:p w14:paraId="72C4B562"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 </w:t>
            </w:r>
          </w:p>
        </w:tc>
        <w:tc>
          <w:tcPr>
            <w:tcW w:w="1613" w:type="dxa"/>
            <w:tcBorders>
              <w:top w:val="nil"/>
              <w:left w:val="nil"/>
              <w:bottom w:val="single" w:sz="4" w:space="0" w:color="D9D9D9"/>
              <w:right w:val="single" w:sz="4" w:space="0" w:color="D9D9D9"/>
            </w:tcBorders>
            <w:shd w:val="clear" w:color="000000" w:fill="FFFFCC"/>
            <w:vAlign w:val="center"/>
            <w:hideMark/>
          </w:tcPr>
          <w:p w14:paraId="7F6F7333"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 </w:t>
            </w:r>
          </w:p>
        </w:tc>
        <w:tc>
          <w:tcPr>
            <w:tcW w:w="1980" w:type="dxa"/>
            <w:tcBorders>
              <w:top w:val="nil"/>
              <w:left w:val="nil"/>
              <w:bottom w:val="single" w:sz="4" w:space="0" w:color="D9D9D9"/>
              <w:right w:val="single" w:sz="4" w:space="0" w:color="D9D9D9"/>
            </w:tcBorders>
            <w:shd w:val="clear" w:color="000000" w:fill="FFFFCC"/>
            <w:vAlign w:val="center"/>
            <w:hideMark/>
          </w:tcPr>
          <w:p w14:paraId="71A35C71"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 </w:t>
            </w:r>
          </w:p>
        </w:tc>
      </w:tr>
      <w:tr w:rsidR="007D2A2F" w:rsidRPr="007E5807" w14:paraId="42F57846"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noWrap/>
            <w:vAlign w:val="bottom"/>
            <w:hideMark/>
          </w:tcPr>
          <w:p w14:paraId="5D18AFF2"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Utilities and general overheads</w:t>
            </w:r>
          </w:p>
        </w:tc>
        <w:tc>
          <w:tcPr>
            <w:tcW w:w="1701" w:type="dxa"/>
            <w:tcBorders>
              <w:top w:val="nil"/>
              <w:left w:val="nil"/>
              <w:bottom w:val="single" w:sz="4" w:space="0" w:color="D9D9D9"/>
              <w:right w:val="single" w:sz="4" w:space="0" w:color="D9D9D9"/>
            </w:tcBorders>
            <w:shd w:val="clear" w:color="auto" w:fill="auto"/>
            <w:noWrap/>
            <w:vAlign w:val="bottom"/>
            <w:hideMark/>
          </w:tcPr>
          <w:p w14:paraId="1722CEA7"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47531.56</w:t>
            </w:r>
          </w:p>
        </w:tc>
        <w:tc>
          <w:tcPr>
            <w:tcW w:w="1613" w:type="dxa"/>
            <w:tcBorders>
              <w:top w:val="nil"/>
              <w:left w:val="nil"/>
              <w:bottom w:val="single" w:sz="4" w:space="0" w:color="D9D9D9"/>
              <w:right w:val="single" w:sz="4" w:space="0" w:color="D9D9D9"/>
            </w:tcBorders>
            <w:shd w:val="clear" w:color="auto" w:fill="auto"/>
            <w:noWrap/>
            <w:vAlign w:val="bottom"/>
            <w:hideMark/>
          </w:tcPr>
          <w:p w14:paraId="2D5E9A30"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61285.48</w:t>
            </w:r>
          </w:p>
        </w:tc>
        <w:tc>
          <w:tcPr>
            <w:tcW w:w="1980" w:type="dxa"/>
            <w:tcBorders>
              <w:top w:val="nil"/>
              <w:left w:val="nil"/>
              <w:bottom w:val="single" w:sz="4" w:space="0" w:color="D9D9D9"/>
              <w:right w:val="single" w:sz="4" w:space="0" w:color="D9D9D9"/>
            </w:tcBorders>
            <w:shd w:val="clear" w:color="auto" w:fill="auto"/>
            <w:noWrap/>
            <w:vAlign w:val="bottom"/>
            <w:hideMark/>
          </w:tcPr>
          <w:p w14:paraId="214DDBC9"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108817.04</w:t>
            </w:r>
          </w:p>
        </w:tc>
      </w:tr>
      <w:tr w:rsidR="007D2A2F" w:rsidRPr="007E5807" w14:paraId="0AE1EF24"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5E13EF7E"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Cleaning</w:t>
            </w:r>
          </w:p>
        </w:tc>
        <w:tc>
          <w:tcPr>
            <w:tcW w:w="1701" w:type="dxa"/>
            <w:tcBorders>
              <w:top w:val="nil"/>
              <w:left w:val="nil"/>
              <w:bottom w:val="single" w:sz="4" w:space="0" w:color="D9D9D9"/>
              <w:right w:val="single" w:sz="4" w:space="0" w:color="D9D9D9"/>
            </w:tcBorders>
            <w:shd w:val="clear" w:color="auto" w:fill="auto"/>
            <w:noWrap/>
            <w:vAlign w:val="bottom"/>
            <w:hideMark/>
          </w:tcPr>
          <w:p w14:paraId="3DD79B5A"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327.27</w:t>
            </w:r>
          </w:p>
        </w:tc>
        <w:tc>
          <w:tcPr>
            <w:tcW w:w="1613" w:type="dxa"/>
            <w:tcBorders>
              <w:top w:val="nil"/>
              <w:left w:val="nil"/>
              <w:bottom w:val="single" w:sz="4" w:space="0" w:color="D9D9D9"/>
              <w:right w:val="single" w:sz="4" w:space="0" w:color="D9D9D9"/>
            </w:tcBorders>
            <w:shd w:val="clear" w:color="auto" w:fill="auto"/>
            <w:noWrap/>
            <w:vAlign w:val="bottom"/>
            <w:hideMark/>
          </w:tcPr>
          <w:p w14:paraId="136F98BA"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980" w:type="dxa"/>
            <w:tcBorders>
              <w:top w:val="nil"/>
              <w:left w:val="nil"/>
              <w:bottom w:val="single" w:sz="4" w:space="0" w:color="D9D9D9"/>
              <w:right w:val="single" w:sz="4" w:space="0" w:color="D9D9D9"/>
            </w:tcBorders>
            <w:shd w:val="clear" w:color="auto" w:fill="auto"/>
            <w:noWrap/>
            <w:vAlign w:val="bottom"/>
            <w:hideMark/>
          </w:tcPr>
          <w:p w14:paraId="3B42C08F"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327.27</w:t>
            </w:r>
          </w:p>
        </w:tc>
      </w:tr>
      <w:tr w:rsidR="007D2A2F" w:rsidRPr="007E5807" w14:paraId="783586CA"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189FEC9B"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Security</w:t>
            </w:r>
          </w:p>
        </w:tc>
        <w:tc>
          <w:tcPr>
            <w:tcW w:w="1701" w:type="dxa"/>
            <w:tcBorders>
              <w:top w:val="nil"/>
              <w:left w:val="nil"/>
              <w:bottom w:val="single" w:sz="4" w:space="0" w:color="D9D9D9"/>
              <w:right w:val="single" w:sz="4" w:space="0" w:color="D9D9D9"/>
            </w:tcBorders>
            <w:shd w:val="clear" w:color="auto" w:fill="auto"/>
            <w:noWrap/>
            <w:vAlign w:val="bottom"/>
            <w:hideMark/>
          </w:tcPr>
          <w:p w14:paraId="4A44B672"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811.49</w:t>
            </w:r>
          </w:p>
        </w:tc>
        <w:tc>
          <w:tcPr>
            <w:tcW w:w="1613" w:type="dxa"/>
            <w:tcBorders>
              <w:top w:val="nil"/>
              <w:left w:val="nil"/>
              <w:bottom w:val="single" w:sz="4" w:space="0" w:color="D9D9D9"/>
              <w:right w:val="single" w:sz="4" w:space="0" w:color="D9D9D9"/>
            </w:tcBorders>
            <w:shd w:val="clear" w:color="auto" w:fill="auto"/>
            <w:noWrap/>
            <w:vAlign w:val="bottom"/>
            <w:hideMark/>
          </w:tcPr>
          <w:p w14:paraId="49181FD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1176.37</w:t>
            </w:r>
          </w:p>
        </w:tc>
        <w:tc>
          <w:tcPr>
            <w:tcW w:w="1980" w:type="dxa"/>
            <w:tcBorders>
              <w:top w:val="nil"/>
              <w:left w:val="nil"/>
              <w:bottom w:val="single" w:sz="4" w:space="0" w:color="D9D9D9"/>
              <w:right w:val="single" w:sz="4" w:space="0" w:color="D9D9D9"/>
            </w:tcBorders>
            <w:shd w:val="clear" w:color="auto" w:fill="auto"/>
            <w:noWrap/>
            <w:vAlign w:val="bottom"/>
            <w:hideMark/>
          </w:tcPr>
          <w:p w14:paraId="3D8A283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1987.86</w:t>
            </w:r>
          </w:p>
        </w:tc>
      </w:tr>
      <w:tr w:rsidR="007D2A2F" w:rsidRPr="007E5807" w14:paraId="05AFD7AC"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3880F828"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Maintenance</w:t>
            </w:r>
          </w:p>
        </w:tc>
        <w:tc>
          <w:tcPr>
            <w:tcW w:w="1701" w:type="dxa"/>
            <w:tcBorders>
              <w:top w:val="nil"/>
              <w:left w:val="nil"/>
              <w:bottom w:val="single" w:sz="4" w:space="0" w:color="D9D9D9"/>
              <w:right w:val="single" w:sz="4" w:space="0" w:color="D9D9D9"/>
            </w:tcBorders>
            <w:shd w:val="clear" w:color="auto" w:fill="auto"/>
            <w:noWrap/>
            <w:vAlign w:val="bottom"/>
            <w:hideMark/>
          </w:tcPr>
          <w:p w14:paraId="46BCEB4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38000.73</w:t>
            </w:r>
          </w:p>
        </w:tc>
        <w:tc>
          <w:tcPr>
            <w:tcW w:w="1613" w:type="dxa"/>
            <w:tcBorders>
              <w:top w:val="nil"/>
              <w:left w:val="nil"/>
              <w:bottom w:val="single" w:sz="4" w:space="0" w:color="D9D9D9"/>
              <w:right w:val="single" w:sz="4" w:space="0" w:color="D9D9D9"/>
            </w:tcBorders>
            <w:shd w:val="clear" w:color="auto" w:fill="auto"/>
            <w:noWrap/>
            <w:vAlign w:val="bottom"/>
            <w:hideMark/>
          </w:tcPr>
          <w:p w14:paraId="589AC6FA"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35870.14</w:t>
            </w:r>
          </w:p>
        </w:tc>
        <w:tc>
          <w:tcPr>
            <w:tcW w:w="1980" w:type="dxa"/>
            <w:tcBorders>
              <w:top w:val="nil"/>
              <w:left w:val="nil"/>
              <w:bottom w:val="single" w:sz="4" w:space="0" w:color="D9D9D9"/>
              <w:right w:val="single" w:sz="4" w:space="0" w:color="D9D9D9"/>
            </w:tcBorders>
            <w:shd w:val="clear" w:color="auto" w:fill="auto"/>
            <w:noWrap/>
            <w:vAlign w:val="bottom"/>
            <w:hideMark/>
          </w:tcPr>
          <w:p w14:paraId="44D049E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73870.87</w:t>
            </w:r>
          </w:p>
        </w:tc>
      </w:tr>
      <w:tr w:rsidR="007D2A2F" w:rsidRPr="007E5807" w14:paraId="6F080DEA"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45F1902A"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Administration</w:t>
            </w:r>
          </w:p>
        </w:tc>
        <w:tc>
          <w:tcPr>
            <w:tcW w:w="1701" w:type="dxa"/>
            <w:tcBorders>
              <w:top w:val="nil"/>
              <w:left w:val="nil"/>
              <w:bottom w:val="single" w:sz="4" w:space="0" w:color="D9D9D9"/>
              <w:right w:val="single" w:sz="4" w:space="0" w:color="D9D9D9"/>
            </w:tcBorders>
            <w:shd w:val="clear" w:color="auto" w:fill="auto"/>
            <w:noWrap/>
            <w:vAlign w:val="bottom"/>
            <w:hideMark/>
          </w:tcPr>
          <w:p w14:paraId="5F347B50"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9453.69</w:t>
            </w:r>
          </w:p>
        </w:tc>
        <w:tc>
          <w:tcPr>
            <w:tcW w:w="1613" w:type="dxa"/>
            <w:tcBorders>
              <w:top w:val="nil"/>
              <w:left w:val="nil"/>
              <w:bottom w:val="single" w:sz="4" w:space="0" w:color="D9D9D9"/>
              <w:right w:val="single" w:sz="4" w:space="0" w:color="D9D9D9"/>
            </w:tcBorders>
            <w:shd w:val="clear" w:color="auto" w:fill="auto"/>
            <w:noWrap/>
            <w:vAlign w:val="bottom"/>
            <w:hideMark/>
          </w:tcPr>
          <w:p w14:paraId="7B6BA704"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12411.96</w:t>
            </w:r>
          </w:p>
        </w:tc>
        <w:tc>
          <w:tcPr>
            <w:tcW w:w="1980" w:type="dxa"/>
            <w:tcBorders>
              <w:top w:val="nil"/>
              <w:left w:val="nil"/>
              <w:bottom w:val="single" w:sz="4" w:space="0" w:color="D9D9D9"/>
              <w:right w:val="single" w:sz="4" w:space="0" w:color="D9D9D9"/>
            </w:tcBorders>
            <w:shd w:val="clear" w:color="auto" w:fill="auto"/>
            <w:noWrap/>
            <w:vAlign w:val="bottom"/>
            <w:hideMark/>
          </w:tcPr>
          <w:p w14:paraId="6BF3476D"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21865.65</w:t>
            </w:r>
          </w:p>
        </w:tc>
      </w:tr>
      <w:tr w:rsidR="007D2A2F" w:rsidRPr="007E5807" w14:paraId="3D97E9AE"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230ACAD0"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Staffing</w:t>
            </w:r>
          </w:p>
        </w:tc>
        <w:tc>
          <w:tcPr>
            <w:tcW w:w="1701" w:type="dxa"/>
            <w:tcBorders>
              <w:top w:val="nil"/>
              <w:left w:val="nil"/>
              <w:bottom w:val="single" w:sz="4" w:space="0" w:color="D9D9D9"/>
              <w:right w:val="single" w:sz="4" w:space="0" w:color="D9D9D9"/>
            </w:tcBorders>
            <w:shd w:val="clear" w:color="auto" w:fill="auto"/>
            <w:noWrap/>
            <w:vAlign w:val="bottom"/>
            <w:hideMark/>
          </w:tcPr>
          <w:p w14:paraId="70134A54"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613" w:type="dxa"/>
            <w:tcBorders>
              <w:top w:val="nil"/>
              <w:left w:val="nil"/>
              <w:bottom w:val="single" w:sz="4" w:space="0" w:color="D9D9D9"/>
              <w:right w:val="single" w:sz="4" w:space="0" w:color="D9D9D9"/>
            </w:tcBorders>
            <w:shd w:val="clear" w:color="auto" w:fill="auto"/>
            <w:noWrap/>
            <w:vAlign w:val="bottom"/>
            <w:hideMark/>
          </w:tcPr>
          <w:p w14:paraId="2F175E45"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711.22</w:t>
            </w:r>
          </w:p>
        </w:tc>
        <w:tc>
          <w:tcPr>
            <w:tcW w:w="1980" w:type="dxa"/>
            <w:tcBorders>
              <w:top w:val="nil"/>
              <w:left w:val="nil"/>
              <w:bottom w:val="single" w:sz="4" w:space="0" w:color="D9D9D9"/>
              <w:right w:val="single" w:sz="4" w:space="0" w:color="D9D9D9"/>
            </w:tcBorders>
            <w:shd w:val="clear" w:color="auto" w:fill="auto"/>
            <w:noWrap/>
            <w:vAlign w:val="bottom"/>
            <w:hideMark/>
          </w:tcPr>
          <w:p w14:paraId="2E884A52"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711.22</w:t>
            </w:r>
          </w:p>
        </w:tc>
      </w:tr>
      <w:tr w:rsidR="007D2A2F" w:rsidRPr="007E5807" w14:paraId="3EA9EAF4"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07EC9367"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Communication</w:t>
            </w:r>
          </w:p>
        </w:tc>
        <w:tc>
          <w:tcPr>
            <w:tcW w:w="1701" w:type="dxa"/>
            <w:tcBorders>
              <w:top w:val="nil"/>
              <w:left w:val="nil"/>
              <w:bottom w:val="single" w:sz="4" w:space="0" w:color="D9D9D9"/>
              <w:right w:val="single" w:sz="4" w:space="0" w:color="D9D9D9"/>
            </w:tcBorders>
            <w:shd w:val="clear" w:color="auto" w:fill="auto"/>
            <w:noWrap/>
            <w:vAlign w:val="bottom"/>
            <w:hideMark/>
          </w:tcPr>
          <w:p w14:paraId="19DF8C12"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1529.14</w:t>
            </w:r>
          </w:p>
        </w:tc>
        <w:tc>
          <w:tcPr>
            <w:tcW w:w="1613" w:type="dxa"/>
            <w:tcBorders>
              <w:top w:val="nil"/>
              <w:left w:val="nil"/>
              <w:bottom w:val="single" w:sz="4" w:space="0" w:color="D9D9D9"/>
              <w:right w:val="single" w:sz="4" w:space="0" w:color="D9D9D9"/>
            </w:tcBorders>
            <w:shd w:val="clear" w:color="auto" w:fill="auto"/>
            <w:noWrap/>
            <w:vAlign w:val="bottom"/>
            <w:hideMark/>
          </w:tcPr>
          <w:p w14:paraId="300D441D"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2028.62</w:t>
            </w:r>
          </w:p>
        </w:tc>
        <w:tc>
          <w:tcPr>
            <w:tcW w:w="1980" w:type="dxa"/>
            <w:tcBorders>
              <w:top w:val="nil"/>
              <w:left w:val="nil"/>
              <w:bottom w:val="single" w:sz="4" w:space="0" w:color="D9D9D9"/>
              <w:right w:val="single" w:sz="4" w:space="0" w:color="D9D9D9"/>
            </w:tcBorders>
            <w:shd w:val="clear" w:color="auto" w:fill="auto"/>
            <w:noWrap/>
            <w:vAlign w:val="bottom"/>
            <w:hideMark/>
          </w:tcPr>
          <w:p w14:paraId="07FAE182"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3557.76</w:t>
            </w:r>
          </w:p>
        </w:tc>
      </w:tr>
      <w:tr w:rsidR="007D2A2F" w:rsidRPr="007E5807" w14:paraId="3E1CBD95"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17A76B5C"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Assets</w:t>
            </w:r>
          </w:p>
        </w:tc>
        <w:tc>
          <w:tcPr>
            <w:tcW w:w="1701" w:type="dxa"/>
            <w:tcBorders>
              <w:top w:val="nil"/>
              <w:left w:val="nil"/>
              <w:bottom w:val="single" w:sz="4" w:space="0" w:color="D9D9D9"/>
              <w:right w:val="single" w:sz="4" w:space="0" w:color="D9D9D9"/>
            </w:tcBorders>
            <w:shd w:val="clear" w:color="auto" w:fill="auto"/>
            <w:noWrap/>
            <w:vAlign w:val="bottom"/>
            <w:hideMark/>
          </w:tcPr>
          <w:p w14:paraId="0CCE5E4C"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26698.43</w:t>
            </w:r>
          </w:p>
        </w:tc>
        <w:tc>
          <w:tcPr>
            <w:tcW w:w="1613" w:type="dxa"/>
            <w:tcBorders>
              <w:top w:val="nil"/>
              <w:left w:val="nil"/>
              <w:bottom w:val="single" w:sz="4" w:space="0" w:color="D9D9D9"/>
              <w:right w:val="single" w:sz="4" w:space="0" w:color="D9D9D9"/>
            </w:tcBorders>
            <w:shd w:val="clear" w:color="auto" w:fill="auto"/>
            <w:noWrap/>
            <w:vAlign w:val="bottom"/>
            <w:hideMark/>
          </w:tcPr>
          <w:p w14:paraId="6404541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11832.15</w:t>
            </w:r>
          </w:p>
        </w:tc>
        <w:tc>
          <w:tcPr>
            <w:tcW w:w="1980" w:type="dxa"/>
            <w:tcBorders>
              <w:top w:val="nil"/>
              <w:left w:val="nil"/>
              <w:bottom w:val="single" w:sz="4" w:space="0" w:color="D9D9D9"/>
              <w:right w:val="single" w:sz="4" w:space="0" w:color="D9D9D9"/>
            </w:tcBorders>
            <w:shd w:val="clear" w:color="auto" w:fill="auto"/>
            <w:noWrap/>
            <w:vAlign w:val="bottom"/>
            <w:hideMark/>
          </w:tcPr>
          <w:p w14:paraId="151ABEF7"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38530.58</w:t>
            </w:r>
          </w:p>
        </w:tc>
      </w:tr>
      <w:tr w:rsidR="007D2A2F" w:rsidRPr="007E5807" w14:paraId="4E7C2D89"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6FA1CB47"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Leases</w:t>
            </w:r>
          </w:p>
        </w:tc>
        <w:tc>
          <w:tcPr>
            <w:tcW w:w="1701" w:type="dxa"/>
            <w:tcBorders>
              <w:top w:val="nil"/>
              <w:left w:val="nil"/>
              <w:bottom w:val="single" w:sz="4" w:space="0" w:color="D9D9D9"/>
              <w:right w:val="single" w:sz="4" w:space="0" w:color="D9D9D9"/>
            </w:tcBorders>
            <w:shd w:val="clear" w:color="auto" w:fill="auto"/>
            <w:noWrap/>
            <w:vAlign w:val="bottom"/>
            <w:hideMark/>
          </w:tcPr>
          <w:p w14:paraId="2D004DF1"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613" w:type="dxa"/>
            <w:tcBorders>
              <w:top w:val="nil"/>
              <w:left w:val="nil"/>
              <w:bottom w:val="single" w:sz="4" w:space="0" w:color="D9D9D9"/>
              <w:right w:val="single" w:sz="4" w:space="0" w:color="D9D9D9"/>
            </w:tcBorders>
            <w:shd w:val="clear" w:color="auto" w:fill="auto"/>
            <w:noWrap/>
            <w:vAlign w:val="bottom"/>
            <w:hideMark/>
          </w:tcPr>
          <w:p w14:paraId="7FBAE6CC"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980" w:type="dxa"/>
            <w:tcBorders>
              <w:top w:val="nil"/>
              <w:left w:val="nil"/>
              <w:bottom w:val="single" w:sz="4" w:space="0" w:color="D9D9D9"/>
              <w:right w:val="single" w:sz="4" w:space="0" w:color="D9D9D9"/>
            </w:tcBorders>
            <w:shd w:val="clear" w:color="auto" w:fill="auto"/>
            <w:noWrap/>
            <w:vAlign w:val="bottom"/>
            <w:hideMark/>
          </w:tcPr>
          <w:p w14:paraId="40350E8E"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r>
      <w:tr w:rsidR="007D2A2F" w:rsidRPr="007E5807" w14:paraId="436AD144"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0CEBB358"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General office expenditure</w:t>
            </w:r>
          </w:p>
        </w:tc>
        <w:tc>
          <w:tcPr>
            <w:tcW w:w="1701" w:type="dxa"/>
            <w:tcBorders>
              <w:top w:val="nil"/>
              <w:left w:val="nil"/>
              <w:bottom w:val="single" w:sz="4" w:space="0" w:color="D9D9D9"/>
              <w:right w:val="single" w:sz="4" w:space="0" w:color="D9D9D9"/>
            </w:tcBorders>
            <w:shd w:val="clear" w:color="auto" w:fill="auto"/>
            <w:noWrap/>
            <w:vAlign w:val="bottom"/>
            <w:hideMark/>
          </w:tcPr>
          <w:p w14:paraId="494BF0E3"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28830.13</w:t>
            </w:r>
          </w:p>
        </w:tc>
        <w:tc>
          <w:tcPr>
            <w:tcW w:w="1613" w:type="dxa"/>
            <w:tcBorders>
              <w:top w:val="nil"/>
              <w:left w:val="nil"/>
              <w:bottom w:val="single" w:sz="4" w:space="0" w:color="D9D9D9"/>
              <w:right w:val="single" w:sz="4" w:space="0" w:color="D9D9D9"/>
            </w:tcBorders>
            <w:shd w:val="clear" w:color="auto" w:fill="auto"/>
            <w:noWrap/>
            <w:vAlign w:val="bottom"/>
            <w:hideMark/>
          </w:tcPr>
          <w:p w14:paraId="01651DF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22410.48</w:t>
            </w:r>
          </w:p>
        </w:tc>
        <w:tc>
          <w:tcPr>
            <w:tcW w:w="1980" w:type="dxa"/>
            <w:tcBorders>
              <w:top w:val="nil"/>
              <w:left w:val="nil"/>
              <w:bottom w:val="single" w:sz="4" w:space="0" w:color="D9D9D9"/>
              <w:right w:val="single" w:sz="4" w:space="0" w:color="D9D9D9"/>
            </w:tcBorders>
            <w:shd w:val="clear" w:color="auto" w:fill="auto"/>
            <w:noWrap/>
            <w:vAlign w:val="bottom"/>
            <w:hideMark/>
          </w:tcPr>
          <w:p w14:paraId="1F3B5CFB"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51240.61</w:t>
            </w:r>
          </w:p>
        </w:tc>
      </w:tr>
      <w:tr w:rsidR="007D2A2F" w:rsidRPr="007E5807" w14:paraId="4E87E3F9"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73EAF900"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Educational</w:t>
            </w:r>
          </w:p>
        </w:tc>
        <w:tc>
          <w:tcPr>
            <w:tcW w:w="1701" w:type="dxa"/>
            <w:tcBorders>
              <w:top w:val="nil"/>
              <w:left w:val="nil"/>
              <w:bottom w:val="single" w:sz="4" w:space="0" w:color="D9D9D9"/>
              <w:right w:val="single" w:sz="4" w:space="0" w:color="D9D9D9"/>
            </w:tcBorders>
            <w:shd w:val="clear" w:color="auto" w:fill="auto"/>
            <w:noWrap/>
            <w:vAlign w:val="bottom"/>
            <w:hideMark/>
          </w:tcPr>
          <w:p w14:paraId="185F6EB0"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47088.66</w:t>
            </w:r>
          </w:p>
        </w:tc>
        <w:tc>
          <w:tcPr>
            <w:tcW w:w="1613" w:type="dxa"/>
            <w:tcBorders>
              <w:top w:val="nil"/>
              <w:left w:val="nil"/>
              <w:bottom w:val="single" w:sz="4" w:space="0" w:color="D9D9D9"/>
              <w:right w:val="single" w:sz="4" w:space="0" w:color="D9D9D9"/>
            </w:tcBorders>
            <w:shd w:val="clear" w:color="auto" w:fill="auto"/>
            <w:noWrap/>
            <w:vAlign w:val="bottom"/>
            <w:hideMark/>
          </w:tcPr>
          <w:p w14:paraId="202608D1"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28130.73</w:t>
            </w:r>
          </w:p>
        </w:tc>
        <w:tc>
          <w:tcPr>
            <w:tcW w:w="1980" w:type="dxa"/>
            <w:tcBorders>
              <w:top w:val="nil"/>
              <w:left w:val="nil"/>
              <w:bottom w:val="single" w:sz="4" w:space="0" w:color="D9D9D9"/>
              <w:right w:val="single" w:sz="4" w:space="0" w:color="D9D9D9"/>
            </w:tcBorders>
            <w:shd w:val="clear" w:color="auto" w:fill="auto"/>
            <w:noWrap/>
            <w:vAlign w:val="bottom"/>
            <w:hideMark/>
          </w:tcPr>
          <w:p w14:paraId="6E2CFA3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75219.39</w:t>
            </w:r>
          </w:p>
        </w:tc>
      </w:tr>
      <w:tr w:rsidR="007D2A2F" w:rsidRPr="007E5807" w14:paraId="171A1917"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4E41B91F"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Subject consumables</w:t>
            </w:r>
          </w:p>
        </w:tc>
        <w:tc>
          <w:tcPr>
            <w:tcW w:w="1701" w:type="dxa"/>
            <w:tcBorders>
              <w:top w:val="nil"/>
              <w:left w:val="nil"/>
              <w:bottom w:val="single" w:sz="4" w:space="0" w:color="D9D9D9"/>
              <w:right w:val="single" w:sz="4" w:space="0" w:color="D9D9D9"/>
            </w:tcBorders>
            <w:shd w:val="clear" w:color="auto" w:fill="auto"/>
            <w:noWrap/>
            <w:vAlign w:val="bottom"/>
            <w:hideMark/>
          </w:tcPr>
          <w:p w14:paraId="4A67C92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6077.37</w:t>
            </w:r>
          </w:p>
        </w:tc>
        <w:tc>
          <w:tcPr>
            <w:tcW w:w="1613" w:type="dxa"/>
            <w:tcBorders>
              <w:top w:val="nil"/>
              <w:left w:val="nil"/>
              <w:bottom w:val="single" w:sz="4" w:space="0" w:color="D9D9D9"/>
              <w:right w:val="single" w:sz="4" w:space="0" w:color="D9D9D9"/>
            </w:tcBorders>
            <w:shd w:val="clear" w:color="auto" w:fill="auto"/>
            <w:noWrap/>
            <w:vAlign w:val="bottom"/>
            <w:hideMark/>
          </w:tcPr>
          <w:p w14:paraId="0A9CD6C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-36.30</w:t>
            </w:r>
          </w:p>
        </w:tc>
        <w:tc>
          <w:tcPr>
            <w:tcW w:w="1980" w:type="dxa"/>
            <w:tcBorders>
              <w:top w:val="nil"/>
              <w:left w:val="nil"/>
              <w:bottom w:val="single" w:sz="4" w:space="0" w:color="D9D9D9"/>
              <w:right w:val="single" w:sz="4" w:space="0" w:color="D9D9D9"/>
            </w:tcBorders>
            <w:shd w:val="clear" w:color="auto" w:fill="auto"/>
            <w:noWrap/>
            <w:vAlign w:val="bottom"/>
            <w:hideMark/>
          </w:tcPr>
          <w:p w14:paraId="3DE86291"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6041.07</w:t>
            </w:r>
          </w:p>
        </w:tc>
      </w:tr>
      <w:tr w:rsidR="007D2A2F" w:rsidRPr="007E5807" w14:paraId="3A3B35F7"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5F41349C"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Other Payments</w:t>
            </w:r>
          </w:p>
        </w:tc>
        <w:tc>
          <w:tcPr>
            <w:tcW w:w="1701" w:type="dxa"/>
            <w:tcBorders>
              <w:top w:val="nil"/>
              <w:left w:val="nil"/>
              <w:bottom w:val="single" w:sz="4" w:space="0" w:color="D9D9D9"/>
              <w:right w:val="single" w:sz="4" w:space="0" w:color="D9D9D9"/>
            </w:tcBorders>
            <w:shd w:val="clear" w:color="auto" w:fill="auto"/>
            <w:noWrap/>
            <w:vAlign w:val="bottom"/>
            <w:hideMark/>
          </w:tcPr>
          <w:p w14:paraId="638C39C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613" w:type="dxa"/>
            <w:tcBorders>
              <w:top w:val="nil"/>
              <w:left w:val="nil"/>
              <w:bottom w:val="single" w:sz="4" w:space="0" w:color="D9D9D9"/>
              <w:right w:val="single" w:sz="4" w:space="0" w:color="D9D9D9"/>
            </w:tcBorders>
            <w:shd w:val="clear" w:color="auto" w:fill="auto"/>
            <w:noWrap/>
            <w:vAlign w:val="bottom"/>
            <w:hideMark/>
          </w:tcPr>
          <w:p w14:paraId="1591AA31"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6671.20</w:t>
            </w:r>
          </w:p>
        </w:tc>
        <w:tc>
          <w:tcPr>
            <w:tcW w:w="1980" w:type="dxa"/>
            <w:tcBorders>
              <w:top w:val="nil"/>
              <w:left w:val="nil"/>
              <w:bottom w:val="single" w:sz="4" w:space="0" w:color="D9D9D9"/>
              <w:right w:val="single" w:sz="4" w:space="0" w:color="D9D9D9"/>
            </w:tcBorders>
            <w:shd w:val="clear" w:color="auto" w:fill="auto"/>
            <w:noWrap/>
            <w:vAlign w:val="bottom"/>
            <w:hideMark/>
          </w:tcPr>
          <w:p w14:paraId="103AC8EF"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6671.20</w:t>
            </w:r>
          </w:p>
        </w:tc>
      </w:tr>
      <w:tr w:rsidR="007D2A2F" w:rsidRPr="007E5807" w14:paraId="5F8A3B38"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vAlign w:val="center"/>
            <w:hideMark/>
          </w:tcPr>
          <w:p w14:paraId="0C9226F7"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Directorate Funded Payments</w:t>
            </w:r>
          </w:p>
        </w:tc>
        <w:tc>
          <w:tcPr>
            <w:tcW w:w="1701" w:type="dxa"/>
            <w:tcBorders>
              <w:top w:val="nil"/>
              <w:left w:val="nil"/>
              <w:bottom w:val="single" w:sz="4" w:space="0" w:color="D9D9D9"/>
              <w:right w:val="single" w:sz="4" w:space="0" w:color="D9D9D9"/>
            </w:tcBorders>
            <w:shd w:val="clear" w:color="auto" w:fill="auto"/>
            <w:noWrap/>
            <w:vAlign w:val="bottom"/>
            <w:hideMark/>
          </w:tcPr>
          <w:p w14:paraId="5DED8A3A"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613" w:type="dxa"/>
            <w:tcBorders>
              <w:top w:val="nil"/>
              <w:left w:val="nil"/>
              <w:bottom w:val="single" w:sz="4" w:space="0" w:color="D9D9D9"/>
              <w:right w:val="single" w:sz="4" w:space="0" w:color="D9D9D9"/>
            </w:tcBorders>
            <w:shd w:val="clear" w:color="auto" w:fill="auto"/>
            <w:noWrap/>
            <w:vAlign w:val="bottom"/>
            <w:hideMark/>
          </w:tcPr>
          <w:p w14:paraId="7CDCAB42"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8920.02</w:t>
            </w:r>
          </w:p>
        </w:tc>
        <w:tc>
          <w:tcPr>
            <w:tcW w:w="1980" w:type="dxa"/>
            <w:tcBorders>
              <w:top w:val="nil"/>
              <w:left w:val="nil"/>
              <w:bottom w:val="single" w:sz="4" w:space="0" w:color="D9D9D9"/>
              <w:right w:val="single" w:sz="4" w:space="0" w:color="D9D9D9"/>
            </w:tcBorders>
            <w:shd w:val="clear" w:color="auto" w:fill="auto"/>
            <w:noWrap/>
            <w:vAlign w:val="bottom"/>
            <w:hideMark/>
          </w:tcPr>
          <w:p w14:paraId="38A2FB2A"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8920.02</w:t>
            </w:r>
          </w:p>
        </w:tc>
      </w:tr>
      <w:tr w:rsidR="007D2A2F" w:rsidRPr="007E5807" w14:paraId="038D674A"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noWrap/>
            <w:vAlign w:val="bottom"/>
            <w:hideMark/>
          </w:tcPr>
          <w:p w14:paraId="550EBFB0" w14:textId="77777777" w:rsidR="007D2A2F" w:rsidRPr="007E5807" w:rsidRDefault="007D2A2F" w:rsidP="007E5658">
            <w:pPr>
              <w:spacing w:after="0" w:line="240" w:lineRule="auto"/>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TOTAL EXPENDITUIRE</w:t>
            </w:r>
          </w:p>
        </w:tc>
        <w:tc>
          <w:tcPr>
            <w:tcW w:w="1701" w:type="dxa"/>
            <w:tcBorders>
              <w:top w:val="nil"/>
              <w:left w:val="nil"/>
              <w:bottom w:val="single" w:sz="4" w:space="0" w:color="D9D9D9"/>
              <w:right w:val="single" w:sz="4" w:space="0" w:color="D9D9D9"/>
            </w:tcBorders>
            <w:shd w:val="clear" w:color="000000" w:fill="D7E4BC"/>
            <w:vAlign w:val="center"/>
            <w:hideMark/>
          </w:tcPr>
          <w:p w14:paraId="31DCB5CE"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206348.47</w:t>
            </w:r>
          </w:p>
        </w:tc>
        <w:tc>
          <w:tcPr>
            <w:tcW w:w="1613" w:type="dxa"/>
            <w:tcBorders>
              <w:top w:val="nil"/>
              <w:left w:val="nil"/>
              <w:bottom w:val="single" w:sz="4" w:space="0" w:color="D9D9D9"/>
              <w:right w:val="single" w:sz="4" w:space="0" w:color="D9D9D9"/>
            </w:tcBorders>
            <w:shd w:val="clear" w:color="000000" w:fill="D7E4BC"/>
            <w:vAlign w:val="center"/>
            <w:hideMark/>
          </w:tcPr>
          <w:p w14:paraId="7B3764C4"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191412.07</w:t>
            </w:r>
          </w:p>
        </w:tc>
        <w:tc>
          <w:tcPr>
            <w:tcW w:w="1980" w:type="dxa"/>
            <w:tcBorders>
              <w:top w:val="nil"/>
              <w:left w:val="nil"/>
              <w:bottom w:val="single" w:sz="4" w:space="0" w:color="D9D9D9"/>
              <w:right w:val="single" w:sz="4" w:space="0" w:color="D9D9D9"/>
            </w:tcBorders>
            <w:shd w:val="clear" w:color="000000" w:fill="D7E4BC"/>
            <w:vAlign w:val="center"/>
            <w:hideMark/>
          </w:tcPr>
          <w:p w14:paraId="1721B79B"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397760.54</w:t>
            </w:r>
          </w:p>
        </w:tc>
      </w:tr>
      <w:tr w:rsidR="007D2A2F" w:rsidRPr="007E5807" w14:paraId="19DA58F6"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noWrap/>
            <w:vAlign w:val="bottom"/>
            <w:hideMark/>
          </w:tcPr>
          <w:p w14:paraId="62C03B47" w14:textId="77777777" w:rsidR="007D2A2F" w:rsidRPr="007E5807" w:rsidRDefault="007D2A2F" w:rsidP="007E5658">
            <w:pPr>
              <w:spacing w:after="0" w:line="240" w:lineRule="auto"/>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OPERATING RESULT</w:t>
            </w:r>
          </w:p>
        </w:tc>
        <w:tc>
          <w:tcPr>
            <w:tcW w:w="1701" w:type="dxa"/>
            <w:tcBorders>
              <w:top w:val="nil"/>
              <w:left w:val="nil"/>
              <w:bottom w:val="single" w:sz="4" w:space="0" w:color="D9D9D9"/>
              <w:right w:val="single" w:sz="4" w:space="0" w:color="D9D9D9"/>
            </w:tcBorders>
            <w:shd w:val="clear" w:color="000000" w:fill="D7E4BC"/>
            <w:vAlign w:val="center"/>
            <w:hideMark/>
          </w:tcPr>
          <w:p w14:paraId="03AEF1E2"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-51530.26</w:t>
            </w:r>
          </w:p>
        </w:tc>
        <w:tc>
          <w:tcPr>
            <w:tcW w:w="1613" w:type="dxa"/>
            <w:tcBorders>
              <w:top w:val="nil"/>
              <w:left w:val="nil"/>
              <w:bottom w:val="single" w:sz="4" w:space="0" w:color="D9D9D9"/>
              <w:right w:val="single" w:sz="4" w:space="0" w:color="D9D9D9"/>
            </w:tcBorders>
            <w:shd w:val="clear" w:color="000000" w:fill="D7E4BC"/>
            <w:vAlign w:val="center"/>
            <w:hideMark/>
          </w:tcPr>
          <w:p w14:paraId="69820B7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-32470.55</w:t>
            </w:r>
          </w:p>
        </w:tc>
        <w:tc>
          <w:tcPr>
            <w:tcW w:w="1980" w:type="dxa"/>
            <w:tcBorders>
              <w:top w:val="nil"/>
              <w:left w:val="nil"/>
              <w:bottom w:val="single" w:sz="4" w:space="0" w:color="D9D9D9"/>
              <w:right w:val="single" w:sz="4" w:space="0" w:color="D9D9D9"/>
            </w:tcBorders>
            <w:shd w:val="clear" w:color="000000" w:fill="D7E4BC"/>
            <w:vAlign w:val="center"/>
            <w:hideMark/>
          </w:tcPr>
          <w:p w14:paraId="3CFEE66B"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-84000.81</w:t>
            </w:r>
          </w:p>
        </w:tc>
      </w:tr>
      <w:tr w:rsidR="007D2A2F" w:rsidRPr="007E5807" w14:paraId="626F2A8A"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noWrap/>
            <w:vAlign w:val="bottom"/>
            <w:hideMark/>
          </w:tcPr>
          <w:p w14:paraId="689390C8"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b/>
                <w:bCs/>
                <w:color w:val="000000"/>
                <w:lang w:eastAsia="en-AU"/>
              </w:rPr>
              <w:t>Actual</w:t>
            </w:r>
            <w:r w:rsidRPr="007E5807">
              <w:rPr>
                <w:rFonts w:ascii="Calibri" w:eastAsia="Times New Roman" w:hAnsi="Calibri" w:cs="Calibri"/>
                <w:color w:val="000000"/>
                <w:lang w:eastAsia="en-AU"/>
              </w:rPr>
              <w:t xml:space="preserve"> Accumulated Funds (31.12.20)</w:t>
            </w:r>
          </w:p>
        </w:tc>
        <w:tc>
          <w:tcPr>
            <w:tcW w:w="1701" w:type="dxa"/>
            <w:tcBorders>
              <w:top w:val="nil"/>
              <w:left w:val="nil"/>
              <w:bottom w:val="single" w:sz="4" w:space="0" w:color="D9D9D9"/>
              <w:right w:val="single" w:sz="4" w:space="0" w:color="D9D9D9"/>
            </w:tcBorders>
            <w:shd w:val="clear" w:color="auto" w:fill="auto"/>
            <w:noWrap/>
            <w:vAlign w:val="bottom"/>
            <w:hideMark/>
          </w:tcPr>
          <w:p w14:paraId="00264A70"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232491.48</w:t>
            </w:r>
          </w:p>
        </w:tc>
        <w:tc>
          <w:tcPr>
            <w:tcW w:w="1613" w:type="dxa"/>
            <w:tcBorders>
              <w:top w:val="nil"/>
              <w:left w:val="nil"/>
              <w:bottom w:val="single" w:sz="4" w:space="0" w:color="D9D9D9"/>
              <w:right w:val="single" w:sz="4" w:space="0" w:color="D9D9D9"/>
            </w:tcBorders>
            <w:shd w:val="clear" w:color="auto" w:fill="auto"/>
            <w:noWrap/>
            <w:vAlign w:val="bottom"/>
            <w:hideMark/>
          </w:tcPr>
          <w:p w14:paraId="58024EE0"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232491.48</w:t>
            </w:r>
          </w:p>
        </w:tc>
        <w:tc>
          <w:tcPr>
            <w:tcW w:w="1980" w:type="dxa"/>
            <w:tcBorders>
              <w:top w:val="nil"/>
              <w:left w:val="nil"/>
              <w:bottom w:val="single" w:sz="4" w:space="0" w:color="D9D9D9"/>
              <w:right w:val="single" w:sz="4" w:space="0" w:color="D9D9D9"/>
            </w:tcBorders>
            <w:shd w:val="clear" w:color="auto" w:fill="auto"/>
            <w:noWrap/>
            <w:vAlign w:val="bottom"/>
            <w:hideMark/>
          </w:tcPr>
          <w:p w14:paraId="6B98DD50"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232491.48</w:t>
            </w:r>
          </w:p>
        </w:tc>
      </w:tr>
      <w:tr w:rsidR="007D2A2F" w:rsidRPr="007E5807" w14:paraId="1F061619"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noWrap/>
            <w:vAlign w:val="bottom"/>
            <w:hideMark/>
          </w:tcPr>
          <w:p w14:paraId="5DBFE04D" w14:textId="77777777" w:rsidR="007D2A2F" w:rsidRPr="007E5807" w:rsidRDefault="007D2A2F" w:rsidP="007E5658">
            <w:pPr>
              <w:spacing w:after="0" w:line="240" w:lineRule="auto"/>
              <w:rPr>
                <w:rFonts w:ascii="Calibri" w:eastAsia="Times New Roman" w:hAnsi="Calibri" w:cs="Calibri"/>
                <w:color w:val="000000"/>
                <w:lang w:eastAsia="en-AU"/>
              </w:rPr>
            </w:pPr>
            <w:r w:rsidRPr="007E5807">
              <w:rPr>
                <w:rFonts w:ascii="Calibri" w:eastAsia="Times New Roman" w:hAnsi="Calibri" w:cs="Calibri"/>
                <w:color w:val="000000"/>
                <w:lang w:eastAsia="en-AU"/>
              </w:rPr>
              <w:t>Outstanding commitments (minus)</w:t>
            </w:r>
          </w:p>
        </w:tc>
        <w:tc>
          <w:tcPr>
            <w:tcW w:w="1701" w:type="dxa"/>
            <w:tcBorders>
              <w:top w:val="nil"/>
              <w:left w:val="nil"/>
              <w:bottom w:val="single" w:sz="4" w:space="0" w:color="D9D9D9"/>
              <w:right w:val="single" w:sz="4" w:space="0" w:color="D9D9D9"/>
            </w:tcBorders>
            <w:shd w:val="clear" w:color="auto" w:fill="auto"/>
            <w:noWrap/>
            <w:vAlign w:val="bottom"/>
            <w:hideMark/>
          </w:tcPr>
          <w:p w14:paraId="250CC097"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-4573.04</w:t>
            </w:r>
          </w:p>
        </w:tc>
        <w:tc>
          <w:tcPr>
            <w:tcW w:w="1613" w:type="dxa"/>
            <w:tcBorders>
              <w:top w:val="nil"/>
              <w:left w:val="nil"/>
              <w:bottom w:val="single" w:sz="4" w:space="0" w:color="D9D9D9"/>
              <w:right w:val="single" w:sz="4" w:space="0" w:color="D9D9D9"/>
            </w:tcBorders>
            <w:shd w:val="clear" w:color="auto" w:fill="auto"/>
            <w:noWrap/>
            <w:vAlign w:val="bottom"/>
            <w:hideMark/>
          </w:tcPr>
          <w:p w14:paraId="754539CB"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c>
          <w:tcPr>
            <w:tcW w:w="1980" w:type="dxa"/>
            <w:tcBorders>
              <w:top w:val="nil"/>
              <w:left w:val="nil"/>
              <w:bottom w:val="single" w:sz="4" w:space="0" w:color="D9D9D9"/>
              <w:right w:val="single" w:sz="4" w:space="0" w:color="D9D9D9"/>
            </w:tcBorders>
            <w:shd w:val="clear" w:color="auto" w:fill="auto"/>
            <w:noWrap/>
            <w:vAlign w:val="bottom"/>
            <w:hideMark/>
          </w:tcPr>
          <w:p w14:paraId="7BC711E2"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0.00</w:t>
            </w:r>
          </w:p>
        </w:tc>
      </w:tr>
      <w:tr w:rsidR="007D2A2F" w:rsidRPr="007E5807" w14:paraId="436C2E1D" w14:textId="77777777" w:rsidTr="007E5658">
        <w:trPr>
          <w:trHeight w:val="360"/>
        </w:trPr>
        <w:tc>
          <w:tcPr>
            <w:tcW w:w="4106" w:type="dxa"/>
            <w:tcBorders>
              <w:top w:val="nil"/>
              <w:left w:val="single" w:sz="4" w:space="0" w:color="D9D9D9"/>
              <w:bottom w:val="single" w:sz="4" w:space="0" w:color="D9D9D9"/>
              <w:right w:val="single" w:sz="4" w:space="0" w:color="D9D9D9"/>
            </w:tcBorders>
            <w:shd w:val="clear" w:color="auto" w:fill="auto"/>
            <w:noWrap/>
            <w:vAlign w:val="bottom"/>
            <w:hideMark/>
          </w:tcPr>
          <w:p w14:paraId="478A6E76" w14:textId="77777777" w:rsidR="007D2A2F" w:rsidRPr="007E5807" w:rsidRDefault="007D2A2F" w:rsidP="007E5658">
            <w:pPr>
              <w:spacing w:after="0" w:line="240" w:lineRule="auto"/>
              <w:ind w:firstLineChars="100" w:firstLine="221"/>
              <w:jc w:val="right"/>
              <w:rPr>
                <w:rFonts w:ascii="Calibri" w:eastAsia="Times New Roman" w:hAnsi="Calibri" w:cs="Calibri"/>
                <w:b/>
                <w:bCs/>
                <w:color w:val="000000"/>
                <w:lang w:eastAsia="en-AU"/>
              </w:rPr>
            </w:pPr>
            <w:r w:rsidRPr="007E5807">
              <w:rPr>
                <w:rFonts w:ascii="Calibri" w:eastAsia="Times New Roman" w:hAnsi="Calibri" w:cs="Calibri"/>
                <w:b/>
                <w:bCs/>
                <w:color w:val="000000"/>
                <w:lang w:eastAsia="en-AU"/>
              </w:rPr>
              <w:t>BALANCE</w:t>
            </w:r>
          </w:p>
        </w:tc>
        <w:tc>
          <w:tcPr>
            <w:tcW w:w="1701" w:type="dxa"/>
            <w:tcBorders>
              <w:top w:val="nil"/>
              <w:left w:val="nil"/>
              <w:bottom w:val="single" w:sz="4" w:space="0" w:color="D9D9D9"/>
              <w:right w:val="single" w:sz="4" w:space="0" w:color="D9D9D9"/>
            </w:tcBorders>
            <w:shd w:val="clear" w:color="000000" w:fill="D7E4BC"/>
            <w:vAlign w:val="center"/>
            <w:hideMark/>
          </w:tcPr>
          <w:p w14:paraId="24BC733F"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227918.44</w:t>
            </w:r>
          </w:p>
        </w:tc>
        <w:tc>
          <w:tcPr>
            <w:tcW w:w="1613" w:type="dxa"/>
            <w:tcBorders>
              <w:top w:val="nil"/>
              <w:left w:val="nil"/>
              <w:bottom w:val="single" w:sz="4" w:space="0" w:color="D9D9D9"/>
              <w:right w:val="single" w:sz="4" w:space="0" w:color="D9D9D9"/>
            </w:tcBorders>
            <w:shd w:val="clear" w:color="000000" w:fill="D7E4BC"/>
            <w:vAlign w:val="center"/>
            <w:hideMark/>
          </w:tcPr>
          <w:p w14:paraId="6C9DEB36"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232491.48</w:t>
            </w:r>
          </w:p>
        </w:tc>
        <w:tc>
          <w:tcPr>
            <w:tcW w:w="1980" w:type="dxa"/>
            <w:tcBorders>
              <w:top w:val="nil"/>
              <w:left w:val="nil"/>
              <w:bottom w:val="single" w:sz="4" w:space="0" w:color="D9D9D9"/>
              <w:right w:val="single" w:sz="4" w:space="0" w:color="D9D9D9"/>
            </w:tcBorders>
            <w:shd w:val="clear" w:color="000000" w:fill="D7E4BC"/>
            <w:vAlign w:val="center"/>
            <w:hideMark/>
          </w:tcPr>
          <w:p w14:paraId="015560B8" w14:textId="77777777" w:rsidR="007D2A2F" w:rsidRPr="007E5807" w:rsidRDefault="007D2A2F" w:rsidP="007E5658">
            <w:pPr>
              <w:spacing w:after="0" w:line="240" w:lineRule="auto"/>
              <w:jc w:val="right"/>
              <w:rPr>
                <w:rFonts w:ascii="Calibri" w:eastAsia="Times New Roman" w:hAnsi="Calibri" w:cs="Calibri"/>
                <w:color w:val="000000"/>
                <w:lang w:eastAsia="en-AU"/>
              </w:rPr>
            </w:pPr>
            <w:r w:rsidRPr="007E5807">
              <w:rPr>
                <w:rFonts w:ascii="Calibri" w:eastAsia="Times New Roman" w:hAnsi="Calibri" w:cs="Calibri"/>
                <w:color w:val="000000"/>
                <w:lang w:eastAsia="en-AU"/>
              </w:rPr>
              <w:t>232491.48</w:t>
            </w:r>
          </w:p>
        </w:tc>
      </w:tr>
    </w:tbl>
    <w:p w14:paraId="2831DC04" w14:textId="77777777" w:rsidR="007D2A2F" w:rsidRDefault="007D2A2F" w:rsidP="007D2A2F"/>
    <w:p w14:paraId="5AE56F5B" w14:textId="77777777" w:rsidR="00AC01B1" w:rsidRDefault="00AC01B1">
      <w:pPr>
        <w:rPr>
          <w:rFonts w:ascii="Arial" w:eastAsiaTheme="majorEastAsia" w:hAnsi="Arial" w:cstheme="majorBidi"/>
          <w:bCs/>
          <w:color w:val="333092"/>
          <w:sz w:val="28"/>
          <w:szCs w:val="28"/>
        </w:rPr>
      </w:pPr>
      <w:r>
        <w:br w:type="page"/>
      </w:r>
    </w:p>
    <w:p w14:paraId="2EEDE69A" w14:textId="77777777" w:rsidR="0026228D" w:rsidRDefault="00B209CC" w:rsidP="008828DB">
      <w:pPr>
        <w:pStyle w:val="Heading2"/>
      </w:pPr>
      <w:bookmarkStart w:id="22" w:name="_Toc33441638"/>
      <w:bookmarkStart w:id="23" w:name="_Hlk77249543"/>
      <w:r>
        <w:lastRenderedPageBreak/>
        <w:t>Voluntary C</w:t>
      </w:r>
      <w:r w:rsidR="0026228D">
        <w:t>ontributions</w:t>
      </w:r>
      <w:bookmarkEnd w:id="22"/>
    </w:p>
    <w:p w14:paraId="77B4750A"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60FAEB54" w14:textId="5224CCBA" w:rsidR="0026228D" w:rsidRDefault="0026228D" w:rsidP="005B42ED">
      <w:pPr>
        <w:pStyle w:val="BodyText"/>
        <w:jc w:val="center"/>
      </w:pPr>
    </w:p>
    <w:p w14:paraId="1522E889" w14:textId="77777777" w:rsidR="0026228D" w:rsidRDefault="0026228D" w:rsidP="008828DB">
      <w:pPr>
        <w:pStyle w:val="Heading2"/>
      </w:pPr>
      <w:bookmarkStart w:id="24" w:name="_Toc33441639"/>
      <w:r w:rsidRPr="0026228D">
        <w:t>Reserves</w:t>
      </w:r>
      <w:bookmarkEnd w:id="24"/>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372AC0D8" w14:textId="77777777" w:rsidTr="00103B5E">
        <w:trPr>
          <w:jc w:val="center"/>
        </w:trPr>
        <w:tc>
          <w:tcPr>
            <w:tcW w:w="0" w:type="auto"/>
            <w:tcMar>
              <w:top w:w="57" w:type="dxa"/>
              <w:left w:w="57" w:type="dxa"/>
              <w:bottom w:w="57" w:type="dxa"/>
              <w:right w:w="57" w:type="dxa"/>
            </w:tcMar>
          </w:tcPr>
          <w:p w14:paraId="773F7C46"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598F8596"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7204A494" w14:textId="77777777" w:rsidR="0026228D" w:rsidRPr="0026228D" w:rsidRDefault="0026228D" w:rsidP="008828DB">
            <w:pPr>
              <w:pStyle w:val="TableColumnHeaderRight"/>
            </w:pPr>
            <w:r>
              <w:t>Expected Completion</w:t>
            </w:r>
          </w:p>
        </w:tc>
      </w:tr>
      <w:tr w:rsidR="005024EF" w:rsidRPr="0026228D" w14:paraId="75E0935F" w14:textId="77777777" w:rsidTr="00103B5E">
        <w:trPr>
          <w:jc w:val="center"/>
        </w:trPr>
        <w:tc>
          <w:tcPr>
            <w:tcW w:w="0" w:type="auto"/>
            <w:tcMar>
              <w:top w:w="57" w:type="dxa"/>
              <w:left w:w="57" w:type="dxa"/>
              <w:bottom w:w="57" w:type="dxa"/>
              <w:right w:w="57" w:type="dxa"/>
            </w:tcMar>
          </w:tcPr>
          <w:p w14:paraId="7E34FAB4" w14:textId="043A8E59" w:rsidR="0026228D" w:rsidRPr="00E20EE3" w:rsidRDefault="00A56574" w:rsidP="008828DB">
            <w:pPr>
              <w:pStyle w:val="TableBodyLeft"/>
            </w:pPr>
            <w:r>
              <w:t>Nil</w:t>
            </w:r>
          </w:p>
        </w:tc>
        <w:tc>
          <w:tcPr>
            <w:tcW w:w="2532" w:type="dxa"/>
            <w:tcMar>
              <w:top w:w="57" w:type="dxa"/>
              <w:left w:w="57" w:type="dxa"/>
              <w:bottom w:w="57" w:type="dxa"/>
              <w:right w:w="57" w:type="dxa"/>
            </w:tcMar>
          </w:tcPr>
          <w:p w14:paraId="5182BC3B" w14:textId="720006D8" w:rsidR="00292EDE" w:rsidRPr="00E20EE3" w:rsidRDefault="00A56574" w:rsidP="00E20EE3">
            <w:pPr>
              <w:pStyle w:val="TableBodyRight"/>
            </w:pPr>
            <w:r>
              <w:t>$ 0</w:t>
            </w:r>
          </w:p>
        </w:tc>
        <w:tc>
          <w:tcPr>
            <w:tcW w:w="2593" w:type="dxa"/>
            <w:tcMar>
              <w:top w:w="57" w:type="dxa"/>
              <w:left w:w="57" w:type="dxa"/>
              <w:bottom w:w="57" w:type="dxa"/>
              <w:right w:w="57" w:type="dxa"/>
            </w:tcMar>
          </w:tcPr>
          <w:p w14:paraId="1F7C128E" w14:textId="6402F61D" w:rsidR="00292EDE" w:rsidRPr="00E20EE3" w:rsidRDefault="00292EDE" w:rsidP="00E20EE3">
            <w:pPr>
              <w:pStyle w:val="TableBodyRight"/>
            </w:pPr>
          </w:p>
        </w:tc>
      </w:tr>
      <w:tr w:rsidR="005024EF" w:rsidRPr="0026228D" w14:paraId="3C717A22" w14:textId="77777777" w:rsidTr="00103B5E">
        <w:trPr>
          <w:jc w:val="center"/>
        </w:trPr>
        <w:tc>
          <w:tcPr>
            <w:tcW w:w="0" w:type="auto"/>
            <w:tcMar>
              <w:top w:w="57" w:type="dxa"/>
              <w:left w:w="57" w:type="dxa"/>
              <w:bottom w:w="57" w:type="dxa"/>
              <w:right w:w="57" w:type="dxa"/>
            </w:tcMar>
          </w:tcPr>
          <w:p w14:paraId="43828FC9" w14:textId="60A8A26E" w:rsidR="00460D5B" w:rsidRPr="00460D5B" w:rsidRDefault="00460D5B" w:rsidP="008828DB">
            <w:pPr>
              <w:pStyle w:val="TableBodyLeft"/>
              <w:rPr>
                <w:noProof/>
                <w:lang w:eastAsia="en-AU"/>
              </w:rPr>
            </w:pPr>
          </w:p>
        </w:tc>
        <w:tc>
          <w:tcPr>
            <w:tcW w:w="2532" w:type="dxa"/>
            <w:tcMar>
              <w:top w:w="57" w:type="dxa"/>
              <w:left w:w="57" w:type="dxa"/>
              <w:bottom w:w="57" w:type="dxa"/>
              <w:right w:w="57" w:type="dxa"/>
            </w:tcMar>
          </w:tcPr>
          <w:p w14:paraId="02D2D7A2" w14:textId="77777777" w:rsidR="00460D5B" w:rsidRDefault="00460D5B" w:rsidP="00E20EE3">
            <w:pPr>
              <w:pStyle w:val="TableBodyRight"/>
              <w:rPr>
                <w:noProof/>
                <w:lang w:eastAsia="en-AU"/>
              </w:rPr>
            </w:pPr>
          </w:p>
        </w:tc>
        <w:tc>
          <w:tcPr>
            <w:tcW w:w="2593" w:type="dxa"/>
            <w:tcMar>
              <w:top w:w="57" w:type="dxa"/>
              <w:left w:w="57" w:type="dxa"/>
              <w:bottom w:w="57" w:type="dxa"/>
              <w:right w:w="57" w:type="dxa"/>
            </w:tcMar>
          </w:tcPr>
          <w:p w14:paraId="6DA70B82" w14:textId="77777777" w:rsidR="00460D5B" w:rsidRDefault="00460D5B" w:rsidP="00E20EE3">
            <w:pPr>
              <w:pStyle w:val="TableBodyRight"/>
              <w:rPr>
                <w:noProof/>
                <w:lang w:eastAsia="en-AU"/>
              </w:rPr>
            </w:pPr>
          </w:p>
        </w:tc>
      </w:tr>
    </w:tbl>
    <w:p w14:paraId="68673727" w14:textId="77777777" w:rsidR="00103B5E" w:rsidRDefault="00103B5E" w:rsidP="00103B5E">
      <w:pPr>
        <w:pStyle w:val="BodyText"/>
      </w:pPr>
    </w:p>
    <w:bookmarkEnd w:id="23"/>
    <w:p w14:paraId="5ABBB3F9" w14:textId="77777777" w:rsidR="00F820A9" w:rsidRDefault="00F820A9" w:rsidP="00B70263">
      <w:pPr>
        <w:pStyle w:val="BodyText"/>
      </w:pPr>
      <w:r>
        <w:br w:type="page"/>
      </w:r>
    </w:p>
    <w:p w14:paraId="6DF44B5E" w14:textId="77777777" w:rsidR="0026228D" w:rsidRDefault="007E7700" w:rsidP="00F820A9">
      <w:pPr>
        <w:pStyle w:val="Heading1"/>
      </w:pPr>
      <w:bookmarkStart w:id="25" w:name="_Toc33441640"/>
      <w:r w:rsidRPr="007E7700">
        <w:lastRenderedPageBreak/>
        <w:t>Endorsement Page</w:t>
      </w:r>
      <w:bookmarkEnd w:id="25"/>
    </w:p>
    <w:p w14:paraId="4FFC5546" w14:textId="77777777" w:rsidR="00A56285" w:rsidRPr="00D51714" w:rsidRDefault="00A56285" w:rsidP="008828DB">
      <w:pPr>
        <w:pStyle w:val="Heading2"/>
      </w:pPr>
      <w:bookmarkStart w:id="26" w:name="_Toc33441641"/>
      <w:r w:rsidRPr="00D51714">
        <w:t>Members of the School Board</w:t>
      </w:r>
      <w:bookmarkEnd w:id="26"/>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5AAF5D1A" w14:textId="77777777" w:rsidTr="00AC01B1">
        <w:tc>
          <w:tcPr>
            <w:tcW w:w="3040" w:type="dxa"/>
            <w:tcMar>
              <w:top w:w="57" w:type="dxa"/>
              <w:left w:w="57" w:type="dxa"/>
              <w:bottom w:w="57" w:type="dxa"/>
              <w:right w:w="57" w:type="dxa"/>
            </w:tcMar>
          </w:tcPr>
          <w:p w14:paraId="1E604FA6"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6FDC5863" w14:textId="14514B25" w:rsidR="00744494" w:rsidRDefault="002A7E1A" w:rsidP="00D51714">
            <w:pPr>
              <w:pStyle w:val="TableBodyRight"/>
              <w:jc w:val="left"/>
            </w:pPr>
            <w:r w:rsidRPr="002A7E1A">
              <w:t>Melina Tsembis,</w:t>
            </w:r>
          </w:p>
        </w:tc>
        <w:tc>
          <w:tcPr>
            <w:tcW w:w="2003" w:type="dxa"/>
            <w:tcMar>
              <w:top w:w="57" w:type="dxa"/>
              <w:left w:w="57" w:type="dxa"/>
              <w:bottom w:w="57" w:type="dxa"/>
              <w:right w:w="57" w:type="dxa"/>
            </w:tcMar>
          </w:tcPr>
          <w:p w14:paraId="7337B9EF" w14:textId="4A7FEF8C" w:rsidR="00744494" w:rsidRDefault="002A7E1A" w:rsidP="00D51714">
            <w:pPr>
              <w:pStyle w:val="TableBodyRight"/>
              <w:jc w:val="left"/>
            </w:pPr>
            <w:r w:rsidRPr="002A7E1A">
              <w:t>Chiara</w:t>
            </w:r>
            <w:r>
              <w:t xml:space="preserve"> McNabb</w:t>
            </w:r>
          </w:p>
        </w:tc>
        <w:tc>
          <w:tcPr>
            <w:tcW w:w="2003" w:type="dxa"/>
            <w:tcMar>
              <w:top w:w="57" w:type="dxa"/>
              <w:left w:w="57" w:type="dxa"/>
              <w:bottom w:w="57" w:type="dxa"/>
              <w:right w:w="57" w:type="dxa"/>
            </w:tcMar>
          </w:tcPr>
          <w:p w14:paraId="3BE4FC49" w14:textId="2915A334" w:rsidR="00744494" w:rsidRDefault="00744494" w:rsidP="00D51714">
            <w:pPr>
              <w:pStyle w:val="TableBodyRight"/>
              <w:jc w:val="left"/>
            </w:pPr>
          </w:p>
        </w:tc>
      </w:tr>
      <w:tr w:rsidR="002A7E1A" w14:paraId="179BBD80" w14:textId="77777777" w:rsidTr="00AC01B1">
        <w:trPr>
          <w:gridAfter w:val="3"/>
          <w:wAfter w:w="6009" w:type="dxa"/>
        </w:trPr>
        <w:tc>
          <w:tcPr>
            <w:tcW w:w="3040" w:type="dxa"/>
            <w:tcMar>
              <w:top w:w="57" w:type="dxa"/>
              <w:left w:w="57" w:type="dxa"/>
              <w:bottom w:w="57" w:type="dxa"/>
              <w:right w:w="57" w:type="dxa"/>
            </w:tcMar>
          </w:tcPr>
          <w:p w14:paraId="14938D75" w14:textId="77777777" w:rsidR="002A7E1A" w:rsidRDefault="002A7E1A" w:rsidP="00202598">
            <w:pPr>
              <w:pStyle w:val="TableRowHeader"/>
            </w:pPr>
            <w:r>
              <w:t>Community Representative(s):</w:t>
            </w:r>
          </w:p>
        </w:tc>
      </w:tr>
      <w:tr w:rsidR="00744494" w14:paraId="465DD56F" w14:textId="77777777" w:rsidTr="00AC01B1">
        <w:tc>
          <w:tcPr>
            <w:tcW w:w="3040" w:type="dxa"/>
            <w:tcMar>
              <w:top w:w="57" w:type="dxa"/>
              <w:left w:w="57" w:type="dxa"/>
              <w:bottom w:w="57" w:type="dxa"/>
              <w:right w:w="57" w:type="dxa"/>
            </w:tcMar>
          </w:tcPr>
          <w:p w14:paraId="4CC198E9"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3A141270" w14:textId="3CA88E46" w:rsidR="00744494" w:rsidRDefault="002A7E1A" w:rsidP="00D51714">
            <w:pPr>
              <w:pStyle w:val="TableBodyRight"/>
              <w:jc w:val="left"/>
            </w:pPr>
            <w:r w:rsidRPr="002A7E1A">
              <w:t>Melinda Clarke</w:t>
            </w:r>
            <w:r>
              <w:t>,</w:t>
            </w:r>
          </w:p>
        </w:tc>
        <w:tc>
          <w:tcPr>
            <w:tcW w:w="2003" w:type="dxa"/>
            <w:tcMar>
              <w:top w:w="57" w:type="dxa"/>
              <w:left w:w="57" w:type="dxa"/>
              <w:bottom w:w="57" w:type="dxa"/>
              <w:right w:w="57" w:type="dxa"/>
            </w:tcMar>
          </w:tcPr>
          <w:p w14:paraId="2F142CD4" w14:textId="04FA8D58" w:rsidR="00744494" w:rsidRDefault="002A7E1A" w:rsidP="00D51714">
            <w:pPr>
              <w:pStyle w:val="TableBodyRight"/>
              <w:jc w:val="left"/>
            </w:pPr>
            <w:r w:rsidRPr="002A7E1A">
              <w:t>Emily Vernon</w:t>
            </w:r>
            <w:r>
              <w:t>,</w:t>
            </w:r>
          </w:p>
        </w:tc>
        <w:tc>
          <w:tcPr>
            <w:tcW w:w="2003" w:type="dxa"/>
            <w:tcMar>
              <w:top w:w="57" w:type="dxa"/>
              <w:left w:w="57" w:type="dxa"/>
              <w:bottom w:w="57" w:type="dxa"/>
              <w:right w:w="57" w:type="dxa"/>
            </w:tcMar>
          </w:tcPr>
          <w:p w14:paraId="34088833" w14:textId="1B0D12EE" w:rsidR="00744494" w:rsidRDefault="00744494" w:rsidP="00D51714">
            <w:pPr>
              <w:pStyle w:val="TableBodyRight"/>
              <w:jc w:val="left"/>
            </w:pPr>
          </w:p>
        </w:tc>
      </w:tr>
      <w:tr w:rsidR="002A7E1A" w14:paraId="7F14313E" w14:textId="77777777" w:rsidTr="00AC01B1">
        <w:trPr>
          <w:gridAfter w:val="3"/>
          <w:wAfter w:w="6009" w:type="dxa"/>
        </w:trPr>
        <w:tc>
          <w:tcPr>
            <w:tcW w:w="3040" w:type="dxa"/>
            <w:tcMar>
              <w:top w:w="57" w:type="dxa"/>
              <w:left w:w="57" w:type="dxa"/>
              <w:bottom w:w="57" w:type="dxa"/>
              <w:right w:w="57" w:type="dxa"/>
            </w:tcMar>
          </w:tcPr>
          <w:p w14:paraId="18D1D30D" w14:textId="77777777" w:rsidR="002A7E1A" w:rsidRDefault="002A7E1A" w:rsidP="00202598">
            <w:pPr>
              <w:pStyle w:val="TableRowHeader"/>
            </w:pPr>
            <w:r>
              <w:t>Student Representative(s):</w:t>
            </w:r>
          </w:p>
        </w:tc>
      </w:tr>
      <w:tr w:rsidR="00744494" w14:paraId="01B3BC61" w14:textId="77777777" w:rsidTr="00AC01B1">
        <w:tc>
          <w:tcPr>
            <w:tcW w:w="3040" w:type="dxa"/>
            <w:tcMar>
              <w:top w:w="57" w:type="dxa"/>
              <w:left w:w="57" w:type="dxa"/>
              <w:bottom w:w="57" w:type="dxa"/>
              <w:right w:w="57" w:type="dxa"/>
            </w:tcMar>
          </w:tcPr>
          <w:p w14:paraId="44B22463"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012AD664" w14:textId="0FDECFFB" w:rsidR="00744494" w:rsidRDefault="002A7E1A" w:rsidP="00D51714">
            <w:pPr>
              <w:pStyle w:val="TableBodyRight"/>
              <w:jc w:val="left"/>
            </w:pPr>
            <w:r w:rsidRPr="002A7E1A">
              <w:t>Chris Flinders</w:t>
            </w:r>
          </w:p>
        </w:tc>
        <w:tc>
          <w:tcPr>
            <w:tcW w:w="2003" w:type="dxa"/>
            <w:tcMar>
              <w:top w:w="57" w:type="dxa"/>
              <w:left w:w="57" w:type="dxa"/>
              <w:bottom w:w="57" w:type="dxa"/>
              <w:right w:w="57" w:type="dxa"/>
            </w:tcMar>
          </w:tcPr>
          <w:p w14:paraId="636F676F" w14:textId="77777777" w:rsidR="00744494" w:rsidRDefault="00744494" w:rsidP="00D51714">
            <w:pPr>
              <w:pStyle w:val="TableBodyRight"/>
              <w:jc w:val="left"/>
            </w:pPr>
          </w:p>
        </w:tc>
        <w:tc>
          <w:tcPr>
            <w:tcW w:w="2003" w:type="dxa"/>
            <w:tcMar>
              <w:top w:w="57" w:type="dxa"/>
              <w:left w:w="57" w:type="dxa"/>
              <w:bottom w:w="57" w:type="dxa"/>
              <w:right w:w="57" w:type="dxa"/>
            </w:tcMar>
          </w:tcPr>
          <w:p w14:paraId="43DFF480" w14:textId="77777777" w:rsidR="00744494" w:rsidRDefault="00744494" w:rsidP="00D51714">
            <w:pPr>
              <w:pStyle w:val="TableBodyRight"/>
              <w:jc w:val="left"/>
            </w:pPr>
          </w:p>
        </w:tc>
      </w:tr>
      <w:tr w:rsidR="00744494" w14:paraId="61514FF5" w14:textId="77777777" w:rsidTr="00AC01B1">
        <w:tc>
          <w:tcPr>
            <w:tcW w:w="3040" w:type="dxa"/>
            <w:tcMar>
              <w:top w:w="57" w:type="dxa"/>
              <w:left w:w="57" w:type="dxa"/>
              <w:bottom w:w="57" w:type="dxa"/>
              <w:right w:w="57" w:type="dxa"/>
            </w:tcMar>
          </w:tcPr>
          <w:p w14:paraId="674E7B99"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48E89CC9" w14:textId="192FC4A5" w:rsidR="00744494" w:rsidRDefault="002A7E1A" w:rsidP="00D51714">
            <w:pPr>
              <w:pStyle w:val="TableBodyRight"/>
              <w:jc w:val="left"/>
            </w:pPr>
            <w:r>
              <w:t>Mark Deeker</w:t>
            </w:r>
          </w:p>
        </w:tc>
        <w:tc>
          <w:tcPr>
            <w:tcW w:w="2003" w:type="dxa"/>
            <w:tcMar>
              <w:top w:w="57" w:type="dxa"/>
              <w:left w:w="57" w:type="dxa"/>
              <w:bottom w:w="57" w:type="dxa"/>
              <w:right w:w="57" w:type="dxa"/>
            </w:tcMar>
          </w:tcPr>
          <w:p w14:paraId="1ED3B3B2" w14:textId="77777777" w:rsidR="00744494" w:rsidRDefault="00744494" w:rsidP="00D51714">
            <w:pPr>
              <w:pStyle w:val="TableBodyRight"/>
              <w:jc w:val="left"/>
            </w:pPr>
          </w:p>
        </w:tc>
        <w:tc>
          <w:tcPr>
            <w:tcW w:w="2003" w:type="dxa"/>
            <w:tcMar>
              <w:top w:w="57" w:type="dxa"/>
              <w:left w:w="57" w:type="dxa"/>
              <w:bottom w:w="57" w:type="dxa"/>
              <w:right w:w="57" w:type="dxa"/>
            </w:tcMar>
          </w:tcPr>
          <w:p w14:paraId="3AA183FD" w14:textId="77777777" w:rsidR="00744494" w:rsidRDefault="00744494" w:rsidP="00D51714">
            <w:pPr>
              <w:pStyle w:val="TableBodyRight"/>
              <w:jc w:val="left"/>
            </w:pPr>
          </w:p>
        </w:tc>
      </w:tr>
    </w:tbl>
    <w:p w14:paraId="07755C0C"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3C58FD5E" w14:textId="77777777" w:rsidR="005B5125" w:rsidRPr="00BB0EA0" w:rsidRDefault="005B5125" w:rsidP="00AC01B1">
      <w:pPr>
        <w:pStyle w:val="BodyText"/>
        <w:spacing w:before="360" w:after="0"/>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69"/>
        <w:gridCol w:w="3675"/>
        <w:gridCol w:w="708"/>
        <w:gridCol w:w="1674"/>
      </w:tblGrid>
      <w:tr w:rsidR="006B65B3" w14:paraId="57CC9A3A" w14:textId="77777777">
        <w:tc>
          <w:tcPr>
            <w:tcW w:w="2976" w:type="dxa"/>
            <w:tcBorders>
              <w:top w:val="nil"/>
              <w:left w:val="nil"/>
              <w:bottom w:val="nil"/>
              <w:right w:val="nil"/>
            </w:tcBorders>
            <w:tcMar>
              <w:top w:w="283" w:type="dxa"/>
              <w:left w:w="56" w:type="dxa"/>
              <w:bottom w:w="0" w:type="dxa"/>
              <w:right w:w="56" w:type="dxa"/>
            </w:tcMar>
          </w:tcPr>
          <w:p w14:paraId="3CFCE427" w14:textId="77777777" w:rsidR="006B65B3" w:rsidRDefault="00FA686C">
            <w:pPr>
              <w:spacing w:after="0" w:line="240" w:lineRule="auto"/>
            </w:pPr>
            <w:r>
              <w:rPr>
                <w:rFonts w:ascii="Calibri" w:eastAsia="Calibri" w:hAnsi="Calibri"/>
                <w:color w:val="000000"/>
              </w:rPr>
              <w:t>2020 Board Chair Signature:</w:t>
            </w:r>
          </w:p>
        </w:tc>
        <w:tc>
          <w:tcPr>
            <w:tcW w:w="3685" w:type="dxa"/>
            <w:tcBorders>
              <w:top w:val="nil"/>
              <w:left w:val="nil"/>
              <w:bottom w:val="nil"/>
              <w:right w:val="nil"/>
            </w:tcBorders>
            <w:tcMar>
              <w:top w:w="283" w:type="dxa"/>
              <w:left w:w="56" w:type="dxa"/>
              <w:bottom w:w="0" w:type="dxa"/>
              <w:right w:w="56" w:type="dxa"/>
            </w:tcMar>
          </w:tcPr>
          <w:p w14:paraId="4CC98050" w14:textId="48566DB8" w:rsidR="006B65B3" w:rsidRDefault="00E6526A">
            <w:pPr>
              <w:spacing w:after="0" w:line="240" w:lineRule="auto"/>
            </w:pPr>
            <w:r w:rsidRPr="00E6526A">
              <w:rPr>
                <w:rFonts w:ascii="Calibri" w:eastAsia="Calibri" w:hAnsi="Calibri"/>
                <w:color w:val="000000"/>
              </w:rPr>
              <w:t>Chris Flinders</w:t>
            </w:r>
          </w:p>
        </w:tc>
        <w:tc>
          <w:tcPr>
            <w:tcW w:w="708" w:type="dxa"/>
            <w:tcBorders>
              <w:top w:val="nil"/>
              <w:left w:val="nil"/>
              <w:bottom w:val="nil"/>
              <w:right w:val="nil"/>
            </w:tcBorders>
            <w:tcMar>
              <w:top w:w="283" w:type="dxa"/>
              <w:left w:w="56" w:type="dxa"/>
              <w:bottom w:w="0" w:type="dxa"/>
              <w:right w:w="56" w:type="dxa"/>
            </w:tcMar>
          </w:tcPr>
          <w:p w14:paraId="694C563A" w14:textId="77777777" w:rsidR="006B65B3" w:rsidRDefault="00FA686C">
            <w:pPr>
              <w:spacing w:after="0" w:line="240" w:lineRule="auto"/>
            </w:pPr>
            <w:r>
              <w:rPr>
                <w:rFonts w:ascii="Calibri" w:eastAsia="Calibri" w:hAnsi="Calibri"/>
                <w:color w:val="000000"/>
              </w:rPr>
              <w:t>Date:</w:t>
            </w:r>
          </w:p>
        </w:tc>
        <w:tc>
          <w:tcPr>
            <w:tcW w:w="1678" w:type="dxa"/>
            <w:tcBorders>
              <w:top w:val="nil"/>
              <w:left w:val="nil"/>
              <w:bottom w:val="nil"/>
              <w:right w:val="nil"/>
            </w:tcBorders>
            <w:tcMar>
              <w:top w:w="283" w:type="dxa"/>
              <w:left w:w="56" w:type="dxa"/>
              <w:bottom w:w="0" w:type="dxa"/>
              <w:right w:w="56" w:type="dxa"/>
            </w:tcMar>
          </w:tcPr>
          <w:p w14:paraId="3094CEC1" w14:textId="3BA47FEB" w:rsidR="006B65B3" w:rsidRDefault="00E6526A">
            <w:pPr>
              <w:spacing w:after="0" w:line="240" w:lineRule="auto"/>
            </w:pPr>
            <w:r>
              <w:rPr>
                <w:rFonts w:ascii="Calibri" w:eastAsia="Calibri" w:hAnsi="Calibri"/>
                <w:color w:val="000000"/>
              </w:rPr>
              <w:t>19</w:t>
            </w:r>
            <w:r w:rsidR="00FA686C">
              <w:rPr>
                <w:rFonts w:ascii="Calibri" w:eastAsia="Calibri" w:hAnsi="Calibri"/>
                <w:color w:val="000000"/>
              </w:rPr>
              <w:t xml:space="preserve">/ </w:t>
            </w:r>
            <w:r>
              <w:rPr>
                <w:rFonts w:ascii="Calibri" w:eastAsia="Calibri" w:hAnsi="Calibri"/>
                <w:color w:val="000000"/>
              </w:rPr>
              <w:t>07</w:t>
            </w:r>
            <w:r w:rsidR="00FA686C">
              <w:rPr>
                <w:rFonts w:ascii="Calibri" w:eastAsia="Calibri" w:hAnsi="Calibri"/>
                <w:color w:val="000000"/>
              </w:rPr>
              <w:t xml:space="preserve">/ </w:t>
            </w:r>
            <w:r>
              <w:rPr>
                <w:rFonts w:ascii="Calibri" w:eastAsia="Calibri" w:hAnsi="Calibri"/>
                <w:color w:val="000000"/>
              </w:rPr>
              <w:t>2021</w:t>
            </w:r>
          </w:p>
        </w:tc>
      </w:tr>
    </w:tbl>
    <w:p w14:paraId="5F459449" w14:textId="77777777" w:rsidR="00AC01B1" w:rsidRDefault="00AC01B1" w:rsidP="00AC01B1">
      <w:pPr>
        <w:pStyle w:val="BodyText"/>
        <w:spacing w:after="0"/>
      </w:pPr>
    </w:p>
    <w:p w14:paraId="0B569FF8" w14:textId="77777777" w:rsidR="00E0275B" w:rsidRPr="00E0275B" w:rsidRDefault="00E0275B" w:rsidP="00E0275B">
      <w:pPr>
        <w:spacing w:before="360" w:after="0" w:line="240" w:lineRule="auto"/>
        <w:rPr>
          <w:rFonts w:eastAsia="Times New Roman" w:cs="Times New Roman"/>
        </w:rPr>
      </w:pPr>
      <w:r w:rsidRPr="00E0275B">
        <w:rPr>
          <w:rFonts w:eastAsia="Times New Roman" w:cs="Times New Roman"/>
        </w:rPr>
        <w:t>I certify that to the best of my knowledge and belief the evidence and information reported in this Annual School Board Report represents an accurate record of the Board’s operations during this reporting period.</w:t>
      </w:r>
    </w:p>
    <w:p w14:paraId="1543B2B4" w14:textId="77777777" w:rsidR="00E0275B" w:rsidRPr="00E0275B" w:rsidRDefault="00E0275B" w:rsidP="00E0275B">
      <w:pPr>
        <w:spacing w:before="360" w:after="0" w:line="240" w:lineRule="auto"/>
        <w:rPr>
          <w:rFonts w:eastAsia="Times New Roman" w:cs="Times New Roman"/>
        </w:rPr>
      </w:pPr>
    </w:p>
    <w:tbl>
      <w:tblPr>
        <w:tblStyle w:val="TableGrid2"/>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7"/>
        <w:gridCol w:w="3686"/>
        <w:gridCol w:w="708"/>
        <w:gridCol w:w="1678"/>
      </w:tblGrid>
      <w:tr w:rsidR="00E0275B" w:rsidRPr="00E0275B" w14:paraId="5CCA1387" w14:textId="77777777" w:rsidTr="00E0275B">
        <w:tc>
          <w:tcPr>
            <w:tcW w:w="2977" w:type="dxa"/>
            <w:tcMar>
              <w:top w:w="284" w:type="dxa"/>
            </w:tcMar>
          </w:tcPr>
          <w:p w14:paraId="612B736A" w14:textId="77777777" w:rsidR="00E0275B" w:rsidRPr="00E0275B" w:rsidRDefault="00E0275B" w:rsidP="00E0275B">
            <w:r w:rsidRPr="00E0275B">
              <w:t>Principal Signature:</w:t>
            </w:r>
          </w:p>
        </w:tc>
        <w:tc>
          <w:tcPr>
            <w:tcW w:w="3686" w:type="dxa"/>
            <w:tcMar>
              <w:top w:w="284" w:type="dxa"/>
            </w:tcMar>
          </w:tcPr>
          <w:p w14:paraId="5AF7830C" w14:textId="59A1B318" w:rsidR="00E0275B" w:rsidRPr="00E0275B" w:rsidRDefault="002A7E1A" w:rsidP="00E0275B">
            <w:r>
              <w:t>Mark Deeker</w:t>
            </w:r>
          </w:p>
        </w:tc>
        <w:tc>
          <w:tcPr>
            <w:tcW w:w="708" w:type="dxa"/>
            <w:tcMar>
              <w:top w:w="284" w:type="dxa"/>
            </w:tcMar>
          </w:tcPr>
          <w:p w14:paraId="646B3F85" w14:textId="77777777" w:rsidR="00E0275B" w:rsidRPr="00E0275B" w:rsidRDefault="00E0275B" w:rsidP="00E0275B">
            <w:r w:rsidRPr="00E0275B">
              <w:t>Date:</w:t>
            </w:r>
          </w:p>
        </w:tc>
        <w:tc>
          <w:tcPr>
            <w:tcW w:w="1678" w:type="dxa"/>
            <w:tcMar>
              <w:top w:w="284" w:type="dxa"/>
            </w:tcMar>
          </w:tcPr>
          <w:p w14:paraId="0170BB32" w14:textId="0BCB9A83" w:rsidR="00E0275B" w:rsidRPr="00E0275B" w:rsidRDefault="002A7E1A" w:rsidP="00E0275B">
            <w:r>
              <w:t>16</w:t>
            </w:r>
            <w:r w:rsidR="00E0275B" w:rsidRPr="00E0275B">
              <w:t xml:space="preserve"> / </w:t>
            </w:r>
            <w:r>
              <w:t>07</w:t>
            </w:r>
            <w:r w:rsidR="00E0275B" w:rsidRPr="00E0275B">
              <w:t xml:space="preserve"> / </w:t>
            </w:r>
            <w:r>
              <w:t>2021</w:t>
            </w:r>
          </w:p>
        </w:tc>
      </w:tr>
    </w:tbl>
    <w:p w14:paraId="4F5BFBE2" w14:textId="77777777" w:rsidR="00744494" w:rsidRPr="00A17D54" w:rsidRDefault="00744494" w:rsidP="00E0275B">
      <w:pPr>
        <w:pStyle w:val="BodyText"/>
        <w:spacing w:before="360" w:after="0"/>
        <w:rPr>
          <w:sz w:val="2"/>
        </w:rPr>
      </w:pPr>
    </w:p>
    <w:sectPr w:rsidR="00744494" w:rsidRPr="00A17D54" w:rsidSect="00D51714">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00551" w14:textId="77777777" w:rsidR="000C71F6" w:rsidRDefault="000C71F6" w:rsidP="00762CDB">
      <w:pPr>
        <w:spacing w:after="0" w:line="240" w:lineRule="auto"/>
      </w:pPr>
      <w:r>
        <w:separator/>
      </w:r>
    </w:p>
  </w:endnote>
  <w:endnote w:type="continuationSeparator" w:id="0">
    <w:p w14:paraId="68EBE29B" w14:textId="77777777" w:rsidR="000C71F6" w:rsidRDefault="000C71F6"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52B98" w14:textId="77777777" w:rsidR="000C71F6" w:rsidRPr="00047153" w:rsidRDefault="000C71F6"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921044"/>
      <w:docPartObj>
        <w:docPartGallery w:val="Page Numbers (Bottom of Page)"/>
        <w:docPartUnique/>
      </w:docPartObj>
    </w:sdtPr>
    <w:sdtEndPr>
      <w:rPr>
        <w:noProof/>
        <w:color w:val="333092"/>
      </w:rPr>
    </w:sdtEndPr>
    <w:sdtContent>
      <w:p w14:paraId="37D886EC" w14:textId="77777777" w:rsidR="000C71F6" w:rsidRPr="00047153" w:rsidRDefault="000C71F6"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75F97" w14:textId="77777777" w:rsidR="000C71F6" w:rsidRDefault="000C71F6" w:rsidP="00762CDB">
      <w:pPr>
        <w:spacing w:after="0" w:line="240" w:lineRule="auto"/>
      </w:pPr>
      <w:r>
        <w:separator/>
      </w:r>
    </w:p>
  </w:footnote>
  <w:footnote w:type="continuationSeparator" w:id="0">
    <w:p w14:paraId="1E0D90E4" w14:textId="77777777" w:rsidR="000C71F6" w:rsidRDefault="000C71F6"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65AC0" w14:textId="77777777" w:rsidR="000C71F6" w:rsidRDefault="000C71F6"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6C4D7" w14:textId="77777777" w:rsidR="000C71F6" w:rsidRPr="002E0817" w:rsidRDefault="000C71F6"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006DB"/>
    <w:rsid w:val="00014D78"/>
    <w:rsid w:val="00015554"/>
    <w:rsid w:val="00025E46"/>
    <w:rsid w:val="00026871"/>
    <w:rsid w:val="00031BB6"/>
    <w:rsid w:val="0003391C"/>
    <w:rsid w:val="00036B7F"/>
    <w:rsid w:val="0004049C"/>
    <w:rsid w:val="00043F24"/>
    <w:rsid w:val="00044104"/>
    <w:rsid w:val="00047153"/>
    <w:rsid w:val="0005055F"/>
    <w:rsid w:val="00057C45"/>
    <w:rsid w:val="0006419C"/>
    <w:rsid w:val="000721B0"/>
    <w:rsid w:val="00075D8E"/>
    <w:rsid w:val="00090958"/>
    <w:rsid w:val="000916AB"/>
    <w:rsid w:val="000A01C0"/>
    <w:rsid w:val="000A2D68"/>
    <w:rsid w:val="000A44A8"/>
    <w:rsid w:val="000B238C"/>
    <w:rsid w:val="000B2B2B"/>
    <w:rsid w:val="000C54C3"/>
    <w:rsid w:val="000C71F6"/>
    <w:rsid w:val="000D5EC9"/>
    <w:rsid w:val="000D6836"/>
    <w:rsid w:val="000E1719"/>
    <w:rsid w:val="000F0510"/>
    <w:rsid w:val="001011D2"/>
    <w:rsid w:val="00103B5E"/>
    <w:rsid w:val="00106271"/>
    <w:rsid w:val="001132C0"/>
    <w:rsid w:val="001256EB"/>
    <w:rsid w:val="001439FE"/>
    <w:rsid w:val="00150D44"/>
    <w:rsid w:val="00151887"/>
    <w:rsid w:val="0016207A"/>
    <w:rsid w:val="00172DC1"/>
    <w:rsid w:val="0017375F"/>
    <w:rsid w:val="00174BA1"/>
    <w:rsid w:val="00174DB7"/>
    <w:rsid w:val="00181B9C"/>
    <w:rsid w:val="00183048"/>
    <w:rsid w:val="001957CE"/>
    <w:rsid w:val="001965FE"/>
    <w:rsid w:val="001A1857"/>
    <w:rsid w:val="001A2351"/>
    <w:rsid w:val="001A7617"/>
    <w:rsid w:val="001B28C1"/>
    <w:rsid w:val="001B71C8"/>
    <w:rsid w:val="001B7ED1"/>
    <w:rsid w:val="001C08A5"/>
    <w:rsid w:val="001D5B5F"/>
    <w:rsid w:val="001E39F1"/>
    <w:rsid w:val="001F0AA4"/>
    <w:rsid w:val="001F28D5"/>
    <w:rsid w:val="00202598"/>
    <w:rsid w:val="00202B1D"/>
    <w:rsid w:val="00211693"/>
    <w:rsid w:val="00234252"/>
    <w:rsid w:val="00235981"/>
    <w:rsid w:val="00236A71"/>
    <w:rsid w:val="002439FA"/>
    <w:rsid w:val="002450F5"/>
    <w:rsid w:val="0024693D"/>
    <w:rsid w:val="0026228D"/>
    <w:rsid w:val="0026691B"/>
    <w:rsid w:val="00273F28"/>
    <w:rsid w:val="00274459"/>
    <w:rsid w:val="00276694"/>
    <w:rsid w:val="002800D4"/>
    <w:rsid w:val="00282D9D"/>
    <w:rsid w:val="002830AD"/>
    <w:rsid w:val="00292EDE"/>
    <w:rsid w:val="00295063"/>
    <w:rsid w:val="00297F7A"/>
    <w:rsid w:val="002A4724"/>
    <w:rsid w:val="002A5A95"/>
    <w:rsid w:val="002A7E1A"/>
    <w:rsid w:val="002B1940"/>
    <w:rsid w:val="002B6A8A"/>
    <w:rsid w:val="002C1B14"/>
    <w:rsid w:val="002C1C85"/>
    <w:rsid w:val="002C7A56"/>
    <w:rsid w:val="002E0817"/>
    <w:rsid w:val="002F1542"/>
    <w:rsid w:val="00311AF2"/>
    <w:rsid w:val="00321C4D"/>
    <w:rsid w:val="00324314"/>
    <w:rsid w:val="00330461"/>
    <w:rsid w:val="0033161C"/>
    <w:rsid w:val="00356852"/>
    <w:rsid w:val="00364C04"/>
    <w:rsid w:val="00365781"/>
    <w:rsid w:val="00367F5F"/>
    <w:rsid w:val="00383980"/>
    <w:rsid w:val="00385051"/>
    <w:rsid w:val="00396D6F"/>
    <w:rsid w:val="003B0830"/>
    <w:rsid w:val="003C06A7"/>
    <w:rsid w:val="003C26E9"/>
    <w:rsid w:val="003C4C3A"/>
    <w:rsid w:val="003C56AD"/>
    <w:rsid w:val="003D542F"/>
    <w:rsid w:val="003E39C7"/>
    <w:rsid w:val="003F135A"/>
    <w:rsid w:val="00402A25"/>
    <w:rsid w:val="004050C4"/>
    <w:rsid w:val="004260C0"/>
    <w:rsid w:val="0044563D"/>
    <w:rsid w:val="004459C7"/>
    <w:rsid w:val="00455E2E"/>
    <w:rsid w:val="0045621E"/>
    <w:rsid w:val="00457A5F"/>
    <w:rsid w:val="004605F8"/>
    <w:rsid w:val="00460D5B"/>
    <w:rsid w:val="004614D0"/>
    <w:rsid w:val="0046203D"/>
    <w:rsid w:val="004624B3"/>
    <w:rsid w:val="00476A9C"/>
    <w:rsid w:val="00482748"/>
    <w:rsid w:val="004907B8"/>
    <w:rsid w:val="004920F3"/>
    <w:rsid w:val="004A2108"/>
    <w:rsid w:val="004A250A"/>
    <w:rsid w:val="004A5BDE"/>
    <w:rsid w:val="004E52B6"/>
    <w:rsid w:val="004E6FC9"/>
    <w:rsid w:val="005024EF"/>
    <w:rsid w:val="00503D3F"/>
    <w:rsid w:val="00506A80"/>
    <w:rsid w:val="00511156"/>
    <w:rsid w:val="005179D7"/>
    <w:rsid w:val="00517A2D"/>
    <w:rsid w:val="00524791"/>
    <w:rsid w:val="00540E5A"/>
    <w:rsid w:val="00553936"/>
    <w:rsid w:val="00557644"/>
    <w:rsid w:val="00557966"/>
    <w:rsid w:val="005611DD"/>
    <w:rsid w:val="0057389C"/>
    <w:rsid w:val="00573924"/>
    <w:rsid w:val="00573F0E"/>
    <w:rsid w:val="00581BDD"/>
    <w:rsid w:val="00590C1A"/>
    <w:rsid w:val="00590E7D"/>
    <w:rsid w:val="005928EE"/>
    <w:rsid w:val="00595DB0"/>
    <w:rsid w:val="005960CA"/>
    <w:rsid w:val="005969A5"/>
    <w:rsid w:val="005A31B6"/>
    <w:rsid w:val="005A5E92"/>
    <w:rsid w:val="005B3AA9"/>
    <w:rsid w:val="005B42ED"/>
    <w:rsid w:val="005B5125"/>
    <w:rsid w:val="005B5794"/>
    <w:rsid w:val="005C2D22"/>
    <w:rsid w:val="005C337C"/>
    <w:rsid w:val="005D1D2C"/>
    <w:rsid w:val="005E5C4E"/>
    <w:rsid w:val="00601636"/>
    <w:rsid w:val="006060B4"/>
    <w:rsid w:val="0062020B"/>
    <w:rsid w:val="006278FB"/>
    <w:rsid w:val="00634CDB"/>
    <w:rsid w:val="006561B6"/>
    <w:rsid w:val="00663D31"/>
    <w:rsid w:val="00671202"/>
    <w:rsid w:val="00682115"/>
    <w:rsid w:val="00684A34"/>
    <w:rsid w:val="006963E2"/>
    <w:rsid w:val="00696F52"/>
    <w:rsid w:val="006A2A38"/>
    <w:rsid w:val="006A5FC5"/>
    <w:rsid w:val="006A66A1"/>
    <w:rsid w:val="006A7875"/>
    <w:rsid w:val="006B65B3"/>
    <w:rsid w:val="006D5465"/>
    <w:rsid w:val="006E4463"/>
    <w:rsid w:val="006E4631"/>
    <w:rsid w:val="006F5A74"/>
    <w:rsid w:val="006F6DC0"/>
    <w:rsid w:val="00706FA9"/>
    <w:rsid w:val="00717E37"/>
    <w:rsid w:val="00732ACB"/>
    <w:rsid w:val="00744494"/>
    <w:rsid w:val="0074658E"/>
    <w:rsid w:val="007465C0"/>
    <w:rsid w:val="00750316"/>
    <w:rsid w:val="007540A1"/>
    <w:rsid w:val="007544FC"/>
    <w:rsid w:val="007558DB"/>
    <w:rsid w:val="00761AE9"/>
    <w:rsid w:val="00762CDB"/>
    <w:rsid w:val="00764588"/>
    <w:rsid w:val="00765C13"/>
    <w:rsid w:val="00772497"/>
    <w:rsid w:val="00774D12"/>
    <w:rsid w:val="00776628"/>
    <w:rsid w:val="0078096D"/>
    <w:rsid w:val="00782CC0"/>
    <w:rsid w:val="0078389F"/>
    <w:rsid w:val="00786EEB"/>
    <w:rsid w:val="00792AE6"/>
    <w:rsid w:val="00795F5A"/>
    <w:rsid w:val="00796C32"/>
    <w:rsid w:val="007A26D0"/>
    <w:rsid w:val="007A5786"/>
    <w:rsid w:val="007B2ABF"/>
    <w:rsid w:val="007C0714"/>
    <w:rsid w:val="007C29BC"/>
    <w:rsid w:val="007D0158"/>
    <w:rsid w:val="007D2A2F"/>
    <w:rsid w:val="007D6878"/>
    <w:rsid w:val="007E7700"/>
    <w:rsid w:val="007F19ED"/>
    <w:rsid w:val="007F71E2"/>
    <w:rsid w:val="00810A28"/>
    <w:rsid w:val="0082034E"/>
    <w:rsid w:val="008216DF"/>
    <w:rsid w:val="00822BF5"/>
    <w:rsid w:val="00826EE4"/>
    <w:rsid w:val="0083438D"/>
    <w:rsid w:val="008408E7"/>
    <w:rsid w:val="00844005"/>
    <w:rsid w:val="00844E48"/>
    <w:rsid w:val="00846ADE"/>
    <w:rsid w:val="008611D9"/>
    <w:rsid w:val="008623A2"/>
    <w:rsid w:val="00862C8B"/>
    <w:rsid w:val="00864A3F"/>
    <w:rsid w:val="00881DAD"/>
    <w:rsid w:val="00881FC0"/>
    <w:rsid w:val="008828DB"/>
    <w:rsid w:val="008937AA"/>
    <w:rsid w:val="008A5720"/>
    <w:rsid w:val="008B0329"/>
    <w:rsid w:val="008B303B"/>
    <w:rsid w:val="008C575E"/>
    <w:rsid w:val="008C603A"/>
    <w:rsid w:val="008C6FBA"/>
    <w:rsid w:val="008D0867"/>
    <w:rsid w:val="008D5346"/>
    <w:rsid w:val="008F0AC2"/>
    <w:rsid w:val="008F533D"/>
    <w:rsid w:val="00901B1D"/>
    <w:rsid w:val="00920790"/>
    <w:rsid w:val="00924F0F"/>
    <w:rsid w:val="009265D7"/>
    <w:rsid w:val="00941618"/>
    <w:rsid w:val="009451B4"/>
    <w:rsid w:val="0095095E"/>
    <w:rsid w:val="00953DA2"/>
    <w:rsid w:val="00965200"/>
    <w:rsid w:val="00966E9F"/>
    <w:rsid w:val="00967996"/>
    <w:rsid w:val="00967DE5"/>
    <w:rsid w:val="0097130B"/>
    <w:rsid w:val="00976A78"/>
    <w:rsid w:val="00990900"/>
    <w:rsid w:val="009A7B97"/>
    <w:rsid w:val="009B3D02"/>
    <w:rsid w:val="009D7DCE"/>
    <w:rsid w:val="009E6A34"/>
    <w:rsid w:val="009F3BA3"/>
    <w:rsid w:val="00A01A20"/>
    <w:rsid w:val="00A05BE6"/>
    <w:rsid w:val="00A114DA"/>
    <w:rsid w:val="00A167ED"/>
    <w:rsid w:val="00A17D54"/>
    <w:rsid w:val="00A3157C"/>
    <w:rsid w:val="00A41FCD"/>
    <w:rsid w:val="00A51174"/>
    <w:rsid w:val="00A56285"/>
    <w:rsid w:val="00A56574"/>
    <w:rsid w:val="00A61498"/>
    <w:rsid w:val="00A6295E"/>
    <w:rsid w:val="00A663EF"/>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F6C29"/>
    <w:rsid w:val="00AF7B7E"/>
    <w:rsid w:val="00B04CA9"/>
    <w:rsid w:val="00B209CC"/>
    <w:rsid w:val="00B40C91"/>
    <w:rsid w:val="00B70263"/>
    <w:rsid w:val="00B711C7"/>
    <w:rsid w:val="00B73370"/>
    <w:rsid w:val="00B803B9"/>
    <w:rsid w:val="00B93521"/>
    <w:rsid w:val="00BA3173"/>
    <w:rsid w:val="00BB0EA0"/>
    <w:rsid w:val="00BC482F"/>
    <w:rsid w:val="00BD4862"/>
    <w:rsid w:val="00BD49CC"/>
    <w:rsid w:val="00BE31E7"/>
    <w:rsid w:val="00BE4222"/>
    <w:rsid w:val="00BF56B7"/>
    <w:rsid w:val="00BF5FAB"/>
    <w:rsid w:val="00C031A8"/>
    <w:rsid w:val="00C04F4F"/>
    <w:rsid w:val="00C077FC"/>
    <w:rsid w:val="00C10798"/>
    <w:rsid w:val="00C12D40"/>
    <w:rsid w:val="00C37579"/>
    <w:rsid w:val="00C602AE"/>
    <w:rsid w:val="00C72EBC"/>
    <w:rsid w:val="00C77F11"/>
    <w:rsid w:val="00C8183B"/>
    <w:rsid w:val="00CA0535"/>
    <w:rsid w:val="00CA509F"/>
    <w:rsid w:val="00CA6297"/>
    <w:rsid w:val="00CA7172"/>
    <w:rsid w:val="00CB2543"/>
    <w:rsid w:val="00CB3950"/>
    <w:rsid w:val="00CB747C"/>
    <w:rsid w:val="00CC1E77"/>
    <w:rsid w:val="00CC67DE"/>
    <w:rsid w:val="00CD4215"/>
    <w:rsid w:val="00CE22BC"/>
    <w:rsid w:val="00CE3BF0"/>
    <w:rsid w:val="00CF209C"/>
    <w:rsid w:val="00CF5035"/>
    <w:rsid w:val="00CF7818"/>
    <w:rsid w:val="00D0145D"/>
    <w:rsid w:val="00D01678"/>
    <w:rsid w:val="00D06CCD"/>
    <w:rsid w:val="00D10826"/>
    <w:rsid w:val="00D24DD8"/>
    <w:rsid w:val="00D2760B"/>
    <w:rsid w:val="00D31154"/>
    <w:rsid w:val="00D33314"/>
    <w:rsid w:val="00D34F4A"/>
    <w:rsid w:val="00D36D37"/>
    <w:rsid w:val="00D377BD"/>
    <w:rsid w:val="00D50489"/>
    <w:rsid w:val="00D51714"/>
    <w:rsid w:val="00D52239"/>
    <w:rsid w:val="00D53269"/>
    <w:rsid w:val="00D61CB8"/>
    <w:rsid w:val="00D6558E"/>
    <w:rsid w:val="00D73D3F"/>
    <w:rsid w:val="00D910F3"/>
    <w:rsid w:val="00D94B90"/>
    <w:rsid w:val="00DB0737"/>
    <w:rsid w:val="00DB12CC"/>
    <w:rsid w:val="00DB474A"/>
    <w:rsid w:val="00DE0D95"/>
    <w:rsid w:val="00DE162F"/>
    <w:rsid w:val="00DE2239"/>
    <w:rsid w:val="00E0221C"/>
    <w:rsid w:val="00E0246A"/>
    <w:rsid w:val="00E0275B"/>
    <w:rsid w:val="00E16DF2"/>
    <w:rsid w:val="00E20EE3"/>
    <w:rsid w:val="00E24C0F"/>
    <w:rsid w:val="00E27637"/>
    <w:rsid w:val="00E304AA"/>
    <w:rsid w:val="00E328C1"/>
    <w:rsid w:val="00E51489"/>
    <w:rsid w:val="00E557D1"/>
    <w:rsid w:val="00E62B13"/>
    <w:rsid w:val="00E6526A"/>
    <w:rsid w:val="00E7041E"/>
    <w:rsid w:val="00E7481D"/>
    <w:rsid w:val="00E74EB6"/>
    <w:rsid w:val="00E80D11"/>
    <w:rsid w:val="00E8170F"/>
    <w:rsid w:val="00E943F6"/>
    <w:rsid w:val="00EA61ED"/>
    <w:rsid w:val="00EA7A58"/>
    <w:rsid w:val="00EC791E"/>
    <w:rsid w:val="00ED4B12"/>
    <w:rsid w:val="00EE03E5"/>
    <w:rsid w:val="00EE42FD"/>
    <w:rsid w:val="00EE6FA2"/>
    <w:rsid w:val="00EF30F4"/>
    <w:rsid w:val="00EF785C"/>
    <w:rsid w:val="00F040F9"/>
    <w:rsid w:val="00F11B8A"/>
    <w:rsid w:val="00F528EA"/>
    <w:rsid w:val="00F61F15"/>
    <w:rsid w:val="00F6225E"/>
    <w:rsid w:val="00F815FD"/>
    <w:rsid w:val="00F820A9"/>
    <w:rsid w:val="00F85691"/>
    <w:rsid w:val="00F91121"/>
    <w:rsid w:val="00F9249E"/>
    <w:rsid w:val="00F927A3"/>
    <w:rsid w:val="00F92E6C"/>
    <w:rsid w:val="00F9745C"/>
    <w:rsid w:val="00FA193F"/>
    <w:rsid w:val="00FA268B"/>
    <w:rsid w:val="00FA686C"/>
    <w:rsid w:val="00FA7530"/>
    <w:rsid w:val="00FB31CD"/>
    <w:rsid w:val="00FE006A"/>
    <w:rsid w:val="00FE44EE"/>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7E2E38"/>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table" w:customStyle="1" w:styleId="TableGrid1">
    <w:name w:val="Table Grid1"/>
    <w:basedOn w:val="TableNormal"/>
    <w:next w:val="TableGrid"/>
    <w:uiPriority w:val="59"/>
    <w:rsid w:val="00E027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27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9536">
      <w:bodyDiv w:val="1"/>
      <w:marLeft w:val="0"/>
      <w:marRight w:val="0"/>
      <w:marTop w:val="0"/>
      <w:marBottom w:val="0"/>
      <w:divBdr>
        <w:top w:val="none" w:sz="0" w:space="0" w:color="auto"/>
        <w:left w:val="none" w:sz="0" w:space="0" w:color="auto"/>
        <w:bottom w:val="none" w:sz="0" w:space="0" w:color="auto"/>
        <w:right w:val="none" w:sz="0" w:space="0" w:color="auto"/>
      </w:divBdr>
      <w:divsChild>
        <w:div w:id="1650788259">
          <w:marLeft w:val="0"/>
          <w:marRight w:val="0"/>
          <w:marTop w:val="0"/>
          <w:marBottom w:val="0"/>
          <w:divBdr>
            <w:top w:val="none" w:sz="0" w:space="0" w:color="auto"/>
            <w:left w:val="none" w:sz="0" w:space="0" w:color="auto"/>
            <w:bottom w:val="none" w:sz="0" w:space="0" w:color="auto"/>
            <w:right w:val="none" w:sz="0" w:space="0" w:color="auto"/>
          </w:divBdr>
        </w:div>
      </w:divsChild>
    </w:div>
    <w:div w:id="882133387">
      <w:bodyDiv w:val="1"/>
      <w:marLeft w:val="0"/>
      <w:marRight w:val="0"/>
      <w:marTop w:val="0"/>
      <w:marBottom w:val="0"/>
      <w:divBdr>
        <w:top w:val="none" w:sz="0" w:space="0" w:color="auto"/>
        <w:left w:val="none" w:sz="0" w:space="0" w:color="auto"/>
        <w:bottom w:val="none" w:sz="0" w:space="0" w:color="auto"/>
        <w:right w:val="none" w:sz="0" w:space="0" w:color="auto"/>
      </w:divBdr>
    </w:div>
    <w:div w:id="152551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act.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
      <w:docPartPr>
        <w:name w:val="54BB156B340C41178DD5564A622A640C"/>
        <w:category>
          <w:name w:val="General"/>
          <w:gallery w:val="placeholder"/>
        </w:category>
        <w:types>
          <w:type w:val="bbPlcHdr"/>
        </w:types>
        <w:behaviors>
          <w:behavior w:val="content"/>
        </w:behaviors>
        <w:guid w:val="{088E1D5D-B34E-4C81-A3CB-DCAB9C49A672}"/>
      </w:docPartPr>
      <w:docPartBody>
        <w:p w:rsidR="00046A4F" w:rsidRDefault="0081667C" w:rsidP="0081667C">
          <w:pPr>
            <w:pStyle w:val="54BB156B340C41178DD5564A622A640C"/>
          </w:pPr>
          <w:r w:rsidRPr="003C5CCF">
            <w:rPr>
              <w:rStyle w:val="PlaceholderText"/>
            </w:rPr>
            <w:t>Click here to enter text.</w:t>
          </w:r>
        </w:p>
      </w:docPartBody>
    </w:docPart>
    <w:docPart>
      <w:docPartPr>
        <w:name w:val="C48CC55B98E14F4DB15B3231624CEA79"/>
        <w:category>
          <w:name w:val="General"/>
          <w:gallery w:val="placeholder"/>
        </w:category>
        <w:types>
          <w:type w:val="bbPlcHdr"/>
        </w:types>
        <w:behaviors>
          <w:behavior w:val="content"/>
        </w:behaviors>
        <w:guid w:val="{631D1D56-773E-4886-BFF8-5D32F4B32C8E}"/>
      </w:docPartPr>
      <w:docPartBody>
        <w:p w:rsidR="00A73DB8" w:rsidRDefault="003F56AA">
          <w:r>
            <w:t xml:space="preserve"> </w:t>
          </w:r>
        </w:p>
      </w:docPartBody>
    </w:docPart>
    <w:docPart>
      <w:docPartPr>
        <w:name w:val="36408FEA0F1049E296C6126D3180E8C0"/>
        <w:category>
          <w:name w:val="General"/>
          <w:gallery w:val="placeholder"/>
        </w:category>
        <w:types>
          <w:type w:val="bbPlcHdr"/>
        </w:types>
        <w:behaviors>
          <w:behavior w:val="content"/>
        </w:behaviors>
        <w:guid w:val="{9DB3D52E-2240-4728-B42F-907C98E885C0}"/>
      </w:docPartPr>
      <w:docPartBody>
        <w:p w:rsidR="005B2A12" w:rsidRDefault="003F56AA" w:rsidP="00413E07">
          <w:pPr>
            <w:pStyle w:val="36408FEA0F1049E296C6126D3180E8C0"/>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46A4F"/>
    <w:rsid w:val="0008157A"/>
    <w:rsid w:val="000C42AD"/>
    <w:rsid w:val="001975C1"/>
    <w:rsid w:val="0023432A"/>
    <w:rsid w:val="002447F6"/>
    <w:rsid w:val="00245B07"/>
    <w:rsid w:val="002752B0"/>
    <w:rsid w:val="00281BDB"/>
    <w:rsid w:val="002C30FC"/>
    <w:rsid w:val="002C4575"/>
    <w:rsid w:val="002D26EA"/>
    <w:rsid w:val="00301CE8"/>
    <w:rsid w:val="00322E21"/>
    <w:rsid w:val="003603B0"/>
    <w:rsid w:val="003B146E"/>
    <w:rsid w:val="003F139F"/>
    <w:rsid w:val="003F56AA"/>
    <w:rsid w:val="00402121"/>
    <w:rsid w:val="00404579"/>
    <w:rsid w:val="00413E07"/>
    <w:rsid w:val="004575EB"/>
    <w:rsid w:val="00494262"/>
    <w:rsid w:val="004C239C"/>
    <w:rsid w:val="004D606D"/>
    <w:rsid w:val="00503F05"/>
    <w:rsid w:val="00534C2E"/>
    <w:rsid w:val="0057204E"/>
    <w:rsid w:val="005B2A12"/>
    <w:rsid w:val="00647C80"/>
    <w:rsid w:val="006F111B"/>
    <w:rsid w:val="006F23CA"/>
    <w:rsid w:val="007053BA"/>
    <w:rsid w:val="00775F89"/>
    <w:rsid w:val="0079719D"/>
    <w:rsid w:val="007E07DC"/>
    <w:rsid w:val="00813182"/>
    <w:rsid w:val="00813B8B"/>
    <w:rsid w:val="0081667C"/>
    <w:rsid w:val="008827F6"/>
    <w:rsid w:val="00892E65"/>
    <w:rsid w:val="008A4916"/>
    <w:rsid w:val="008A6269"/>
    <w:rsid w:val="008B0BA5"/>
    <w:rsid w:val="00954682"/>
    <w:rsid w:val="00A131CA"/>
    <w:rsid w:val="00A73DB8"/>
    <w:rsid w:val="00AA6209"/>
    <w:rsid w:val="00B14680"/>
    <w:rsid w:val="00BB4061"/>
    <w:rsid w:val="00BC3E17"/>
    <w:rsid w:val="00C07A82"/>
    <w:rsid w:val="00C07FED"/>
    <w:rsid w:val="00C53479"/>
    <w:rsid w:val="00CC307A"/>
    <w:rsid w:val="00D1270D"/>
    <w:rsid w:val="00D60126"/>
    <w:rsid w:val="00D61462"/>
    <w:rsid w:val="00D73CBB"/>
    <w:rsid w:val="00D83C7C"/>
    <w:rsid w:val="00D95648"/>
    <w:rsid w:val="00DB7752"/>
    <w:rsid w:val="00DE0A6C"/>
    <w:rsid w:val="00DE4D54"/>
    <w:rsid w:val="00E24F56"/>
    <w:rsid w:val="00E85AFE"/>
    <w:rsid w:val="00EE621F"/>
    <w:rsid w:val="00F11C38"/>
    <w:rsid w:val="00FA2C50"/>
    <w:rsid w:val="00FF0672"/>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67C"/>
    <w:rPr>
      <w:color w:val="808080"/>
    </w:rPr>
  </w:style>
  <w:style w:type="paragraph" w:customStyle="1" w:styleId="ACEE0D3DC6FF48709662BEF59C4D803F">
    <w:name w:val="ACEE0D3DC6FF48709662BEF59C4D803F"/>
    <w:rsid w:val="00FF681A"/>
  </w:style>
  <w:style w:type="paragraph" w:customStyle="1" w:styleId="798BB7E20F9F4258B3292EDE5675F6E3">
    <w:name w:val="798BB7E20F9F4258B3292EDE5675F6E3"/>
    <w:rsid w:val="00402121"/>
    <w:pPr>
      <w:spacing w:after="160" w:line="259" w:lineRule="auto"/>
    </w:pPr>
  </w:style>
  <w:style w:type="paragraph" w:customStyle="1" w:styleId="54BB156B340C41178DD5564A622A640C">
    <w:name w:val="54BB156B340C41178DD5564A622A640C"/>
    <w:rsid w:val="0081667C"/>
    <w:pPr>
      <w:spacing w:after="160" w:line="259" w:lineRule="auto"/>
    </w:pPr>
  </w:style>
  <w:style w:type="paragraph" w:customStyle="1" w:styleId="36408FEA0F1049E296C6126D3180E8C0">
    <w:name w:val="36408FEA0F1049E296C6126D3180E8C0"/>
    <w:rsid w:val="00413E0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3.xml><?xml version="1.0" encoding="utf-8"?>
<ds:datastoreItem xmlns:ds="http://schemas.openxmlformats.org/officeDocument/2006/customXml" ds:itemID="{96E1DCD9-7744-48F4-AE99-34D6F9A2531C}">
  <ds:schemaRefs>
    <ds:schemaRef ds:uri="http://schemas.openxmlformats.org/officeDocument/2006/bibliography"/>
  </ds:schemaRefs>
</ds:datastoreItem>
</file>

<file path=customXml/itemProps4.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14</Pages>
  <Words>3367</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Deeker, Mark</cp:lastModifiedBy>
  <cp:revision>7</cp:revision>
  <cp:lastPrinted>2020-02-24T01:19:00Z</cp:lastPrinted>
  <dcterms:created xsi:type="dcterms:W3CDTF">2021-07-16T01:02:00Z</dcterms:created>
  <dcterms:modified xsi:type="dcterms:W3CDTF">2021-07-23T02:06:00Z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