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rFonts w:ascii="Arial" w:cs="Arial" w:eastAsia="Arial" w:hAnsi="Arial"/>
          <w:color w:val="333092"/>
          <w:sz w:val="44"/>
          <w:szCs w:val="44"/>
          <w:rtl w:val="0"/>
        </w:rPr>
        <w:t xml:space="preserve">Canberra College</w:t>
      </w:r>
      <w:r w:rsidDel="00000000" w:rsidR="00000000" w:rsidRPr="00000000">
        <w:rPr>
          <w:rtl w:val="0"/>
        </w:rPr>
      </w:r>
      <w:r w:rsidDel="00000000" w:rsidR="00000000" w:rsidRPr="00000000">
        <w:drawing>
          <wp:anchor allowOverlap="1" behindDoc="0" distB="720090" distT="360045" distL="3240405" distR="3240405" hidden="0" layoutInCell="1" locked="0" relativeHeight="0" simplePos="0">
            <wp:simplePos x="0" y="0"/>
            <wp:positionH relativeFrom="column">
              <wp:posOffset>1759586</wp:posOffset>
            </wp:positionH>
            <wp:positionV relativeFrom="paragraph">
              <wp:posOffset>1</wp:posOffset>
            </wp:positionV>
            <wp:extent cx="2116455" cy="2094865"/>
            <wp:effectExtent b="0" l="0" r="0" t="0"/>
            <wp:wrapSquare wrapText="bothSides" distB="720090" distT="360045" distL="3240405" distR="3240405"/>
            <wp:docPr descr="School logo" id="1" name="image1.jpg"/>
            <a:graphic>
              <a:graphicData uri="http://schemas.openxmlformats.org/drawingml/2006/picture">
                <pic:pic>
                  <pic:nvPicPr>
                    <pic:cNvPr descr="School logo" id="0" name="image1.jpg"/>
                    <pic:cNvPicPr preferRelativeResize="0"/>
                  </pic:nvPicPr>
                  <pic:blipFill>
                    <a:blip r:embed="rId6"/>
                    <a:srcRect b="0" l="0" r="0" t="0"/>
                    <a:stretch>
                      <a:fillRect/>
                    </a:stretch>
                  </pic:blipFill>
                  <pic:spPr>
                    <a:xfrm>
                      <a:off x="0" y="0"/>
                      <a:ext cx="2116455" cy="2094865"/>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color w:val="414141"/>
          <w:sz w:val="32"/>
          <w:szCs w:val="32"/>
        </w:rPr>
      </w:pPr>
      <w:r w:rsidDel="00000000" w:rsidR="00000000" w:rsidRPr="00000000">
        <w:rPr>
          <w:rFonts w:ascii="Arial" w:cs="Arial" w:eastAsia="Arial" w:hAnsi="Arial"/>
          <w:color w:val="414141"/>
          <w:sz w:val="32"/>
          <w:szCs w:val="32"/>
          <w:rtl w:val="0"/>
        </w:rPr>
        <w:t xml:space="preserve">Annual School Board Report 2019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07950" distT="720090" distL="1800225" distR="1800225" hidden="0" layoutInCell="1" locked="0" relativeHeight="0" simplePos="0">
            <wp:simplePos x="0" y="0"/>
            <wp:positionH relativeFrom="column">
              <wp:posOffset>752476</wp:posOffset>
            </wp:positionH>
            <wp:positionV relativeFrom="paragraph">
              <wp:posOffset>1034415</wp:posOffset>
            </wp:positionV>
            <wp:extent cx="4540885" cy="3406775"/>
            <wp:effectExtent b="38100" l="38100" r="38100" t="38100"/>
            <wp:wrapSquare wrapText="bothSides" distB="107950" distT="720090" distL="1800225" distR="1800225"/>
            <wp:docPr descr="Image of the front of the school." id="3" name="image2.jpg"/>
            <a:graphic>
              <a:graphicData uri="http://schemas.openxmlformats.org/drawingml/2006/picture">
                <pic:pic>
                  <pic:nvPicPr>
                    <pic:cNvPr descr="Image of the front of the school." id="0" name="image2.jpg"/>
                    <pic:cNvPicPr preferRelativeResize="0"/>
                  </pic:nvPicPr>
                  <pic:blipFill>
                    <a:blip r:embed="rId7"/>
                    <a:srcRect b="0" l="0" r="0" t="0"/>
                    <a:stretch>
                      <a:fillRect/>
                    </a:stretch>
                  </pic:blipFill>
                  <pic:spPr>
                    <a:xfrm>
                      <a:off x="0" y="0"/>
                      <a:ext cx="4540885" cy="3406775"/>
                    </a:xfrm>
                    <a:prstGeom prst="rect"/>
                    <a:ln w="38100">
                      <a:solidFill>
                        <a:srgbClr val="002060"/>
                      </a:solidFill>
                      <a:prstDash val="solid"/>
                    </a:ln>
                  </pic:spPr>
                </pic:pic>
              </a:graphicData>
            </a:graphic>
          </wp:anchor>
        </w:drawing>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sectPr>
          <w:headerReference r:id="rId8" w:type="default"/>
          <w:pgSz w:h="16838" w:w="11906"/>
          <w:pgMar w:bottom="1134" w:top="1418" w:left="1134" w:right="1134" w:header="708" w:footer="708"/>
          <w:pgNumType w:start="1"/>
          <w:cols w:equalWidth="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page is intentionally left blank.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95450" cy="861737"/>
            <wp:effectExtent b="0" l="0" r="0" t="0"/>
            <wp:docPr descr="ACT Government Education Directorate logo." id="2" name="image3.png"/>
            <a:graphic>
              <a:graphicData uri="http://schemas.openxmlformats.org/drawingml/2006/picture">
                <pic:pic>
                  <pic:nvPicPr>
                    <pic:cNvPr descr="ACT Government Education Directorate logo." id="0" name="image3.png"/>
                    <pic:cNvPicPr preferRelativeResize="0"/>
                  </pic:nvPicPr>
                  <pic:blipFill>
                    <a:blip r:embed="rId9"/>
                    <a:srcRect b="0" l="0" r="0" t="0"/>
                    <a:stretch>
                      <a:fillRect/>
                    </a:stretch>
                  </pic:blipFill>
                  <pic:spPr>
                    <a:xfrm>
                      <a:off x="0" y="0"/>
                      <a:ext cx="1695450" cy="86173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report supports the work being done in the ACT Education Directorate, as outlined in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Strategic Plan 2018-21: A Leading Learning 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333092"/>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333092"/>
          <w:sz w:val="28"/>
          <w:szCs w:val="28"/>
          <w:u w:val="none"/>
          <w:shd w:fill="auto" w:val="clear"/>
          <w:vertAlign w:val="baseline"/>
        </w:rPr>
      </w:pPr>
      <w:r w:rsidDel="00000000" w:rsidR="00000000" w:rsidRPr="00000000">
        <w:rPr>
          <w:rFonts w:ascii="Arial" w:cs="Arial" w:eastAsia="Arial" w:hAnsi="Arial"/>
          <w:b w:val="0"/>
          <w:i w:val="0"/>
          <w:smallCaps w:val="0"/>
          <w:strike w:val="0"/>
          <w:color w:val="333092"/>
          <w:sz w:val="28"/>
          <w:szCs w:val="28"/>
          <w:u w:val="none"/>
          <w:shd w:fill="auto" w:val="clear"/>
          <w:vertAlign w:val="baseline"/>
          <w:rtl w:val="0"/>
        </w:rPr>
        <w:t xml:space="preserve">Accessibility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 Government is committed to making its information services, events and venues accessible to as many people as possible.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difficulty reading a standard document and would like to receive this publication in an alternate format, such as large print and audio, please telephone (02) 6247 4580.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English is not your first language and you require the translating and interpreting service, please telephone 13 14 50.</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deaf or hearing impaired and require the National Relay Service, please telephone 13 36 77.</w:t>
      </w:r>
    </w:p>
    <w:p w:rsidR="00000000" w:rsidDel="00000000" w:rsidP="00000000" w:rsidRDefault="00000000" w:rsidRPr="00000000" w14:paraId="0000000E">
      <w:pPr>
        <w:spacing w:after="219" w:line="240" w:lineRule="auto"/>
        <w:rPr/>
      </w:pPr>
      <w:r w:rsidDel="00000000" w:rsidR="00000000" w:rsidRPr="00000000">
        <w:rPr>
          <w:rtl w:val="0"/>
        </w:rPr>
        <w:t xml:space="preserve">© Australian Capital Territory, Canberra, </w:t>
      </w:r>
      <w:r w:rsidDel="00000000" w:rsidR="00000000" w:rsidRPr="00000000">
        <w:rPr>
          <w:rFonts w:ascii="Calibri" w:cs="Calibri" w:eastAsia="Calibri" w:hAnsi="Calibri"/>
          <w:color w:val="000000"/>
          <w:rtl w:val="0"/>
        </w:rPr>
        <w:t xml:space="preserve">2020</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 in this publication may be reproduced provided due acknowledgement is made.</w:t>
      </w:r>
    </w:p>
    <w:p w:rsidR="00000000" w:rsidDel="00000000" w:rsidP="00000000" w:rsidRDefault="00000000" w:rsidRPr="00000000" w14:paraId="00000011">
      <w:pPr>
        <w:rPr/>
      </w:pPr>
      <w:r w:rsidDel="00000000" w:rsidR="00000000" w:rsidRPr="00000000">
        <w:br w:type="page"/>
      </w:r>
      <w:r w:rsidDel="00000000" w:rsidR="00000000" w:rsidRPr="00000000">
        <w:rPr>
          <w:rtl w:val="0"/>
        </w:rPr>
      </w:r>
    </w:p>
    <w:p w:rsidR="00000000" w:rsidDel="00000000" w:rsidP="00000000" w:rsidRDefault="00000000" w:rsidRPr="00000000" w14:paraId="00000012">
      <w:pPr>
        <w:keepNext w:val="1"/>
        <w:keepLines w:val="1"/>
        <w:widowControl w:val="1"/>
        <w:pBdr>
          <w:top w:space="0" w:sz="0" w:val="nil"/>
          <w:left w:space="0" w:sz="0" w:val="nil"/>
          <w:bottom w:color="000000" w:space="1" w:sz="4" w:val="single"/>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3">
          <w:pPr>
            <w:tabs>
              <w:tab w:val="right" w:pos="9025.511811023624"/>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to the community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200" w:line="240" w:lineRule="auto"/>
            <w:ind w:left="0" w:firstLine="0"/>
            <w:rPr/>
          </w:pPr>
          <w:hyperlink w:anchor="_9akndjs8x1dc">
            <w:r w:rsidDel="00000000" w:rsidR="00000000" w:rsidRPr="00000000">
              <w:rPr>
                <w:rtl w:val="0"/>
              </w:rPr>
              <w:t xml:space="preserve">Summary of Board Activity</w:t>
            </w:r>
          </w:hyperlink>
          <w:r w:rsidDel="00000000" w:rsidR="00000000" w:rsidRPr="00000000">
            <w:rPr>
              <w:rtl w:val="0"/>
            </w:rPr>
            <w:tab/>
          </w:r>
          <w:r w:rsidDel="00000000" w:rsidR="00000000" w:rsidRPr="00000000">
            <w:fldChar w:fldCharType="begin"/>
            <w:instrText xml:space="preserve"> PAGEREF _9akndjs8x1dc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Context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Information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enrolment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attendance and managing non-attendance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Information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qualifications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Workforce composition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Review and Development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Satisfaction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Satisfaction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Learning and Assessment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Outcomes for College Students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School Destination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Summary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Voluntary Contributions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Endorsement Page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after="80"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School Board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10" w:type="default"/>
          <w:footerReference r:id="rId11" w:type="default"/>
          <w:type w:val="nextPage"/>
          <w:pgSz w:h="16838" w:w="11906"/>
          <w:pgMar w:bottom="1440" w:top="1440" w:left="1440" w:right="1440" w:header="709" w:footer="709"/>
          <w:pgNumType w:start="1"/>
          <w:cols w:equalWidth="0"/>
        </w:sectPr>
      </w:pPr>
      <w:r w:rsidDel="00000000" w:rsidR="00000000" w:rsidRPr="00000000">
        <w:rPr>
          <w:rtl w:val="0"/>
        </w:rPr>
      </w:r>
    </w:p>
    <w:p w:rsidR="00000000" w:rsidDel="00000000" w:rsidP="00000000" w:rsidRDefault="00000000" w:rsidRPr="00000000" w14:paraId="00000029">
      <w:pPr>
        <w:pStyle w:val="Heading1"/>
        <w:rPr/>
      </w:pPr>
      <w:bookmarkStart w:colFirst="0" w:colLast="0" w:name="_1fob9te" w:id="1"/>
      <w:bookmarkEnd w:id="1"/>
      <w:r w:rsidDel="00000000" w:rsidR="00000000" w:rsidRPr="00000000">
        <w:rPr>
          <w:rtl w:val="0"/>
        </w:rPr>
        <w:t xml:space="preserve">Reporting to the community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report to communities in range of ways, including through:</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School Board Reports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(5-year) School Improvement Plan (formerly School Strategic Plan)</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Impact Reports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newsletters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sources such as My School.</w:t>
      </w:r>
      <w:r w:rsidDel="00000000" w:rsidR="00000000" w:rsidRPr="00000000">
        <w:rPr>
          <w:rtl w:val="0"/>
        </w:rPr>
      </w:r>
    </w:p>
    <w:p w:rsidR="00000000" w:rsidDel="00000000" w:rsidP="00000000" w:rsidRDefault="00000000" w:rsidRPr="00000000" w14:paraId="00000030">
      <w:pPr>
        <w:pStyle w:val="Heading1"/>
        <w:rPr/>
      </w:pPr>
      <w:bookmarkStart w:colFirst="0" w:colLast="0" w:name="_9akndjs8x1dc" w:id="2"/>
      <w:bookmarkEnd w:id="2"/>
      <w:r w:rsidDel="00000000" w:rsidR="00000000" w:rsidRPr="00000000">
        <w:rPr>
          <w:rtl w:val="0"/>
        </w:rPr>
        <w:t xml:space="preserve">Summary of Board Activity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t xml:space="preserve">On behalf of the Board, I would like to congratulate the 2019 students of Canberra College. The 2019 cohort undertook numerous performances, exhibitions, excursions, volunteering, hospitality events and sporting endeavours.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t xml:space="preserve">Canberra College is proud of the range of pathways the school offers for students including Canberra College Cares Program for young parents, Australian School Based Apprenticeships, University courses at ANU, Vocational Education, the Futures Program, and the Big Picture Program.  These programs add to the educational opportunities available and mean Canberra College attracts a wonderfully diverse range of students.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t xml:space="preserve">The graduating class of 534 students achieved excellent results, with 96% receiving a Senior Secondary Certificate. 49% of the class obtained an Australian Tertiary Entrance Rank with a median ATAR of 78.15 and of those, 82% qualified for an Australian university. As well, 34% of students engaged in nationally recognised Vocational Education and Training Programs.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t xml:space="preserve">Financially, the College remains in a healthy position and has been able to fund much needed upgrades to school infrastructure including starting the construction of an innovation? centre that has been many years in the planning.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t xml:space="preserve">I would like to thank all of those who supported our students during the year, including parents, carers, teachers, administrative staff, the School Leadership Team and other members of the board. I would particularly like to thank Michael Battenally, who took over as the acting Principal at the beginning of 2019.</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t xml:space="preserve">Donna Russell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color w:val="ff0000"/>
          <w:sz w:val="24"/>
          <w:szCs w:val="24"/>
        </w:rPr>
      </w:pPr>
      <w:r w:rsidDel="00000000" w:rsidR="00000000" w:rsidRPr="00000000">
        <w:rPr>
          <w:rtl w:val="0"/>
        </w:rPr>
        <w:t xml:space="preserve">Canberra College School Board Chair 2019</w:t>
      </w:r>
      <w:r w:rsidDel="00000000" w:rsidR="00000000" w:rsidRPr="00000000">
        <w:rPr>
          <w:rtl w:val="0"/>
        </w:rPr>
      </w:r>
    </w:p>
    <w:p w:rsidR="00000000" w:rsidDel="00000000" w:rsidP="00000000" w:rsidRDefault="00000000" w:rsidRPr="00000000" w14:paraId="00000038">
      <w:pPr>
        <w:pStyle w:val="Heading1"/>
        <w:rPr/>
      </w:pPr>
      <w:bookmarkStart w:colFirst="0" w:colLast="0" w:name="_2et92p0" w:id="3"/>
      <w:bookmarkEnd w:id="3"/>
      <w:r w:rsidDel="00000000" w:rsidR="00000000" w:rsidRPr="00000000">
        <w:rPr>
          <w:rtl w:val="0"/>
        </w:rPr>
        <w:t xml:space="preserve">School Context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Canberra College continues to be an educational institution of choice for students in the local and international communities.  The diverse composition of our clientele is matched by the diversity of programs and pathways available to the students.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333092"/>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the past few years, the demand on places has exceeded the capacity of the college to offer placements to students who reside outside the Priority Enrolment Area. This pressure will continue to grow as the new suburbs in Molonglo become more established. This will further reduce the capacity of the college to accept out of area placements.</w:t>
      </w:r>
      <w:r w:rsidDel="00000000" w:rsidR="00000000" w:rsidRPr="00000000">
        <w:rPr>
          <w:rtl w:val="0"/>
        </w:rPr>
      </w:r>
    </w:p>
    <w:p w:rsidR="00000000" w:rsidDel="00000000" w:rsidP="00000000" w:rsidRDefault="00000000" w:rsidRPr="00000000" w14:paraId="0000003B">
      <w:pPr>
        <w:pStyle w:val="Heading2"/>
        <w:rPr/>
      </w:pPr>
      <w:bookmarkStart w:colFirst="0" w:colLast="0" w:name="_tyjcwt" w:id="4"/>
      <w:bookmarkEnd w:id="4"/>
      <w:r w:rsidDel="00000000" w:rsidR="00000000" w:rsidRPr="00000000">
        <w:rPr>
          <w:rtl w:val="0"/>
        </w:rPr>
        <w:t xml:space="preserve">Student Information</w:t>
      </w:r>
    </w:p>
    <w:p w:rsidR="00000000" w:rsidDel="00000000" w:rsidP="00000000" w:rsidRDefault="00000000" w:rsidRPr="00000000" w14:paraId="0000003C">
      <w:pPr>
        <w:pStyle w:val="Heading3"/>
        <w:rPr/>
      </w:pPr>
      <w:bookmarkStart w:colFirst="0" w:colLast="0" w:name="_3dy6vkm" w:id="5"/>
      <w:bookmarkEnd w:id="5"/>
      <w:r w:rsidDel="00000000" w:rsidR="00000000" w:rsidRPr="00000000">
        <w:rPr>
          <w:rtl w:val="0"/>
        </w:rPr>
        <w:t xml:space="preserve">Student enrolment</w:t>
      </w:r>
    </w:p>
    <w:p w:rsidR="00000000" w:rsidDel="00000000" w:rsidP="00000000" w:rsidRDefault="00000000" w:rsidRPr="00000000" w14:paraId="0000003D">
      <w:pPr>
        <w:spacing w:after="239" w:line="240" w:lineRule="auto"/>
        <w:rPr/>
      </w:pPr>
      <w:r w:rsidDel="00000000" w:rsidR="00000000" w:rsidRPr="00000000">
        <w:rPr>
          <w:rFonts w:ascii="Calibri" w:cs="Calibri" w:eastAsia="Calibri" w:hAnsi="Calibri"/>
          <w:color w:val="000000"/>
          <w:rtl w:val="0"/>
        </w:rPr>
        <w:t xml:space="preserve">In this reporting period there were a total of 1,124 students enrolled at this school.</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Table: Student enrolment</w:t>
      </w:r>
    </w:p>
    <w:tbl>
      <w:tblPr>
        <w:tblStyle w:val="Table1"/>
        <w:tblW w:w="5374.0" w:type="dxa"/>
        <w:jc w:val="left"/>
        <w:tblInd w:w="0.0" w:type="dxa"/>
        <w:tblBorders>
          <w:top w:color="000000" w:space="0" w:sz="0" w:val="nil"/>
          <w:left w:color="000000" w:space="0" w:sz="0" w:val="nil"/>
          <w:bottom w:color="000000" w:space="0" w:sz="0" w:val="nil"/>
          <w:right w:color="000000" w:space="0" w:sz="0" w:val="nil"/>
        </w:tblBorders>
        <w:tblLayout w:type="fixed"/>
        <w:tblLook w:val="0400"/>
      </w:tblPr>
      <w:tblGrid>
        <w:gridCol w:w="3390"/>
        <w:gridCol w:w="1984"/>
        <w:tblGridChange w:id="0">
          <w:tblGrid>
            <w:gridCol w:w="3390"/>
            <w:gridCol w:w="1984"/>
          </w:tblGrid>
        </w:tblGridChange>
      </w:tblGrid>
      <w:tr>
        <w:trPr>
          <w:trHeight w:val="194"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vAlign w:val="center"/>
          </w:tcPr>
          <w:p w:rsidR="00000000" w:rsidDel="00000000" w:rsidP="00000000" w:rsidRDefault="00000000" w:rsidRPr="00000000" w14:paraId="0000003F">
            <w:pPr>
              <w:spacing w:after="0" w:line="240" w:lineRule="auto"/>
              <w:rPr/>
            </w:pPr>
            <w:r w:rsidDel="00000000" w:rsidR="00000000" w:rsidRPr="00000000">
              <w:rPr>
                <w:rFonts w:ascii="Calibri" w:cs="Calibri" w:eastAsia="Calibri" w:hAnsi="Calibri"/>
                <w:b w:val="1"/>
                <w:color w:val="000000"/>
                <w:rtl w:val="0"/>
              </w:rPr>
              <w:t xml:space="preserve">Student type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vAlign w:val="center"/>
          </w:tcPr>
          <w:p w:rsidR="00000000" w:rsidDel="00000000" w:rsidP="00000000" w:rsidRDefault="00000000" w:rsidRPr="00000000" w14:paraId="00000040">
            <w:pPr>
              <w:spacing w:after="0" w:line="240" w:lineRule="auto"/>
              <w:jc w:val="right"/>
              <w:rPr/>
            </w:pPr>
            <w:r w:rsidDel="00000000" w:rsidR="00000000" w:rsidRPr="00000000">
              <w:rPr>
                <w:rFonts w:ascii="Calibri" w:cs="Calibri" w:eastAsia="Calibri" w:hAnsi="Calibri"/>
                <w:b w:val="1"/>
                <w:color w:val="000000"/>
                <w:rtl w:val="0"/>
              </w:rPr>
              <w:t xml:space="preserve">Number of students</w:t>
            </w:r>
            <w:r w:rsidDel="00000000" w:rsidR="00000000" w:rsidRPr="00000000">
              <w:rPr>
                <w:rtl w:val="0"/>
              </w:rPr>
            </w:r>
          </w:p>
        </w:tc>
      </w:tr>
      <w:tr>
        <w:trPr>
          <w:trHeight w:val="194"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vAlign w:val="center"/>
          </w:tcPr>
          <w:p w:rsidR="00000000" w:rsidDel="00000000" w:rsidP="00000000" w:rsidRDefault="00000000" w:rsidRPr="00000000" w14:paraId="00000041">
            <w:pPr>
              <w:spacing w:after="0" w:line="240" w:lineRule="auto"/>
              <w:rPr/>
            </w:pPr>
            <w:r w:rsidDel="00000000" w:rsidR="00000000" w:rsidRPr="00000000">
              <w:rPr>
                <w:rFonts w:ascii="Calibri" w:cs="Calibri" w:eastAsia="Calibri" w:hAnsi="Calibri"/>
                <w:color w:val="000000"/>
                <w:rtl w:val="0"/>
              </w:rPr>
              <w:t xml:space="preserve">Male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vAlign w:val="center"/>
          </w:tcPr>
          <w:p w:rsidR="00000000" w:rsidDel="00000000" w:rsidP="00000000" w:rsidRDefault="00000000" w:rsidRPr="00000000" w14:paraId="00000042">
            <w:pPr>
              <w:spacing w:after="0" w:line="240" w:lineRule="auto"/>
              <w:jc w:val="right"/>
              <w:rPr/>
            </w:pPr>
            <w:r w:rsidDel="00000000" w:rsidR="00000000" w:rsidRPr="00000000">
              <w:rPr>
                <w:rFonts w:ascii="Calibri" w:cs="Calibri" w:eastAsia="Calibri" w:hAnsi="Calibri"/>
                <w:color w:val="000000"/>
                <w:rtl w:val="0"/>
              </w:rPr>
              <w:t xml:space="preserve">512</w:t>
            </w:r>
            <w:r w:rsidDel="00000000" w:rsidR="00000000" w:rsidRPr="00000000">
              <w:rPr>
                <w:rtl w:val="0"/>
              </w:rPr>
            </w:r>
          </w:p>
        </w:tc>
      </w:tr>
      <w:tr>
        <w:trPr>
          <w:trHeight w:val="194"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vAlign w:val="center"/>
          </w:tcPr>
          <w:p w:rsidR="00000000" w:rsidDel="00000000" w:rsidP="00000000" w:rsidRDefault="00000000" w:rsidRPr="00000000" w14:paraId="00000043">
            <w:pPr>
              <w:spacing w:after="0" w:line="240" w:lineRule="auto"/>
              <w:rPr/>
            </w:pPr>
            <w:r w:rsidDel="00000000" w:rsidR="00000000" w:rsidRPr="00000000">
              <w:rPr>
                <w:rFonts w:ascii="Calibri" w:cs="Calibri" w:eastAsia="Calibri" w:hAnsi="Calibri"/>
                <w:color w:val="000000"/>
                <w:rtl w:val="0"/>
              </w:rPr>
              <w:t xml:space="preserve">Female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vAlign w:val="center"/>
          </w:tcPr>
          <w:p w:rsidR="00000000" w:rsidDel="00000000" w:rsidP="00000000" w:rsidRDefault="00000000" w:rsidRPr="00000000" w14:paraId="00000044">
            <w:pPr>
              <w:spacing w:after="0" w:line="240" w:lineRule="auto"/>
              <w:jc w:val="right"/>
              <w:rPr/>
            </w:pPr>
            <w:r w:rsidDel="00000000" w:rsidR="00000000" w:rsidRPr="00000000">
              <w:rPr>
                <w:rFonts w:ascii="Calibri" w:cs="Calibri" w:eastAsia="Calibri" w:hAnsi="Calibri"/>
                <w:color w:val="000000"/>
                <w:rtl w:val="0"/>
              </w:rPr>
              <w:t xml:space="preserve">612</w:t>
            </w:r>
            <w:r w:rsidDel="00000000" w:rsidR="00000000" w:rsidRPr="00000000">
              <w:rPr>
                <w:rtl w:val="0"/>
              </w:rPr>
            </w:r>
          </w:p>
        </w:tc>
      </w:tr>
      <w:tr>
        <w:trPr>
          <w:trHeight w:val="194"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vAlign w:val="center"/>
          </w:tcPr>
          <w:p w:rsidR="00000000" w:rsidDel="00000000" w:rsidP="00000000" w:rsidRDefault="00000000" w:rsidRPr="00000000" w14:paraId="00000045">
            <w:pPr>
              <w:spacing w:after="0" w:line="240" w:lineRule="auto"/>
              <w:rPr/>
            </w:pPr>
            <w:r w:rsidDel="00000000" w:rsidR="00000000" w:rsidRPr="00000000">
              <w:rPr>
                <w:rFonts w:ascii="Calibri" w:cs="Calibri" w:eastAsia="Calibri" w:hAnsi="Calibri"/>
                <w:color w:val="000000"/>
                <w:rtl w:val="0"/>
              </w:rPr>
              <w:t xml:space="preserve">Aboriginal and Torres Strait Islander</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vAlign w:val="center"/>
          </w:tcPr>
          <w:p w:rsidR="00000000" w:rsidDel="00000000" w:rsidP="00000000" w:rsidRDefault="00000000" w:rsidRPr="00000000" w14:paraId="00000046">
            <w:pPr>
              <w:spacing w:after="0" w:line="240" w:lineRule="auto"/>
              <w:jc w:val="right"/>
              <w:rPr/>
            </w:pPr>
            <w:r w:rsidDel="00000000" w:rsidR="00000000" w:rsidRPr="00000000">
              <w:rPr>
                <w:rFonts w:ascii="Calibri" w:cs="Calibri" w:eastAsia="Calibri" w:hAnsi="Calibri"/>
                <w:color w:val="000000"/>
                <w:rtl w:val="0"/>
              </w:rPr>
              <w:t xml:space="preserve">47</w:t>
            </w:r>
            <w:r w:rsidDel="00000000" w:rsidR="00000000" w:rsidRPr="00000000">
              <w:rPr>
                <w:rtl w:val="0"/>
              </w:rPr>
            </w:r>
          </w:p>
        </w:tc>
      </w:tr>
      <w:tr>
        <w:trPr>
          <w:trHeight w:val="194"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vAlign w:val="center"/>
          </w:tcPr>
          <w:p w:rsidR="00000000" w:rsidDel="00000000" w:rsidP="00000000" w:rsidRDefault="00000000" w:rsidRPr="00000000" w14:paraId="00000047">
            <w:pPr>
              <w:spacing w:after="0" w:line="240" w:lineRule="auto"/>
              <w:rPr/>
            </w:pPr>
            <w:r w:rsidDel="00000000" w:rsidR="00000000" w:rsidRPr="00000000">
              <w:rPr>
                <w:rFonts w:ascii="Calibri" w:cs="Calibri" w:eastAsia="Calibri" w:hAnsi="Calibri"/>
                <w:color w:val="000000"/>
                <w:rtl w:val="0"/>
              </w:rPr>
              <w:t xml:space="preserve">LBOTE*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vAlign w:val="center"/>
          </w:tcPr>
          <w:p w:rsidR="00000000" w:rsidDel="00000000" w:rsidP="00000000" w:rsidRDefault="00000000" w:rsidRPr="00000000" w14:paraId="00000048">
            <w:pPr>
              <w:spacing w:after="0" w:line="240" w:lineRule="auto"/>
              <w:jc w:val="right"/>
              <w:rPr/>
            </w:pPr>
            <w:r w:rsidDel="00000000" w:rsidR="00000000" w:rsidRPr="00000000">
              <w:rPr>
                <w:rFonts w:ascii="Calibri" w:cs="Calibri" w:eastAsia="Calibri" w:hAnsi="Calibri"/>
                <w:color w:val="000000"/>
                <w:rtl w:val="0"/>
              </w:rPr>
              <w:t xml:space="preserve">239</w:t>
            </w:r>
            <w:r w:rsidDel="00000000" w:rsidR="00000000" w:rsidRPr="00000000">
              <w:rPr>
                <w:rtl w:val="0"/>
              </w:rPr>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Source: ACT Education Directorate, Analytics and Evaluation Branch</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*Language Background Other Than English</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2"/>
        <w:rPr/>
      </w:pPr>
      <w:bookmarkStart w:colFirst="0" w:colLast="0" w:name="_1t3h5sf" w:id="6"/>
      <w:bookmarkEnd w:id="6"/>
      <w:r w:rsidDel="00000000" w:rsidR="00000000" w:rsidRPr="00000000">
        <w:rPr>
          <w:rtl w:val="0"/>
        </w:rPr>
        <w:t xml:space="preserve">Supporting attendance and managing non-attendance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4d34og8" w:id="7"/>
      <w:bookmarkEnd w: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public schools support parents and careers to meet their legal responsibilities in relation to the compulsory education requirements of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 Act 2004.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Education Directorate’s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 Participation (Enrolment and Attendance)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describes its position with regard to supporting attendance and managing non-attendance. A suite of procedures supports the implementation of the policy. Please refer to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https://www.education.act.gov.au/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further details.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2"/>
        <w:rPr/>
      </w:pPr>
      <w:bookmarkStart w:colFirst="0" w:colLast="0" w:name="_2s8eyo1" w:id="8"/>
      <w:bookmarkEnd w:id="8"/>
      <w:r w:rsidDel="00000000" w:rsidR="00000000" w:rsidRPr="00000000">
        <w:rPr>
          <w:rtl w:val="0"/>
        </w:rPr>
        <w:t xml:space="preserve">Staff Information</w:t>
      </w:r>
    </w:p>
    <w:p w:rsidR="00000000" w:rsidDel="00000000" w:rsidP="00000000" w:rsidRDefault="00000000" w:rsidRPr="00000000" w14:paraId="00000050">
      <w:pPr>
        <w:pStyle w:val="Heading3"/>
        <w:rPr/>
      </w:pPr>
      <w:bookmarkStart w:colFirst="0" w:colLast="0" w:name="_17dp8vu" w:id="9"/>
      <w:bookmarkEnd w:id="9"/>
      <w:r w:rsidDel="00000000" w:rsidR="00000000" w:rsidRPr="00000000">
        <w:rPr>
          <w:rtl w:val="0"/>
        </w:rPr>
        <w:t xml:space="preserve">Teacher qualifications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teachers at this school meet the professional requirements for teaching in an ACT public school. The ACT Teacher Quality Institute (TQI) specifies two main types of provision for teachers at different stages of their career, these are detailed below.</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57" w:right="0" w:hanging="357"/>
        <w:jc w:val="left"/>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Full registration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for teachers with experience working in a registered school in Australia or New Zealand who have been assessed as meeting the Proficient level of the Australian Professional Standards for Teachers.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57" w:right="0" w:hanging="357"/>
        <w:jc w:val="left"/>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Provisional registration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for newly qualified teachers or teachers who do not have recent experience teaching in a school in Australia and New Zealand. Many teachers moving to Australia from another country apply for Provisional registration.</w:t>
      </w:r>
    </w:p>
    <w:p w:rsidR="00000000" w:rsidDel="00000000" w:rsidP="00000000" w:rsidRDefault="00000000" w:rsidRPr="00000000" w14:paraId="00000054">
      <w:pPr>
        <w:pStyle w:val="Heading3"/>
        <w:rPr/>
      </w:pPr>
      <w:bookmarkStart w:colFirst="0" w:colLast="0" w:name="_3rdcrjn" w:id="10"/>
      <w:bookmarkEnd w:id="10"/>
      <w:r w:rsidDel="00000000" w:rsidR="00000000" w:rsidRPr="00000000">
        <w:rPr>
          <w:rtl w:val="0"/>
        </w:rPr>
        <w:t xml:space="preserve">Workforce composition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Workforce composition for the current reporting period is provided in the following table. The data is taken from the school’s verified August staffing report. For reporting purposes, it incorporates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Education Directorate is required to report Aboriginal and Torres Strait Islander staff figures.  As of June of the reporting period, 119 Aboriginal and/or Torres Strait Islander staff members were employed across the Directorate.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Table: Workforce composition numbers</w:t>
      </w:r>
    </w:p>
    <w:tbl>
      <w:tblPr>
        <w:tblStyle w:val="Table2"/>
        <w:tblW w:w="9008.0" w:type="dxa"/>
        <w:jc w:val="left"/>
        <w:tblInd w:w="0.0" w:type="dxa"/>
        <w:tblBorders>
          <w:top w:color="000000" w:space="0" w:sz="0" w:val="nil"/>
          <w:left w:color="000000" w:space="0" w:sz="0" w:val="nil"/>
          <w:bottom w:color="000000" w:space="0" w:sz="0" w:val="nil"/>
          <w:right w:color="000000" w:space="0" w:sz="0" w:val="nil"/>
        </w:tblBorders>
        <w:tblLayout w:type="fixed"/>
        <w:tblLook w:val="0400"/>
      </w:tblPr>
      <w:tblGrid>
        <w:gridCol w:w="7770"/>
        <w:gridCol w:w="1238"/>
        <w:tblGridChange w:id="0">
          <w:tblGrid>
            <w:gridCol w:w="7770"/>
            <w:gridCol w:w="1238"/>
          </w:tblGrid>
        </w:tblGridChange>
      </w:tblGrid>
      <w:tr>
        <w:trPr>
          <w:trHeight w:val="296"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58">
            <w:pPr>
              <w:spacing w:after="0" w:line="240" w:lineRule="auto"/>
              <w:rPr/>
            </w:pPr>
            <w:r w:rsidDel="00000000" w:rsidR="00000000" w:rsidRPr="00000000">
              <w:rPr>
                <w:rFonts w:ascii="Calibri" w:cs="Calibri" w:eastAsia="Calibri" w:hAnsi="Calibri"/>
                <w:b w:val="1"/>
                <w:color w:val="000000"/>
                <w:rtl w:val="0"/>
              </w:rPr>
              <w:t xml:space="preserve">Staff employment category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59">
            <w:pPr>
              <w:spacing w:after="0" w:line="240" w:lineRule="auto"/>
              <w:jc w:val="right"/>
              <w:rPr/>
            </w:pPr>
            <w:r w:rsidDel="00000000" w:rsidR="00000000" w:rsidRPr="00000000">
              <w:rPr>
                <w:rFonts w:ascii="Calibri" w:cs="Calibri" w:eastAsia="Calibri" w:hAnsi="Calibri"/>
                <w:b w:val="1"/>
                <w:color w:val="000000"/>
                <w:rtl w:val="0"/>
              </w:rPr>
              <w:t xml:space="preserve">TOTAL</w:t>
            </w:r>
            <w:r w:rsidDel="00000000" w:rsidR="00000000" w:rsidRPr="00000000">
              <w:rPr>
                <w:rtl w:val="0"/>
              </w:rPr>
            </w:r>
          </w:p>
        </w:tc>
      </w:tr>
      <w:tr>
        <w:trPr>
          <w:trHeight w:val="262"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5A">
            <w:pPr>
              <w:spacing w:after="0" w:line="240" w:lineRule="auto"/>
              <w:rPr/>
            </w:pPr>
            <w:r w:rsidDel="00000000" w:rsidR="00000000" w:rsidRPr="00000000">
              <w:rPr>
                <w:rFonts w:ascii="Calibri" w:cs="Calibri" w:eastAsia="Calibri" w:hAnsi="Calibri"/>
                <w:color w:val="000000"/>
                <w:rtl w:val="0"/>
              </w:rPr>
              <w:t xml:space="preserve">Teaching Staff: Full Time Equivalent Permanent</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5B">
            <w:pPr>
              <w:spacing w:after="0" w:line="240" w:lineRule="auto"/>
              <w:jc w:val="right"/>
              <w:rPr/>
            </w:pPr>
            <w:r w:rsidDel="00000000" w:rsidR="00000000" w:rsidRPr="00000000">
              <w:rPr>
                <w:rFonts w:ascii="Calibri" w:cs="Calibri" w:eastAsia="Calibri" w:hAnsi="Calibri"/>
                <w:color w:val="000000"/>
                <w:rtl w:val="0"/>
              </w:rPr>
              <w:t xml:space="preserve">66.12</w:t>
            </w:r>
            <w:r w:rsidDel="00000000" w:rsidR="00000000" w:rsidRPr="00000000">
              <w:rPr>
                <w:rtl w:val="0"/>
              </w:rPr>
            </w:r>
          </w:p>
        </w:tc>
      </w:tr>
      <w:tr>
        <w:trPr>
          <w:trHeight w:val="262"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5C">
            <w:pPr>
              <w:spacing w:after="0" w:line="240" w:lineRule="auto"/>
              <w:rPr/>
            </w:pPr>
            <w:r w:rsidDel="00000000" w:rsidR="00000000" w:rsidRPr="00000000">
              <w:rPr>
                <w:rFonts w:ascii="Calibri" w:cs="Calibri" w:eastAsia="Calibri" w:hAnsi="Calibri"/>
                <w:color w:val="000000"/>
                <w:rtl w:val="0"/>
              </w:rPr>
              <w:t xml:space="preserve">Teaching Staff: Full Time Equivalent Temporary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5D">
            <w:pPr>
              <w:spacing w:after="0" w:line="240" w:lineRule="auto"/>
              <w:jc w:val="right"/>
              <w:rPr/>
            </w:pPr>
            <w:r w:rsidDel="00000000" w:rsidR="00000000" w:rsidRPr="00000000">
              <w:rPr>
                <w:rFonts w:ascii="Calibri" w:cs="Calibri" w:eastAsia="Calibri" w:hAnsi="Calibri"/>
                <w:color w:val="000000"/>
                <w:rtl w:val="0"/>
              </w:rPr>
              <w:t xml:space="preserve">4.80</w:t>
            </w:r>
            <w:r w:rsidDel="00000000" w:rsidR="00000000" w:rsidRPr="00000000">
              <w:rPr>
                <w:rtl w:val="0"/>
              </w:rPr>
            </w:r>
          </w:p>
        </w:tc>
      </w:tr>
      <w:tr>
        <w:trPr>
          <w:trHeight w:val="262"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5E">
            <w:pPr>
              <w:spacing w:after="0" w:line="240" w:lineRule="auto"/>
              <w:rPr/>
            </w:pPr>
            <w:r w:rsidDel="00000000" w:rsidR="00000000" w:rsidRPr="00000000">
              <w:rPr>
                <w:rFonts w:ascii="Calibri" w:cs="Calibri" w:eastAsia="Calibri" w:hAnsi="Calibri"/>
                <w:color w:val="000000"/>
                <w:rtl w:val="0"/>
              </w:rPr>
              <w:t xml:space="preserve">Non Teaching Staff: Full Time Equivalent</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5F">
            <w:pPr>
              <w:spacing w:after="0" w:line="240" w:lineRule="auto"/>
              <w:jc w:val="right"/>
              <w:rPr/>
            </w:pPr>
            <w:r w:rsidDel="00000000" w:rsidR="00000000" w:rsidRPr="00000000">
              <w:rPr>
                <w:rFonts w:ascii="Calibri" w:cs="Calibri" w:eastAsia="Calibri" w:hAnsi="Calibri"/>
                <w:color w:val="000000"/>
                <w:rtl w:val="0"/>
              </w:rPr>
              <w:t xml:space="preserve">30.77</w:t>
            </w: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Source: ACT Education Directorate, People and Performance Branch</w:t>
      </w:r>
    </w:p>
    <w:p w:rsidR="00000000" w:rsidDel="00000000" w:rsidP="00000000" w:rsidRDefault="00000000" w:rsidRPr="00000000" w14:paraId="00000061">
      <w:pPr>
        <w:pStyle w:val="Heading1"/>
        <w:rPr/>
      </w:pPr>
      <w:bookmarkStart w:colFirst="0" w:colLast="0" w:name="_26in1rg" w:id="11"/>
      <w:bookmarkEnd w:id="11"/>
      <w:r w:rsidDel="00000000" w:rsidR="00000000" w:rsidRPr="00000000">
        <w:rPr>
          <w:rtl w:val="0"/>
        </w:rPr>
        <w:t xml:space="preserve">School Review and Development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 Education Directorate’s Strategic Plan 2018-2021 provides the framework and strategic direction for School Improvement Plans (formerly School Strategic Plans). This is supported by the school performance and accountability framework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People, Practice and Performance: School Improvement in Canberra Public Schools, A Framework for Performance and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Annually, system and school level data are used alongside the National School Improvement Tool to support targeted school improvement, high standards in student learning, innovation and best practice in ACT public schools.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to 2016 all ACT public schools participated in a four-year improvement cycle. In the fourth year schools underwent an external Validation process. In 2016 this changed to a five-year cycle with a School Review at the end.</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school was reviewed in 2019. A copy of the Report of Review can be found on our school website.</w:t>
      </w:r>
    </w:p>
    <w:p w:rsidR="00000000" w:rsidDel="00000000" w:rsidP="00000000" w:rsidRDefault="00000000" w:rsidRPr="00000000" w14:paraId="00000065">
      <w:pPr>
        <w:pStyle w:val="Heading2"/>
        <w:rPr/>
      </w:pPr>
      <w:bookmarkStart w:colFirst="0" w:colLast="0" w:name="_lnxbz9" w:id="12"/>
      <w:bookmarkEnd w:id="12"/>
      <w:r w:rsidDel="00000000" w:rsidR="00000000" w:rsidRPr="00000000">
        <w:rPr>
          <w:rtl w:val="0"/>
        </w:rPr>
        <w:t xml:space="preserve">School Satisfaction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use a </w:t>
      </w:r>
      <w:r w:rsidDel="00000000" w:rsidR="00000000" w:rsidRPr="00000000">
        <w:rPr>
          <w:rtl w:val="0"/>
        </w:rPr>
        <w:t xml:space="preserve">range of evidence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gain an understanding of the satisfaction levels of their parents and carers, staff and students. Annually in August/ September ACT schools undertake a survey to gain an understanding of school satisfaction at that time. This information is collected from staff, parents and students from year 5 and above through an online survey. </w:t>
      </w:r>
    </w:p>
    <w:p w:rsidR="00000000" w:rsidDel="00000000" w:rsidP="00000000" w:rsidRDefault="00000000" w:rsidRPr="00000000" w14:paraId="00000067">
      <w:pPr>
        <w:pStyle w:val="Heading2"/>
        <w:rPr/>
      </w:pPr>
      <w:bookmarkStart w:colFirst="0" w:colLast="0" w:name="_35nkun2" w:id="13"/>
      <w:bookmarkEnd w:id="13"/>
      <w:r w:rsidDel="00000000" w:rsidR="00000000" w:rsidRPr="00000000">
        <w:rPr>
          <w:rtl w:val="0"/>
        </w:rPr>
        <w:t xml:space="preserve">Overall Satisfaction</w:t>
      </w:r>
    </w:p>
    <w:p w:rsidR="00000000" w:rsidDel="00000000" w:rsidP="00000000" w:rsidRDefault="00000000" w:rsidRPr="00000000" w14:paraId="00000068">
      <w:pPr>
        <w:spacing w:after="239" w:line="240" w:lineRule="auto"/>
        <w:rPr/>
      </w:pPr>
      <w:r w:rsidDel="00000000" w:rsidR="00000000" w:rsidRPr="00000000">
        <w:rPr>
          <w:rFonts w:ascii="Calibri" w:cs="Calibri" w:eastAsia="Calibri" w:hAnsi="Calibri"/>
          <w:color w:val="000000"/>
          <w:rtl w:val="0"/>
        </w:rPr>
        <w:t xml:space="preserve">In this period of reporting, 80% of parents and carers, 96% of staff, and 82% of students at this school indicated they were satisfied with the education provided by the school.</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the survey were 16 staff, 14 parent, and 12 student items which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000000" w:rsidDel="00000000" w:rsidP="00000000" w:rsidRDefault="00000000" w:rsidRPr="00000000" w14:paraId="0000006A">
      <w:pPr>
        <w:spacing w:after="239" w:line="240" w:lineRule="auto"/>
        <w:rPr/>
      </w:pPr>
      <w:r w:rsidDel="00000000" w:rsidR="00000000" w:rsidRPr="00000000">
        <w:rPr>
          <w:rFonts w:ascii="Calibri" w:cs="Calibri" w:eastAsia="Calibri" w:hAnsi="Calibri"/>
          <w:color w:val="000000"/>
          <w:rtl w:val="0"/>
        </w:rPr>
        <w:t xml:space="preserve">A total of 74 staff responded to the survey. Please note that not all responders answered every question.</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Table: Proportion of staff in agreement with each national opinion item</w:t>
      </w:r>
    </w:p>
    <w:tbl>
      <w:tblPr>
        <w:tblStyle w:val="Table3"/>
        <w:tblW w:w="9008.0" w:type="dxa"/>
        <w:jc w:val="left"/>
        <w:tblInd w:w="0.0" w:type="dxa"/>
        <w:tblBorders>
          <w:top w:color="000000" w:space="0" w:sz="0" w:val="nil"/>
          <w:left w:color="000000" w:space="0" w:sz="0" w:val="nil"/>
          <w:bottom w:color="000000" w:space="0" w:sz="0" w:val="nil"/>
          <w:right w:color="000000" w:space="0" w:sz="0" w:val="nil"/>
        </w:tblBorders>
        <w:tblLayout w:type="fixed"/>
        <w:tblLook w:val="0400"/>
      </w:tblPr>
      <w:tblGrid>
        <w:gridCol w:w="7959"/>
        <w:gridCol w:w="1049"/>
        <w:tblGridChange w:id="0">
          <w:tblGrid>
            <w:gridCol w:w="7959"/>
            <w:gridCol w:w="1049"/>
          </w:tblGrid>
        </w:tblGridChange>
      </w:tblGrid>
      <w:tr>
        <w:trPr>
          <w:trHeight w:val="284" w:hRule="atLeast"/>
        </w:trPr>
        <w:tc>
          <w:tcPr>
            <w:tcBorders>
              <w:top w:color="000000" w:space="0" w:sz="7" w:val="single"/>
              <w:left w:color="000000" w:space="0" w:sz="7" w:val="single"/>
              <w:bottom w:color="000000" w:space="0" w:sz="7" w:val="single"/>
              <w:right w:color="000000" w:space="0" w:sz="0" w:val="nil"/>
            </w:tcBorders>
            <w:tcMar>
              <w:top w:w="39.0" w:type="dxa"/>
              <w:left w:w="39.0" w:type="dxa"/>
              <w:bottom w:w="39.0" w:type="dxa"/>
              <w:right w:w="39.0" w:type="dxa"/>
            </w:tcMar>
          </w:tcPr>
          <w:p w:rsidR="00000000" w:rsidDel="00000000" w:rsidP="00000000" w:rsidRDefault="00000000" w:rsidRPr="00000000" w14:paraId="0000006C">
            <w:pPr>
              <w:spacing w:after="0" w:line="240" w:lineRule="auto"/>
              <w:rPr/>
            </w:pPr>
            <w:r w:rsidDel="00000000" w:rsidR="00000000" w:rsidRPr="00000000">
              <w:rPr>
                <w:rFonts w:ascii="Calibri" w:cs="Calibri" w:eastAsia="Calibri" w:hAnsi="Calibri"/>
                <w:b w:val="1"/>
                <w:color w:val="000000"/>
                <w:rtl w:val="0"/>
              </w:rPr>
              <w:t xml:space="preserve">National opinion item</w:t>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971.0" w:type="dxa"/>
              <w:jc w:val="left"/>
              <w:tblLayout w:type="fixed"/>
              <w:tblLook w:val="0400"/>
            </w:tblPr>
            <w:tblGrid>
              <w:gridCol w:w="971"/>
              <w:tblGridChange w:id="0">
                <w:tblGrid>
                  <w:gridCol w:w="971"/>
                </w:tblGrid>
              </w:tblGridChange>
            </w:tblGrid>
            <w:tr>
              <w:trPr>
                <w:trHeight w:val="282" w:hRule="atLeast"/>
              </w:trPr>
              <w:tc>
                <w:tcPr>
                  <w:tcMar>
                    <w:top w:w="0.0" w:type="dxa"/>
                    <w:left w:w="0.0" w:type="dxa"/>
                    <w:bottom w:w="0.0" w:type="dxa"/>
                    <w:right w:w="0.0" w:type="dxa"/>
                  </w:tcMar>
                </w:tcPr>
                <w:p w:rsidR="00000000" w:rsidDel="00000000" w:rsidP="00000000" w:rsidRDefault="00000000" w:rsidRPr="00000000" w14:paraId="0000006E">
                  <w:pPr>
                    <w:spacing w:after="0" w:line="240" w:lineRule="auto"/>
                    <w:rPr/>
                  </w:pPr>
                  <w:r w:rsidDel="00000000" w:rsidR="00000000" w:rsidRPr="00000000">
                    <w:rPr>
                      <w:rFonts w:ascii="Calibri" w:cs="Calibri" w:eastAsia="Calibri" w:hAnsi="Calibri"/>
                      <w:color w:val="ffffff"/>
                      <w:rtl w:val="0"/>
                    </w:rPr>
                    <w:t xml:space="preserve">Proportion of staff</w:t>
                  </w:r>
                  <w:r w:rsidDel="00000000" w:rsidR="00000000" w:rsidRPr="00000000">
                    <w:rPr>
                      <w:rtl w:val="0"/>
                    </w:rPr>
                  </w:r>
                </w:p>
              </w:tc>
            </w:tr>
          </w:tbl>
          <w:p w:rsidR="00000000" w:rsidDel="00000000" w:rsidP="00000000" w:rsidRDefault="00000000" w:rsidRPr="00000000" w14:paraId="0000006F">
            <w:pPr>
              <w:spacing w:after="0" w:line="240" w:lineRule="auto"/>
              <w:rPr/>
            </w:pP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0">
            <w:pPr>
              <w:spacing w:after="0" w:line="240" w:lineRule="auto"/>
              <w:rPr/>
            </w:pPr>
            <w:r w:rsidDel="00000000" w:rsidR="00000000" w:rsidRPr="00000000">
              <w:rPr>
                <w:rFonts w:ascii="Calibri" w:cs="Calibri" w:eastAsia="Calibri" w:hAnsi="Calibri"/>
                <w:color w:val="000000"/>
                <w:rtl w:val="0"/>
              </w:rPr>
              <w:t xml:space="preserve">Teachers give useful feedback.</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1">
            <w:pPr>
              <w:spacing w:after="0" w:line="240" w:lineRule="auto"/>
              <w:jc w:val="right"/>
              <w:rPr/>
            </w:pPr>
            <w:r w:rsidDel="00000000" w:rsidR="00000000" w:rsidRPr="00000000">
              <w:rPr>
                <w:rFonts w:ascii="Calibri" w:cs="Calibri" w:eastAsia="Calibri" w:hAnsi="Calibri"/>
                <w:color w:val="000000"/>
                <w:rtl w:val="0"/>
              </w:rPr>
              <w:t xml:space="preserve">88</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2">
            <w:pPr>
              <w:spacing w:after="0" w:line="240" w:lineRule="auto"/>
              <w:rPr/>
            </w:pPr>
            <w:r w:rsidDel="00000000" w:rsidR="00000000" w:rsidRPr="00000000">
              <w:rPr>
                <w:rFonts w:ascii="Calibri" w:cs="Calibri" w:eastAsia="Calibri" w:hAnsi="Calibri"/>
                <w:color w:val="000000"/>
                <w:rtl w:val="0"/>
              </w:rPr>
              <w:t xml:space="preserve">Parents at this school can talk to teachers about their concerns.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3">
            <w:pPr>
              <w:spacing w:after="0" w:line="240" w:lineRule="auto"/>
              <w:jc w:val="right"/>
              <w:rPr/>
            </w:pPr>
            <w:r w:rsidDel="00000000" w:rsidR="00000000" w:rsidRPr="00000000">
              <w:rPr>
                <w:rFonts w:ascii="Calibri" w:cs="Calibri" w:eastAsia="Calibri" w:hAnsi="Calibri"/>
                <w:color w:val="000000"/>
                <w:rtl w:val="0"/>
              </w:rPr>
              <w:t xml:space="preserve">96</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4">
            <w:pPr>
              <w:spacing w:after="0" w:line="240" w:lineRule="auto"/>
              <w:rPr/>
            </w:pPr>
            <w:r w:rsidDel="00000000" w:rsidR="00000000" w:rsidRPr="00000000">
              <w:rPr>
                <w:rFonts w:ascii="Calibri" w:cs="Calibri" w:eastAsia="Calibri" w:hAnsi="Calibri"/>
                <w:color w:val="000000"/>
                <w:rtl w:val="0"/>
              </w:rPr>
              <w:t xml:space="preserve">Staff are well supported at this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5">
            <w:pPr>
              <w:spacing w:after="0" w:line="240" w:lineRule="auto"/>
              <w:jc w:val="right"/>
              <w:rPr/>
            </w:pPr>
            <w:r w:rsidDel="00000000" w:rsidR="00000000" w:rsidRPr="00000000">
              <w:rPr>
                <w:rFonts w:ascii="Calibri" w:cs="Calibri" w:eastAsia="Calibri" w:hAnsi="Calibri"/>
                <w:color w:val="000000"/>
                <w:rtl w:val="0"/>
              </w:rPr>
              <w:t xml:space="preserve">85</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6">
            <w:pPr>
              <w:spacing w:after="0" w:line="240" w:lineRule="auto"/>
              <w:rPr/>
            </w:pPr>
            <w:r w:rsidDel="00000000" w:rsidR="00000000" w:rsidRPr="00000000">
              <w:rPr>
                <w:rFonts w:ascii="Calibri" w:cs="Calibri" w:eastAsia="Calibri" w:hAnsi="Calibri"/>
                <w:color w:val="000000"/>
                <w:rtl w:val="0"/>
              </w:rPr>
              <w:t xml:space="preserve">Staff get quality feedback on their performance.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7">
            <w:pPr>
              <w:spacing w:after="0" w:line="240" w:lineRule="auto"/>
              <w:jc w:val="right"/>
              <w:rPr/>
            </w:pPr>
            <w:r w:rsidDel="00000000" w:rsidR="00000000" w:rsidRPr="00000000">
              <w:rPr>
                <w:rFonts w:ascii="Calibri" w:cs="Calibri" w:eastAsia="Calibri" w:hAnsi="Calibri"/>
                <w:color w:val="000000"/>
                <w:rtl w:val="0"/>
              </w:rPr>
              <w:t xml:space="preserve">67</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8">
            <w:pPr>
              <w:spacing w:after="0" w:line="240" w:lineRule="auto"/>
              <w:rPr/>
            </w:pPr>
            <w:r w:rsidDel="00000000" w:rsidR="00000000" w:rsidRPr="00000000">
              <w:rPr>
                <w:rFonts w:ascii="Calibri" w:cs="Calibri" w:eastAsia="Calibri" w:hAnsi="Calibri"/>
                <w:color w:val="000000"/>
                <w:rtl w:val="0"/>
              </w:rPr>
              <w:t xml:space="preserve">Student behaviour is well managed at this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9">
            <w:pPr>
              <w:spacing w:after="0" w:line="240" w:lineRule="auto"/>
              <w:jc w:val="right"/>
              <w:rPr/>
            </w:pPr>
            <w:r w:rsidDel="00000000" w:rsidR="00000000" w:rsidRPr="00000000">
              <w:rPr>
                <w:rFonts w:ascii="Calibri" w:cs="Calibri" w:eastAsia="Calibri" w:hAnsi="Calibri"/>
                <w:color w:val="000000"/>
                <w:rtl w:val="0"/>
              </w:rPr>
              <w:t xml:space="preserve">89</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A">
            <w:pPr>
              <w:spacing w:after="0" w:line="240" w:lineRule="auto"/>
              <w:rPr/>
            </w:pPr>
            <w:r w:rsidDel="00000000" w:rsidR="00000000" w:rsidRPr="00000000">
              <w:rPr>
                <w:rFonts w:ascii="Calibri" w:cs="Calibri" w:eastAsia="Calibri" w:hAnsi="Calibri"/>
                <w:color w:val="000000"/>
                <w:rtl w:val="0"/>
              </w:rPr>
              <w:t xml:space="preserve">Students at this school can talk to their teachers about their concerns.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B">
            <w:pPr>
              <w:spacing w:after="0" w:line="240" w:lineRule="auto"/>
              <w:jc w:val="right"/>
              <w:rPr/>
            </w:pPr>
            <w:r w:rsidDel="00000000" w:rsidR="00000000" w:rsidRPr="00000000">
              <w:rPr>
                <w:rFonts w:ascii="Calibri" w:cs="Calibri" w:eastAsia="Calibri" w:hAnsi="Calibri"/>
                <w:color w:val="000000"/>
                <w:rtl w:val="0"/>
              </w:rPr>
              <w:t xml:space="preserve">99</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C">
            <w:pPr>
              <w:spacing w:after="0" w:line="240" w:lineRule="auto"/>
              <w:rPr/>
            </w:pPr>
            <w:r w:rsidDel="00000000" w:rsidR="00000000" w:rsidRPr="00000000">
              <w:rPr>
                <w:rFonts w:ascii="Calibri" w:cs="Calibri" w:eastAsia="Calibri" w:hAnsi="Calibri"/>
                <w:color w:val="000000"/>
                <w:rtl w:val="0"/>
              </w:rPr>
              <w:t xml:space="preserve">Students feel safe at this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D">
            <w:pPr>
              <w:spacing w:after="0" w:line="240" w:lineRule="auto"/>
              <w:jc w:val="right"/>
              <w:rPr/>
            </w:pPr>
            <w:r w:rsidDel="00000000" w:rsidR="00000000" w:rsidRPr="00000000">
              <w:rPr>
                <w:rFonts w:ascii="Calibri" w:cs="Calibri" w:eastAsia="Calibri" w:hAnsi="Calibri"/>
                <w:color w:val="000000"/>
                <w:rtl w:val="0"/>
              </w:rPr>
              <w:t xml:space="preserve">95</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E">
            <w:pPr>
              <w:spacing w:after="0" w:line="240" w:lineRule="auto"/>
              <w:rPr/>
            </w:pPr>
            <w:r w:rsidDel="00000000" w:rsidR="00000000" w:rsidRPr="00000000">
              <w:rPr>
                <w:rFonts w:ascii="Calibri" w:cs="Calibri" w:eastAsia="Calibri" w:hAnsi="Calibri"/>
                <w:color w:val="000000"/>
                <w:rtl w:val="0"/>
              </w:rPr>
              <w:t xml:space="preserve">Students like being at this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7F">
            <w:pPr>
              <w:spacing w:after="0" w:line="240" w:lineRule="auto"/>
              <w:jc w:val="right"/>
              <w:rPr/>
            </w:pPr>
            <w:r w:rsidDel="00000000" w:rsidR="00000000" w:rsidRPr="00000000">
              <w:rPr>
                <w:rFonts w:ascii="Calibri" w:cs="Calibri" w:eastAsia="Calibri" w:hAnsi="Calibri"/>
                <w:color w:val="000000"/>
                <w:rtl w:val="0"/>
              </w:rPr>
              <w:t xml:space="preserve">92</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0">
            <w:pPr>
              <w:spacing w:after="0" w:line="240" w:lineRule="auto"/>
              <w:rPr/>
            </w:pPr>
            <w:r w:rsidDel="00000000" w:rsidR="00000000" w:rsidRPr="00000000">
              <w:rPr>
                <w:rFonts w:ascii="Calibri" w:cs="Calibri" w:eastAsia="Calibri" w:hAnsi="Calibri"/>
                <w:color w:val="000000"/>
                <w:rtl w:val="0"/>
              </w:rPr>
              <w:t xml:space="preserve">Students’ learning needs are being met at this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1">
            <w:pPr>
              <w:spacing w:after="0" w:line="240" w:lineRule="auto"/>
              <w:jc w:val="right"/>
              <w:rPr/>
            </w:pPr>
            <w:r w:rsidDel="00000000" w:rsidR="00000000" w:rsidRPr="00000000">
              <w:rPr>
                <w:rFonts w:ascii="Calibri" w:cs="Calibri" w:eastAsia="Calibri" w:hAnsi="Calibri"/>
                <w:color w:val="000000"/>
                <w:rtl w:val="0"/>
              </w:rPr>
              <w:t xml:space="preserve">92</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2">
            <w:pPr>
              <w:spacing w:after="0" w:line="240" w:lineRule="auto"/>
              <w:rPr/>
            </w:pPr>
            <w:r w:rsidDel="00000000" w:rsidR="00000000" w:rsidRPr="00000000">
              <w:rPr>
                <w:rFonts w:ascii="Calibri" w:cs="Calibri" w:eastAsia="Calibri" w:hAnsi="Calibri"/>
                <w:color w:val="000000"/>
                <w:rtl w:val="0"/>
              </w:rPr>
              <w:t xml:space="preserve">Teachers at this school expect students to do their best.</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3">
            <w:pPr>
              <w:spacing w:after="0" w:line="240" w:lineRule="auto"/>
              <w:jc w:val="right"/>
              <w:rPr/>
            </w:pPr>
            <w:r w:rsidDel="00000000" w:rsidR="00000000" w:rsidRPr="00000000">
              <w:rPr>
                <w:rFonts w:ascii="Calibri" w:cs="Calibri" w:eastAsia="Calibri" w:hAnsi="Calibri"/>
                <w:color w:val="000000"/>
                <w:rtl w:val="0"/>
              </w:rPr>
              <w:t xml:space="preserve">96</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4">
            <w:pPr>
              <w:spacing w:after="0" w:line="240" w:lineRule="auto"/>
              <w:rPr/>
            </w:pPr>
            <w:r w:rsidDel="00000000" w:rsidR="00000000" w:rsidRPr="00000000">
              <w:rPr>
                <w:rFonts w:ascii="Calibri" w:cs="Calibri" w:eastAsia="Calibri" w:hAnsi="Calibri"/>
                <w:color w:val="000000"/>
                <w:rtl w:val="0"/>
              </w:rPr>
              <w:t xml:space="preserve">Teachers at this school motivate students to learn.</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5">
            <w:pPr>
              <w:spacing w:after="0" w:line="240" w:lineRule="auto"/>
              <w:jc w:val="right"/>
              <w:rPr/>
            </w:pPr>
            <w:r w:rsidDel="00000000" w:rsidR="00000000" w:rsidRPr="00000000">
              <w:rPr>
                <w:rFonts w:ascii="Calibri" w:cs="Calibri" w:eastAsia="Calibri" w:hAnsi="Calibri"/>
                <w:color w:val="000000"/>
                <w:rtl w:val="0"/>
              </w:rPr>
              <w:t xml:space="preserve">93</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6">
            <w:pPr>
              <w:spacing w:after="0" w:line="240" w:lineRule="auto"/>
              <w:rPr/>
            </w:pPr>
            <w:r w:rsidDel="00000000" w:rsidR="00000000" w:rsidRPr="00000000">
              <w:rPr>
                <w:rFonts w:ascii="Calibri" w:cs="Calibri" w:eastAsia="Calibri" w:hAnsi="Calibri"/>
                <w:color w:val="000000"/>
                <w:rtl w:val="0"/>
              </w:rPr>
              <w:t xml:space="preserve">Teachers at this school treat students fairly.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7">
            <w:pPr>
              <w:spacing w:after="0" w:line="240" w:lineRule="auto"/>
              <w:jc w:val="right"/>
              <w:rPr/>
            </w:pPr>
            <w:r w:rsidDel="00000000" w:rsidR="00000000" w:rsidRPr="00000000">
              <w:rPr>
                <w:rFonts w:ascii="Calibri" w:cs="Calibri" w:eastAsia="Calibri" w:hAnsi="Calibri"/>
                <w:color w:val="000000"/>
                <w:rtl w:val="0"/>
              </w:rPr>
              <w:t xml:space="preserve">97</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8">
            <w:pPr>
              <w:spacing w:after="0" w:line="240" w:lineRule="auto"/>
              <w:rPr/>
            </w:pPr>
            <w:r w:rsidDel="00000000" w:rsidR="00000000" w:rsidRPr="00000000">
              <w:rPr>
                <w:rFonts w:ascii="Calibri" w:cs="Calibri" w:eastAsia="Calibri" w:hAnsi="Calibri"/>
                <w:color w:val="000000"/>
                <w:rtl w:val="0"/>
              </w:rPr>
              <w:t xml:space="preserve">This school is well maintained.</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9">
            <w:pPr>
              <w:spacing w:after="0" w:line="240" w:lineRule="auto"/>
              <w:jc w:val="right"/>
              <w:rPr/>
            </w:pPr>
            <w:r w:rsidDel="00000000" w:rsidR="00000000" w:rsidRPr="00000000">
              <w:rPr>
                <w:rFonts w:ascii="Calibri" w:cs="Calibri" w:eastAsia="Calibri" w:hAnsi="Calibri"/>
                <w:color w:val="000000"/>
                <w:rtl w:val="0"/>
              </w:rPr>
              <w:t xml:space="preserve">92</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A">
            <w:pPr>
              <w:spacing w:after="0" w:line="240" w:lineRule="auto"/>
              <w:rPr/>
            </w:pPr>
            <w:r w:rsidDel="00000000" w:rsidR="00000000" w:rsidRPr="00000000">
              <w:rPr>
                <w:rFonts w:ascii="Calibri" w:cs="Calibri" w:eastAsia="Calibri" w:hAnsi="Calibri"/>
                <w:color w:val="000000"/>
                <w:rtl w:val="0"/>
              </w:rPr>
              <w:t xml:space="preserve">This school looks for ways to improve.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B">
            <w:pPr>
              <w:spacing w:after="0" w:line="240" w:lineRule="auto"/>
              <w:jc w:val="right"/>
              <w:rPr/>
            </w:pPr>
            <w:r w:rsidDel="00000000" w:rsidR="00000000" w:rsidRPr="00000000">
              <w:rPr>
                <w:rFonts w:ascii="Calibri" w:cs="Calibri" w:eastAsia="Calibri" w:hAnsi="Calibri"/>
                <w:color w:val="000000"/>
                <w:rtl w:val="0"/>
              </w:rPr>
              <w:t xml:space="preserve">97</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C">
            <w:pPr>
              <w:spacing w:after="0" w:line="240" w:lineRule="auto"/>
              <w:rPr/>
            </w:pPr>
            <w:r w:rsidDel="00000000" w:rsidR="00000000" w:rsidRPr="00000000">
              <w:rPr>
                <w:rFonts w:ascii="Calibri" w:cs="Calibri" w:eastAsia="Calibri" w:hAnsi="Calibri"/>
                <w:color w:val="000000"/>
                <w:rtl w:val="0"/>
              </w:rPr>
              <w:t xml:space="preserve">This school takes staff opinions seriously.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D">
            <w:pPr>
              <w:spacing w:after="0" w:line="240" w:lineRule="auto"/>
              <w:jc w:val="right"/>
              <w:rPr/>
            </w:pPr>
            <w:r w:rsidDel="00000000" w:rsidR="00000000" w:rsidRPr="00000000">
              <w:rPr>
                <w:rFonts w:ascii="Calibri" w:cs="Calibri" w:eastAsia="Calibri" w:hAnsi="Calibri"/>
                <w:color w:val="000000"/>
                <w:rtl w:val="0"/>
              </w:rPr>
              <w:t xml:space="preserve">80</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E">
            <w:pPr>
              <w:spacing w:after="0" w:line="240" w:lineRule="auto"/>
              <w:rPr/>
            </w:pPr>
            <w:r w:rsidDel="00000000" w:rsidR="00000000" w:rsidRPr="00000000">
              <w:rPr>
                <w:rFonts w:ascii="Calibri" w:cs="Calibri" w:eastAsia="Calibri" w:hAnsi="Calibri"/>
                <w:color w:val="000000"/>
                <w:rtl w:val="0"/>
              </w:rPr>
              <w:t xml:space="preserve">This school works with parents to support students' learning.</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8F">
            <w:pPr>
              <w:spacing w:after="0" w:line="240" w:lineRule="auto"/>
              <w:jc w:val="right"/>
              <w:rPr/>
            </w:pPr>
            <w:r w:rsidDel="00000000" w:rsidR="00000000" w:rsidRPr="00000000">
              <w:rPr>
                <w:rFonts w:ascii="Calibri" w:cs="Calibri" w:eastAsia="Calibri" w:hAnsi="Calibri"/>
                <w:color w:val="000000"/>
                <w:rtl w:val="0"/>
              </w:rPr>
              <w:t xml:space="preserve">87</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90">
            <w:pPr>
              <w:spacing w:after="0" w:line="240" w:lineRule="auto"/>
              <w:rPr/>
            </w:pPr>
            <w:r w:rsidDel="00000000" w:rsidR="00000000" w:rsidRPr="00000000">
              <w:rPr>
                <w:rFonts w:ascii="Calibri" w:cs="Calibri" w:eastAsia="Calibri" w:hAnsi="Calibri"/>
                <w:color w:val="000000"/>
                <w:rtl w:val="0"/>
              </w:rPr>
              <w:t xml:space="preserve">Teachers give useful feedback.</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91">
            <w:pPr>
              <w:spacing w:after="0" w:line="240" w:lineRule="auto"/>
              <w:jc w:val="right"/>
              <w:rPr/>
            </w:pPr>
            <w:r w:rsidDel="00000000" w:rsidR="00000000" w:rsidRPr="00000000">
              <w:rPr>
                <w:rFonts w:ascii="Calibri" w:cs="Calibri" w:eastAsia="Calibri" w:hAnsi="Calibri"/>
                <w:color w:val="000000"/>
                <w:rtl w:val="0"/>
              </w:rPr>
              <w:t xml:space="preserve">88</w:t>
            </w:r>
            <w:r w:rsidDel="00000000" w:rsidR="00000000" w:rsidRPr="00000000">
              <w:rPr>
                <w:rtl w:val="0"/>
              </w:rPr>
            </w:r>
          </w:p>
        </w:tc>
      </w:tr>
    </w:tb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Source: ACT Education Directorate, Analytics and Evaluation Branch</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*Data derived from annual School Satisfaction Survey</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spacing w:after="239" w:line="240" w:lineRule="auto"/>
        <w:rPr/>
      </w:pPr>
      <w:r w:rsidDel="00000000" w:rsidR="00000000" w:rsidRPr="00000000">
        <w:rPr>
          <w:rFonts w:ascii="Calibri" w:cs="Calibri" w:eastAsia="Calibri" w:hAnsi="Calibri"/>
          <w:color w:val="000000"/>
          <w:rtl w:val="0"/>
        </w:rPr>
        <w:t xml:space="preserve">A total of 382 parents responded to the survey. Please note that not all responders answered every question.</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Table: Proportion of parents and carers in agreement with each national opinion item</w:t>
      </w:r>
    </w:p>
    <w:tbl>
      <w:tblPr>
        <w:tblStyle w:val="Table5"/>
        <w:tblW w:w="9008.0" w:type="dxa"/>
        <w:jc w:val="left"/>
        <w:tblInd w:w="0.0" w:type="dxa"/>
        <w:tblBorders>
          <w:top w:color="000000" w:space="0" w:sz="0" w:val="nil"/>
          <w:left w:color="000000" w:space="0" w:sz="0" w:val="nil"/>
          <w:bottom w:color="000000" w:space="0" w:sz="0" w:val="nil"/>
          <w:right w:color="000000" w:space="0" w:sz="0" w:val="nil"/>
        </w:tblBorders>
        <w:tblLayout w:type="fixed"/>
        <w:tblLook w:val="0400"/>
      </w:tblPr>
      <w:tblGrid>
        <w:gridCol w:w="7959"/>
        <w:gridCol w:w="1049"/>
        <w:tblGridChange w:id="0">
          <w:tblGrid>
            <w:gridCol w:w="7959"/>
            <w:gridCol w:w="1049"/>
          </w:tblGrid>
        </w:tblGridChange>
      </w:tblGrid>
      <w:tr>
        <w:trPr>
          <w:trHeight w:val="284" w:hRule="atLeast"/>
        </w:trPr>
        <w:tc>
          <w:tcPr>
            <w:tcBorders>
              <w:top w:color="000000" w:space="0" w:sz="7" w:val="single"/>
              <w:left w:color="000000" w:space="0" w:sz="7" w:val="single"/>
              <w:bottom w:color="000000" w:space="0" w:sz="7" w:val="single"/>
              <w:right w:color="000000" w:space="0" w:sz="0" w:val="nil"/>
            </w:tcBorders>
            <w:tcMar>
              <w:top w:w="39.0" w:type="dxa"/>
              <w:left w:w="39.0" w:type="dxa"/>
              <w:bottom w:w="39.0" w:type="dxa"/>
              <w:right w:w="39.0" w:type="dxa"/>
            </w:tcMar>
          </w:tcPr>
          <w:p w:rsidR="00000000" w:rsidDel="00000000" w:rsidP="00000000" w:rsidRDefault="00000000" w:rsidRPr="00000000" w14:paraId="00000097">
            <w:pPr>
              <w:spacing w:after="0" w:line="240" w:lineRule="auto"/>
              <w:rPr/>
            </w:pPr>
            <w:r w:rsidDel="00000000" w:rsidR="00000000" w:rsidRPr="00000000">
              <w:rPr>
                <w:rFonts w:ascii="Calibri" w:cs="Calibri" w:eastAsia="Calibri" w:hAnsi="Calibri"/>
                <w:b w:val="1"/>
                <w:color w:val="000000"/>
                <w:rtl w:val="0"/>
              </w:rPr>
              <w:t xml:space="preserve">National opinion item</w:t>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971.0" w:type="dxa"/>
              <w:jc w:val="left"/>
              <w:tblLayout w:type="fixed"/>
              <w:tblLook w:val="0400"/>
            </w:tblPr>
            <w:tblGrid>
              <w:gridCol w:w="971"/>
              <w:tblGridChange w:id="0">
                <w:tblGrid>
                  <w:gridCol w:w="971"/>
                </w:tblGrid>
              </w:tblGridChange>
            </w:tblGrid>
            <w:tr>
              <w:trPr>
                <w:trHeight w:val="282" w:hRule="atLeast"/>
              </w:trPr>
              <w:tc>
                <w:tcPr>
                  <w:tcMar>
                    <w:top w:w="0.0" w:type="dxa"/>
                    <w:left w:w="0.0" w:type="dxa"/>
                    <w:bottom w:w="0.0" w:type="dxa"/>
                    <w:right w:w="0.0" w:type="dxa"/>
                  </w:tcMar>
                </w:tcPr>
                <w:p w:rsidR="00000000" w:rsidDel="00000000" w:rsidP="00000000" w:rsidRDefault="00000000" w:rsidRPr="00000000" w14:paraId="00000099">
                  <w:pPr>
                    <w:spacing w:after="0" w:line="240" w:lineRule="auto"/>
                    <w:rPr/>
                  </w:pPr>
                  <w:r w:rsidDel="00000000" w:rsidR="00000000" w:rsidRPr="00000000">
                    <w:rPr>
                      <w:rFonts w:ascii="Calibri" w:cs="Calibri" w:eastAsia="Calibri" w:hAnsi="Calibri"/>
                      <w:color w:val="ffffff"/>
                      <w:rtl w:val="0"/>
                    </w:rPr>
                    <w:t xml:space="preserve">Proportion of parents and carers</w:t>
                  </w:r>
                  <w:r w:rsidDel="00000000" w:rsidR="00000000" w:rsidRPr="00000000">
                    <w:rPr>
                      <w:rtl w:val="0"/>
                    </w:rPr>
                  </w:r>
                </w:p>
              </w:tc>
            </w:tr>
          </w:tbl>
          <w:p w:rsidR="00000000" w:rsidDel="00000000" w:rsidP="00000000" w:rsidRDefault="00000000" w:rsidRPr="00000000" w14:paraId="0000009A">
            <w:pPr>
              <w:spacing w:after="0" w:line="240" w:lineRule="auto"/>
              <w:rPr/>
            </w:pP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9B">
            <w:pPr>
              <w:spacing w:after="0" w:line="240" w:lineRule="auto"/>
              <w:rPr/>
            </w:pPr>
            <w:r w:rsidDel="00000000" w:rsidR="00000000" w:rsidRPr="00000000">
              <w:rPr>
                <w:rFonts w:ascii="Calibri" w:cs="Calibri" w:eastAsia="Calibri" w:hAnsi="Calibri"/>
                <w:color w:val="000000"/>
                <w:rtl w:val="0"/>
              </w:rPr>
              <w:t xml:space="preserve">I can talk to my child’s teachers about my concerns.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9C">
            <w:pPr>
              <w:spacing w:after="0" w:line="240" w:lineRule="auto"/>
              <w:jc w:val="right"/>
              <w:rPr/>
            </w:pPr>
            <w:r w:rsidDel="00000000" w:rsidR="00000000" w:rsidRPr="00000000">
              <w:rPr>
                <w:rFonts w:ascii="Calibri" w:cs="Calibri" w:eastAsia="Calibri" w:hAnsi="Calibri"/>
                <w:color w:val="000000"/>
                <w:rtl w:val="0"/>
              </w:rPr>
              <w:t xml:space="preserve">82</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9D">
            <w:pPr>
              <w:spacing w:after="0" w:line="240" w:lineRule="auto"/>
              <w:rPr/>
            </w:pPr>
            <w:r w:rsidDel="00000000" w:rsidR="00000000" w:rsidRPr="00000000">
              <w:rPr>
                <w:rFonts w:ascii="Calibri" w:cs="Calibri" w:eastAsia="Calibri" w:hAnsi="Calibri"/>
                <w:color w:val="000000"/>
                <w:rtl w:val="0"/>
              </w:rPr>
              <w:t xml:space="preserve">My child feels safe at this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9E">
            <w:pPr>
              <w:spacing w:after="0" w:line="240" w:lineRule="auto"/>
              <w:jc w:val="right"/>
              <w:rPr/>
            </w:pPr>
            <w:r w:rsidDel="00000000" w:rsidR="00000000" w:rsidRPr="00000000">
              <w:rPr>
                <w:rFonts w:ascii="Calibri" w:cs="Calibri" w:eastAsia="Calibri" w:hAnsi="Calibri"/>
                <w:color w:val="000000"/>
                <w:rtl w:val="0"/>
              </w:rPr>
              <w:t xml:space="preserve">91</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9F">
            <w:pPr>
              <w:spacing w:after="0" w:line="240" w:lineRule="auto"/>
              <w:rPr/>
            </w:pPr>
            <w:r w:rsidDel="00000000" w:rsidR="00000000" w:rsidRPr="00000000">
              <w:rPr>
                <w:rFonts w:ascii="Calibri" w:cs="Calibri" w:eastAsia="Calibri" w:hAnsi="Calibri"/>
                <w:color w:val="000000"/>
                <w:rtl w:val="0"/>
              </w:rPr>
              <w:t xml:space="preserve">My child is making good progress at this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0">
            <w:pPr>
              <w:spacing w:after="0" w:line="240" w:lineRule="auto"/>
              <w:jc w:val="right"/>
              <w:rPr/>
            </w:pPr>
            <w:r w:rsidDel="00000000" w:rsidR="00000000" w:rsidRPr="00000000">
              <w:rPr>
                <w:rFonts w:ascii="Calibri" w:cs="Calibri" w:eastAsia="Calibri" w:hAnsi="Calibri"/>
                <w:color w:val="000000"/>
                <w:rtl w:val="0"/>
              </w:rPr>
              <w:t xml:space="preserve">73</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1">
            <w:pPr>
              <w:spacing w:after="0" w:line="240" w:lineRule="auto"/>
              <w:rPr/>
            </w:pPr>
            <w:r w:rsidDel="00000000" w:rsidR="00000000" w:rsidRPr="00000000">
              <w:rPr>
                <w:rFonts w:ascii="Calibri" w:cs="Calibri" w:eastAsia="Calibri" w:hAnsi="Calibri"/>
                <w:color w:val="000000"/>
                <w:rtl w:val="0"/>
              </w:rPr>
              <w:t xml:space="preserve">My child likes being at this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2">
            <w:pPr>
              <w:spacing w:after="0" w:line="240" w:lineRule="auto"/>
              <w:jc w:val="right"/>
              <w:rPr/>
            </w:pPr>
            <w:r w:rsidDel="00000000" w:rsidR="00000000" w:rsidRPr="00000000">
              <w:rPr>
                <w:rFonts w:ascii="Calibri" w:cs="Calibri" w:eastAsia="Calibri" w:hAnsi="Calibri"/>
                <w:color w:val="000000"/>
                <w:rtl w:val="0"/>
              </w:rPr>
              <w:t xml:space="preserve">86</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3">
            <w:pPr>
              <w:spacing w:after="0" w:line="240" w:lineRule="auto"/>
              <w:rPr/>
            </w:pPr>
            <w:r w:rsidDel="00000000" w:rsidR="00000000" w:rsidRPr="00000000">
              <w:rPr>
                <w:rFonts w:ascii="Calibri" w:cs="Calibri" w:eastAsia="Calibri" w:hAnsi="Calibri"/>
                <w:color w:val="000000"/>
                <w:rtl w:val="0"/>
              </w:rPr>
              <w:t xml:space="preserve">My child's learning needs are being met at this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4">
            <w:pPr>
              <w:spacing w:after="0" w:line="240" w:lineRule="auto"/>
              <w:jc w:val="right"/>
              <w:rPr/>
            </w:pPr>
            <w:r w:rsidDel="00000000" w:rsidR="00000000" w:rsidRPr="00000000">
              <w:rPr>
                <w:rFonts w:ascii="Calibri" w:cs="Calibri" w:eastAsia="Calibri" w:hAnsi="Calibri"/>
                <w:color w:val="000000"/>
                <w:rtl w:val="0"/>
              </w:rPr>
              <w:t xml:space="preserve">74</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5">
            <w:pPr>
              <w:spacing w:after="0" w:line="240" w:lineRule="auto"/>
              <w:rPr/>
            </w:pPr>
            <w:r w:rsidDel="00000000" w:rsidR="00000000" w:rsidRPr="00000000">
              <w:rPr>
                <w:rFonts w:ascii="Calibri" w:cs="Calibri" w:eastAsia="Calibri" w:hAnsi="Calibri"/>
                <w:color w:val="000000"/>
                <w:rtl w:val="0"/>
              </w:rPr>
              <w:t xml:space="preserve">Student behaviour is well managed at this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6">
            <w:pPr>
              <w:spacing w:after="0" w:line="240" w:lineRule="auto"/>
              <w:jc w:val="right"/>
              <w:rPr/>
            </w:pPr>
            <w:r w:rsidDel="00000000" w:rsidR="00000000" w:rsidRPr="00000000">
              <w:rPr>
                <w:rFonts w:ascii="Calibri" w:cs="Calibri" w:eastAsia="Calibri" w:hAnsi="Calibri"/>
                <w:color w:val="000000"/>
                <w:rtl w:val="0"/>
              </w:rPr>
              <w:t xml:space="preserve">63</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7">
            <w:pPr>
              <w:spacing w:after="0" w:line="240" w:lineRule="auto"/>
              <w:rPr/>
            </w:pPr>
            <w:r w:rsidDel="00000000" w:rsidR="00000000" w:rsidRPr="00000000">
              <w:rPr>
                <w:rFonts w:ascii="Calibri" w:cs="Calibri" w:eastAsia="Calibri" w:hAnsi="Calibri"/>
                <w:color w:val="000000"/>
                <w:rtl w:val="0"/>
              </w:rPr>
              <w:t xml:space="preserve">Teachers at this school expect my child to do his or her best.</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8">
            <w:pPr>
              <w:spacing w:after="0" w:line="240" w:lineRule="auto"/>
              <w:jc w:val="right"/>
              <w:rPr/>
            </w:pPr>
            <w:r w:rsidDel="00000000" w:rsidR="00000000" w:rsidRPr="00000000">
              <w:rPr>
                <w:rFonts w:ascii="Calibri" w:cs="Calibri" w:eastAsia="Calibri" w:hAnsi="Calibri"/>
                <w:color w:val="000000"/>
                <w:rtl w:val="0"/>
              </w:rPr>
              <w:t xml:space="preserve">84</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9">
            <w:pPr>
              <w:spacing w:after="0" w:line="240" w:lineRule="auto"/>
              <w:rPr/>
            </w:pPr>
            <w:r w:rsidDel="00000000" w:rsidR="00000000" w:rsidRPr="00000000">
              <w:rPr>
                <w:rFonts w:ascii="Calibri" w:cs="Calibri" w:eastAsia="Calibri" w:hAnsi="Calibri"/>
                <w:color w:val="000000"/>
                <w:rtl w:val="0"/>
              </w:rPr>
              <w:t xml:space="preserve">Teachers at this school give useful feedback.</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A">
            <w:pPr>
              <w:spacing w:after="0" w:line="240" w:lineRule="auto"/>
              <w:jc w:val="right"/>
              <w:rPr/>
            </w:pPr>
            <w:r w:rsidDel="00000000" w:rsidR="00000000" w:rsidRPr="00000000">
              <w:rPr>
                <w:rFonts w:ascii="Calibri" w:cs="Calibri" w:eastAsia="Calibri" w:hAnsi="Calibri"/>
                <w:color w:val="000000"/>
                <w:rtl w:val="0"/>
              </w:rPr>
              <w:t xml:space="preserve">72</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B">
            <w:pPr>
              <w:spacing w:after="0" w:line="240" w:lineRule="auto"/>
              <w:rPr/>
            </w:pPr>
            <w:r w:rsidDel="00000000" w:rsidR="00000000" w:rsidRPr="00000000">
              <w:rPr>
                <w:rFonts w:ascii="Calibri" w:cs="Calibri" w:eastAsia="Calibri" w:hAnsi="Calibri"/>
                <w:color w:val="000000"/>
                <w:rtl w:val="0"/>
              </w:rPr>
              <w:t xml:space="preserve">Teachers at this school motivate my child to learn.</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C">
            <w:pPr>
              <w:spacing w:after="0" w:line="240" w:lineRule="auto"/>
              <w:jc w:val="right"/>
              <w:rPr/>
            </w:pPr>
            <w:r w:rsidDel="00000000" w:rsidR="00000000" w:rsidRPr="00000000">
              <w:rPr>
                <w:rFonts w:ascii="Calibri" w:cs="Calibri" w:eastAsia="Calibri" w:hAnsi="Calibri"/>
                <w:color w:val="000000"/>
                <w:rtl w:val="0"/>
              </w:rPr>
              <w:t xml:space="preserve">73</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D">
            <w:pPr>
              <w:spacing w:after="0" w:line="240" w:lineRule="auto"/>
              <w:rPr/>
            </w:pPr>
            <w:r w:rsidDel="00000000" w:rsidR="00000000" w:rsidRPr="00000000">
              <w:rPr>
                <w:rFonts w:ascii="Calibri" w:cs="Calibri" w:eastAsia="Calibri" w:hAnsi="Calibri"/>
                <w:color w:val="000000"/>
                <w:rtl w:val="0"/>
              </w:rPr>
              <w:t xml:space="preserve">Teachers at this school treat students fairly.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E">
            <w:pPr>
              <w:spacing w:after="0" w:line="240" w:lineRule="auto"/>
              <w:jc w:val="right"/>
              <w:rPr/>
            </w:pPr>
            <w:r w:rsidDel="00000000" w:rsidR="00000000" w:rsidRPr="00000000">
              <w:rPr>
                <w:rFonts w:ascii="Calibri" w:cs="Calibri" w:eastAsia="Calibri" w:hAnsi="Calibri"/>
                <w:color w:val="000000"/>
                <w:rtl w:val="0"/>
              </w:rPr>
              <w:t xml:space="preserve">80</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AF">
            <w:pPr>
              <w:spacing w:after="0" w:line="240" w:lineRule="auto"/>
              <w:rPr/>
            </w:pPr>
            <w:r w:rsidDel="00000000" w:rsidR="00000000" w:rsidRPr="00000000">
              <w:rPr>
                <w:rFonts w:ascii="Calibri" w:cs="Calibri" w:eastAsia="Calibri" w:hAnsi="Calibri"/>
                <w:color w:val="000000"/>
                <w:rtl w:val="0"/>
              </w:rPr>
              <w:t xml:space="preserve">This school is well maintained.</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B0">
            <w:pPr>
              <w:spacing w:after="0" w:line="240" w:lineRule="auto"/>
              <w:jc w:val="right"/>
              <w:rPr/>
            </w:pPr>
            <w:r w:rsidDel="00000000" w:rsidR="00000000" w:rsidRPr="00000000">
              <w:rPr>
                <w:rFonts w:ascii="Calibri" w:cs="Calibri" w:eastAsia="Calibri" w:hAnsi="Calibri"/>
                <w:color w:val="000000"/>
                <w:rtl w:val="0"/>
              </w:rPr>
              <w:t xml:space="preserve">84</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B1">
            <w:pPr>
              <w:spacing w:after="0" w:line="240" w:lineRule="auto"/>
              <w:rPr/>
            </w:pPr>
            <w:r w:rsidDel="00000000" w:rsidR="00000000" w:rsidRPr="00000000">
              <w:rPr>
                <w:rFonts w:ascii="Calibri" w:cs="Calibri" w:eastAsia="Calibri" w:hAnsi="Calibri"/>
                <w:color w:val="000000"/>
                <w:rtl w:val="0"/>
              </w:rPr>
              <w:t xml:space="preserve">This school looks for ways to improve.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B2">
            <w:pPr>
              <w:spacing w:after="0" w:line="240" w:lineRule="auto"/>
              <w:jc w:val="right"/>
              <w:rPr/>
            </w:pPr>
            <w:r w:rsidDel="00000000" w:rsidR="00000000" w:rsidRPr="00000000">
              <w:rPr>
                <w:rFonts w:ascii="Calibri" w:cs="Calibri" w:eastAsia="Calibri" w:hAnsi="Calibri"/>
                <w:color w:val="000000"/>
                <w:rtl w:val="0"/>
              </w:rPr>
              <w:t xml:space="preserve">71</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B3">
            <w:pPr>
              <w:spacing w:after="0" w:line="240" w:lineRule="auto"/>
              <w:rPr/>
            </w:pPr>
            <w:r w:rsidDel="00000000" w:rsidR="00000000" w:rsidRPr="00000000">
              <w:rPr>
                <w:rFonts w:ascii="Calibri" w:cs="Calibri" w:eastAsia="Calibri" w:hAnsi="Calibri"/>
                <w:color w:val="000000"/>
                <w:rtl w:val="0"/>
              </w:rPr>
              <w:t xml:space="preserve">This school takes parents’ opinions seriously.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B4">
            <w:pPr>
              <w:spacing w:after="0" w:line="240" w:lineRule="auto"/>
              <w:jc w:val="right"/>
              <w:rPr/>
            </w:pPr>
            <w:r w:rsidDel="00000000" w:rsidR="00000000" w:rsidRPr="00000000">
              <w:rPr>
                <w:rFonts w:ascii="Calibri" w:cs="Calibri" w:eastAsia="Calibri" w:hAnsi="Calibri"/>
                <w:color w:val="000000"/>
                <w:rtl w:val="0"/>
              </w:rPr>
              <w:t xml:space="preserve">64</w:t>
            </w:r>
            <w:r w:rsidDel="00000000" w:rsidR="00000000" w:rsidRPr="00000000">
              <w:rPr>
                <w:rtl w:val="0"/>
              </w:rPr>
            </w:r>
          </w:p>
        </w:tc>
      </w:tr>
      <w:tr>
        <w:trPr>
          <w:trHeight w:val="23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B5">
            <w:pPr>
              <w:spacing w:after="0" w:line="240" w:lineRule="auto"/>
              <w:rPr/>
            </w:pPr>
            <w:r w:rsidDel="00000000" w:rsidR="00000000" w:rsidRPr="00000000">
              <w:rPr>
                <w:rFonts w:ascii="Calibri" w:cs="Calibri" w:eastAsia="Calibri" w:hAnsi="Calibri"/>
                <w:color w:val="000000"/>
                <w:rtl w:val="0"/>
              </w:rPr>
              <w:t xml:space="preserve">This school works with me to support my child's learning.</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B6">
            <w:pPr>
              <w:spacing w:after="0" w:line="240" w:lineRule="auto"/>
              <w:jc w:val="right"/>
              <w:rPr/>
            </w:pPr>
            <w:r w:rsidDel="00000000" w:rsidR="00000000" w:rsidRPr="00000000">
              <w:rPr>
                <w:rFonts w:ascii="Calibri" w:cs="Calibri" w:eastAsia="Calibri" w:hAnsi="Calibri"/>
                <w:color w:val="000000"/>
                <w:rtl w:val="0"/>
              </w:rPr>
              <w:t xml:space="preserve">69</w:t>
            </w:r>
            <w:r w:rsidDel="00000000" w:rsidR="00000000" w:rsidRPr="00000000">
              <w:rPr>
                <w:rtl w:val="0"/>
              </w:rPr>
            </w:r>
          </w:p>
        </w:tc>
      </w:tr>
    </w:tb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Source: ACT Education Directorate, Analytics and Evaluation Branch</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*Data derived from annual School Satisfaction Survey</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spacing w:after="239" w:line="240" w:lineRule="auto"/>
        <w:rPr/>
      </w:pPr>
      <w:r w:rsidDel="00000000" w:rsidR="00000000" w:rsidRPr="00000000">
        <w:rPr>
          <w:rFonts w:ascii="Calibri" w:cs="Calibri" w:eastAsia="Calibri" w:hAnsi="Calibri"/>
          <w:color w:val="000000"/>
          <w:rtl w:val="0"/>
        </w:rPr>
        <w:t xml:space="preserve">A total of 383 students responded to the survey. Please note that not all responders answered every question.</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Table: Proportion of students in agreement with each national opinion item</w:t>
      </w:r>
      <w:r w:rsidDel="00000000" w:rsidR="00000000" w:rsidRPr="00000000">
        <w:rPr>
          <w:rtl w:val="0"/>
        </w:rPr>
      </w:r>
    </w:p>
    <w:tbl>
      <w:tblPr>
        <w:tblStyle w:val="Table7"/>
        <w:tblW w:w="9015.0" w:type="dxa"/>
        <w:jc w:val="left"/>
        <w:tblInd w:w="0.0" w:type="dxa"/>
        <w:tblBorders>
          <w:top w:color="000000" w:space="0" w:sz="0" w:val="nil"/>
          <w:left w:color="000000" w:space="0" w:sz="0" w:val="nil"/>
          <w:bottom w:color="000000" w:space="0" w:sz="0" w:val="nil"/>
          <w:right w:color="000000" w:space="0" w:sz="0" w:val="nil"/>
        </w:tblBorders>
        <w:tblLayout w:type="fixed"/>
        <w:tblLook w:val="0400"/>
      </w:tblPr>
      <w:tblGrid>
        <w:gridCol w:w="6135"/>
        <w:gridCol w:w="2880"/>
        <w:tblGridChange w:id="0">
          <w:tblGrid>
            <w:gridCol w:w="6135"/>
            <w:gridCol w:w="2880"/>
          </w:tblGrid>
        </w:tblGridChange>
      </w:tblGrid>
      <w:tr>
        <w:trPr>
          <w:trHeight w:val="405" w:hRule="atLeast"/>
        </w:trPr>
        <w:tc>
          <w:tcPr>
            <w:tcBorders>
              <w:top w:color="000000" w:space="0" w:sz="7" w:val="single"/>
              <w:left w:color="000000" w:space="0" w:sz="7" w:val="single"/>
              <w:bottom w:color="000000" w:space="0" w:sz="7" w:val="single"/>
              <w:right w:color="000000" w:space="0" w:sz="0" w:val="nil"/>
            </w:tcBorders>
            <w:tcMar>
              <w:top w:w="39.0" w:type="dxa"/>
              <w:left w:w="39.0" w:type="dxa"/>
              <w:bottom w:w="39.0" w:type="dxa"/>
              <w:right w:w="39.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National opinion item</w:t>
            </w:r>
          </w:p>
        </w:tc>
        <w:tc>
          <w:tcPr>
            <w:tcBorders>
              <w:top w:color="000000" w:space="0" w:sz="7" w:val="single"/>
              <w:left w:color="000000" w:space="0" w:sz="0" w:val="nil"/>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8"/>
              <w:tblW w:w="2385.0" w:type="dxa"/>
              <w:jc w:val="left"/>
              <w:tblLayout w:type="fixed"/>
              <w:tblLook w:val="0400"/>
            </w:tblPr>
            <w:tblGrid>
              <w:gridCol w:w="2385"/>
              <w:tblGridChange w:id="0">
                <w:tblGrid>
                  <w:gridCol w:w="2385"/>
                </w:tblGrid>
              </w:tblGridChange>
            </w:tblGrid>
            <w:tr>
              <w:trPr>
                <w:trHeight w:val="294" w:hRule="atLeast"/>
              </w:trPr>
              <w:tc>
                <w:tcPr>
                  <w:tcMar>
                    <w:top w:w="0.0" w:type="dxa"/>
                    <w:left w:w="0.0" w:type="dxa"/>
                    <w:bottom w:w="0.0" w:type="dxa"/>
                    <w:right w:w="0.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Proportion of students</w:t>
                  </w:r>
                  <w:r w:rsidDel="00000000" w:rsidR="00000000" w:rsidRPr="00000000">
                    <w:rPr>
                      <w:rtl w:val="0"/>
                    </w:rPr>
                  </w:r>
                </w:p>
              </w:tc>
            </w:tr>
          </w:tb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9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0">
            <w:pPr>
              <w:spacing w:after="0" w:line="240" w:lineRule="auto"/>
              <w:rPr/>
            </w:pPr>
            <w:r w:rsidDel="00000000" w:rsidR="00000000" w:rsidRPr="00000000">
              <w:rPr>
                <w:rFonts w:ascii="Calibri" w:cs="Calibri" w:eastAsia="Calibri" w:hAnsi="Calibri"/>
                <w:color w:val="000000"/>
                <w:rtl w:val="0"/>
              </w:rPr>
              <w:t xml:space="preserve">I can talk to my teachers about my concerns.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1">
            <w:pPr>
              <w:spacing w:after="0" w:line="240" w:lineRule="auto"/>
              <w:jc w:val="right"/>
              <w:rPr/>
            </w:pPr>
            <w:r w:rsidDel="00000000" w:rsidR="00000000" w:rsidRPr="00000000">
              <w:rPr>
                <w:rFonts w:ascii="Calibri" w:cs="Calibri" w:eastAsia="Calibri" w:hAnsi="Calibri"/>
                <w:color w:val="000000"/>
                <w:rtl w:val="0"/>
              </w:rPr>
              <w:t xml:space="preserve">63</w:t>
            </w:r>
            <w:r w:rsidDel="00000000" w:rsidR="00000000" w:rsidRPr="00000000">
              <w:rPr>
                <w:rtl w:val="0"/>
              </w:rPr>
            </w:r>
          </w:p>
        </w:tc>
      </w:tr>
      <w:tr>
        <w:trPr>
          <w:trHeight w:val="29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2">
            <w:pPr>
              <w:spacing w:after="0" w:line="240" w:lineRule="auto"/>
              <w:rPr/>
            </w:pPr>
            <w:r w:rsidDel="00000000" w:rsidR="00000000" w:rsidRPr="00000000">
              <w:rPr>
                <w:rFonts w:ascii="Calibri" w:cs="Calibri" w:eastAsia="Calibri" w:hAnsi="Calibri"/>
                <w:color w:val="000000"/>
                <w:rtl w:val="0"/>
              </w:rPr>
              <w:t xml:space="preserve">I feel safe at this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3">
            <w:pPr>
              <w:spacing w:after="0" w:line="240" w:lineRule="auto"/>
              <w:jc w:val="right"/>
              <w:rPr/>
            </w:pPr>
            <w:r w:rsidDel="00000000" w:rsidR="00000000" w:rsidRPr="00000000">
              <w:rPr>
                <w:rFonts w:ascii="Calibri" w:cs="Calibri" w:eastAsia="Calibri" w:hAnsi="Calibri"/>
                <w:color w:val="000000"/>
                <w:rtl w:val="0"/>
              </w:rPr>
              <w:t xml:space="preserve">78</w:t>
            </w:r>
            <w:r w:rsidDel="00000000" w:rsidR="00000000" w:rsidRPr="00000000">
              <w:rPr>
                <w:rtl w:val="0"/>
              </w:rPr>
            </w:r>
          </w:p>
        </w:tc>
      </w:tr>
      <w:tr>
        <w:trPr>
          <w:trHeight w:val="29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4">
            <w:pPr>
              <w:spacing w:after="0" w:line="240" w:lineRule="auto"/>
              <w:rPr/>
            </w:pPr>
            <w:r w:rsidDel="00000000" w:rsidR="00000000" w:rsidRPr="00000000">
              <w:rPr>
                <w:rFonts w:ascii="Calibri" w:cs="Calibri" w:eastAsia="Calibri" w:hAnsi="Calibri"/>
                <w:color w:val="000000"/>
                <w:rtl w:val="0"/>
              </w:rPr>
              <w:t xml:space="preserve">I like being at my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5">
            <w:pPr>
              <w:spacing w:after="0" w:line="240" w:lineRule="auto"/>
              <w:jc w:val="right"/>
              <w:rPr/>
            </w:pPr>
            <w:r w:rsidDel="00000000" w:rsidR="00000000" w:rsidRPr="00000000">
              <w:rPr>
                <w:rFonts w:ascii="Calibri" w:cs="Calibri" w:eastAsia="Calibri" w:hAnsi="Calibri"/>
                <w:color w:val="000000"/>
                <w:rtl w:val="0"/>
              </w:rPr>
              <w:t xml:space="preserve">68</w:t>
            </w:r>
            <w:r w:rsidDel="00000000" w:rsidR="00000000" w:rsidRPr="00000000">
              <w:rPr>
                <w:rtl w:val="0"/>
              </w:rPr>
            </w:r>
          </w:p>
        </w:tc>
      </w:tr>
      <w:tr>
        <w:trPr>
          <w:trHeight w:val="29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6">
            <w:pPr>
              <w:spacing w:after="0" w:line="240" w:lineRule="auto"/>
              <w:rPr/>
            </w:pPr>
            <w:r w:rsidDel="00000000" w:rsidR="00000000" w:rsidRPr="00000000">
              <w:rPr>
                <w:rFonts w:ascii="Calibri" w:cs="Calibri" w:eastAsia="Calibri" w:hAnsi="Calibri"/>
                <w:color w:val="000000"/>
                <w:rtl w:val="0"/>
              </w:rPr>
              <w:t xml:space="preserve">My school gives me opportunities to do interesting things.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7">
            <w:pPr>
              <w:spacing w:after="0" w:line="240" w:lineRule="auto"/>
              <w:jc w:val="right"/>
              <w:rPr/>
            </w:pPr>
            <w:r w:rsidDel="00000000" w:rsidR="00000000" w:rsidRPr="00000000">
              <w:rPr>
                <w:rFonts w:ascii="Calibri" w:cs="Calibri" w:eastAsia="Calibri" w:hAnsi="Calibri"/>
                <w:color w:val="000000"/>
                <w:rtl w:val="0"/>
              </w:rPr>
              <w:t xml:space="preserve">77</w:t>
            </w:r>
            <w:r w:rsidDel="00000000" w:rsidR="00000000" w:rsidRPr="00000000">
              <w:rPr>
                <w:rtl w:val="0"/>
              </w:rPr>
            </w:r>
          </w:p>
        </w:tc>
      </w:tr>
      <w:tr>
        <w:trPr>
          <w:trHeight w:val="29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8">
            <w:pPr>
              <w:spacing w:after="0" w:line="240" w:lineRule="auto"/>
              <w:rPr/>
            </w:pPr>
            <w:r w:rsidDel="00000000" w:rsidR="00000000" w:rsidRPr="00000000">
              <w:rPr>
                <w:rFonts w:ascii="Calibri" w:cs="Calibri" w:eastAsia="Calibri" w:hAnsi="Calibri"/>
                <w:color w:val="000000"/>
                <w:rtl w:val="0"/>
              </w:rPr>
              <w:t xml:space="preserve">My school is well maintained.</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9">
            <w:pPr>
              <w:spacing w:after="0" w:line="240" w:lineRule="auto"/>
              <w:jc w:val="right"/>
              <w:rPr/>
            </w:pPr>
            <w:r w:rsidDel="00000000" w:rsidR="00000000" w:rsidRPr="00000000">
              <w:rPr>
                <w:rFonts w:ascii="Calibri" w:cs="Calibri" w:eastAsia="Calibri" w:hAnsi="Calibri"/>
                <w:color w:val="000000"/>
                <w:rtl w:val="0"/>
              </w:rPr>
              <w:t xml:space="preserve">80</w:t>
            </w:r>
            <w:r w:rsidDel="00000000" w:rsidR="00000000" w:rsidRPr="00000000">
              <w:rPr>
                <w:rtl w:val="0"/>
              </w:rPr>
            </w:r>
          </w:p>
        </w:tc>
      </w:tr>
      <w:tr>
        <w:trPr>
          <w:trHeight w:val="29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A">
            <w:pPr>
              <w:spacing w:after="0" w:line="240" w:lineRule="auto"/>
              <w:rPr/>
            </w:pPr>
            <w:r w:rsidDel="00000000" w:rsidR="00000000" w:rsidRPr="00000000">
              <w:rPr>
                <w:rFonts w:ascii="Calibri" w:cs="Calibri" w:eastAsia="Calibri" w:hAnsi="Calibri"/>
                <w:color w:val="000000"/>
                <w:rtl w:val="0"/>
              </w:rPr>
              <w:t xml:space="preserve">My school looks for ways to improve.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B">
            <w:pPr>
              <w:spacing w:after="0" w:line="240" w:lineRule="auto"/>
              <w:jc w:val="right"/>
              <w:rPr/>
            </w:pPr>
            <w:r w:rsidDel="00000000" w:rsidR="00000000" w:rsidRPr="00000000">
              <w:rPr>
                <w:rFonts w:ascii="Calibri" w:cs="Calibri" w:eastAsia="Calibri" w:hAnsi="Calibri"/>
                <w:color w:val="000000"/>
                <w:rtl w:val="0"/>
              </w:rPr>
              <w:t xml:space="preserve">71</w:t>
            </w:r>
            <w:r w:rsidDel="00000000" w:rsidR="00000000" w:rsidRPr="00000000">
              <w:rPr>
                <w:rtl w:val="0"/>
              </w:rPr>
            </w:r>
          </w:p>
        </w:tc>
      </w:tr>
      <w:tr>
        <w:trPr>
          <w:trHeight w:val="29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C">
            <w:pPr>
              <w:spacing w:after="0" w:line="240" w:lineRule="auto"/>
              <w:rPr/>
            </w:pPr>
            <w:r w:rsidDel="00000000" w:rsidR="00000000" w:rsidRPr="00000000">
              <w:rPr>
                <w:rFonts w:ascii="Calibri" w:cs="Calibri" w:eastAsia="Calibri" w:hAnsi="Calibri"/>
                <w:color w:val="000000"/>
                <w:rtl w:val="0"/>
              </w:rPr>
              <w:t xml:space="preserve">My teachers expect me to do my best.</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D">
            <w:pPr>
              <w:spacing w:after="0" w:line="240" w:lineRule="auto"/>
              <w:jc w:val="right"/>
              <w:rPr/>
            </w:pPr>
            <w:r w:rsidDel="00000000" w:rsidR="00000000" w:rsidRPr="00000000">
              <w:rPr>
                <w:rFonts w:ascii="Calibri" w:cs="Calibri" w:eastAsia="Calibri" w:hAnsi="Calibri"/>
                <w:color w:val="000000"/>
                <w:rtl w:val="0"/>
              </w:rPr>
              <w:t xml:space="preserve">89</w:t>
            </w:r>
            <w:r w:rsidDel="00000000" w:rsidR="00000000" w:rsidRPr="00000000">
              <w:rPr>
                <w:rtl w:val="0"/>
              </w:rPr>
            </w:r>
          </w:p>
        </w:tc>
      </w:tr>
      <w:tr>
        <w:trPr>
          <w:trHeight w:val="29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E">
            <w:pPr>
              <w:spacing w:after="0" w:line="240" w:lineRule="auto"/>
              <w:rPr/>
            </w:pPr>
            <w:r w:rsidDel="00000000" w:rsidR="00000000" w:rsidRPr="00000000">
              <w:rPr>
                <w:rFonts w:ascii="Calibri" w:cs="Calibri" w:eastAsia="Calibri" w:hAnsi="Calibri"/>
                <w:color w:val="000000"/>
                <w:rtl w:val="0"/>
              </w:rPr>
              <w:t xml:space="preserve">My teachers motivate me to learn.</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CF">
            <w:pPr>
              <w:spacing w:after="0" w:line="240" w:lineRule="auto"/>
              <w:jc w:val="right"/>
              <w:rPr/>
            </w:pPr>
            <w:r w:rsidDel="00000000" w:rsidR="00000000" w:rsidRPr="00000000">
              <w:rPr>
                <w:rFonts w:ascii="Calibri" w:cs="Calibri" w:eastAsia="Calibri" w:hAnsi="Calibri"/>
                <w:color w:val="000000"/>
                <w:rtl w:val="0"/>
              </w:rPr>
              <w:t xml:space="preserve">68</w:t>
            </w:r>
            <w:r w:rsidDel="00000000" w:rsidR="00000000" w:rsidRPr="00000000">
              <w:rPr>
                <w:rtl w:val="0"/>
              </w:rPr>
            </w:r>
          </w:p>
        </w:tc>
      </w:tr>
      <w:tr>
        <w:trPr>
          <w:trHeight w:val="29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D0">
            <w:pPr>
              <w:spacing w:after="0" w:line="240" w:lineRule="auto"/>
              <w:rPr/>
            </w:pPr>
            <w:r w:rsidDel="00000000" w:rsidR="00000000" w:rsidRPr="00000000">
              <w:rPr>
                <w:rFonts w:ascii="Calibri" w:cs="Calibri" w:eastAsia="Calibri" w:hAnsi="Calibri"/>
                <w:color w:val="000000"/>
                <w:rtl w:val="0"/>
              </w:rPr>
              <w:t xml:space="preserve">Staff take students’ concerns seriously.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D1">
            <w:pPr>
              <w:spacing w:after="0" w:line="240" w:lineRule="auto"/>
              <w:jc w:val="right"/>
              <w:rPr/>
            </w:pPr>
            <w:r w:rsidDel="00000000" w:rsidR="00000000" w:rsidRPr="00000000">
              <w:rPr>
                <w:rFonts w:ascii="Calibri" w:cs="Calibri" w:eastAsia="Calibri" w:hAnsi="Calibri"/>
                <w:color w:val="000000"/>
                <w:rtl w:val="0"/>
              </w:rPr>
              <w:t xml:space="preserve">69</w:t>
            </w:r>
            <w:r w:rsidDel="00000000" w:rsidR="00000000" w:rsidRPr="00000000">
              <w:rPr>
                <w:rtl w:val="0"/>
              </w:rPr>
            </w:r>
          </w:p>
        </w:tc>
      </w:tr>
      <w:tr>
        <w:trPr>
          <w:trHeight w:val="29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D2">
            <w:pPr>
              <w:spacing w:after="0" w:line="240" w:lineRule="auto"/>
              <w:rPr/>
            </w:pPr>
            <w:r w:rsidDel="00000000" w:rsidR="00000000" w:rsidRPr="00000000">
              <w:rPr>
                <w:rFonts w:ascii="Calibri" w:cs="Calibri" w:eastAsia="Calibri" w:hAnsi="Calibri"/>
                <w:color w:val="000000"/>
                <w:rtl w:val="0"/>
              </w:rPr>
              <w:t xml:space="preserve">Student behaviour is well managed at my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D3">
            <w:pPr>
              <w:spacing w:after="0" w:line="240" w:lineRule="auto"/>
              <w:jc w:val="right"/>
              <w:rPr/>
            </w:pPr>
            <w:r w:rsidDel="00000000" w:rsidR="00000000" w:rsidRPr="00000000">
              <w:rPr>
                <w:rFonts w:ascii="Calibri" w:cs="Calibri" w:eastAsia="Calibri" w:hAnsi="Calibri"/>
                <w:color w:val="000000"/>
                <w:rtl w:val="0"/>
              </w:rPr>
              <w:t xml:space="preserve">63</w:t>
            </w:r>
            <w:r w:rsidDel="00000000" w:rsidR="00000000" w:rsidRPr="00000000">
              <w:rPr>
                <w:rtl w:val="0"/>
              </w:rPr>
            </w:r>
          </w:p>
        </w:tc>
      </w:tr>
      <w:tr>
        <w:trPr>
          <w:trHeight w:val="29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D4">
            <w:pPr>
              <w:spacing w:after="0" w:line="240" w:lineRule="auto"/>
              <w:rPr/>
            </w:pPr>
            <w:r w:rsidDel="00000000" w:rsidR="00000000" w:rsidRPr="00000000">
              <w:rPr>
                <w:rFonts w:ascii="Calibri" w:cs="Calibri" w:eastAsia="Calibri" w:hAnsi="Calibri"/>
                <w:color w:val="000000"/>
                <w:rtl w:val="0"/>
              </w:rPr>
              <w:t xml:space="preserve">Teachers at my school treat students fairly.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D5">
            <w:pPr>
              <w:spacing w:after="0" w:line="240" w:lineRule="auto"/>
              <w:jc w:val="right"/>
              <w:rPr/>
            </w:pPr>
            <w:r w:rsidDel="00000000" w:rsidR="00000000" w:rsidRPr="00000000">
              <w:rPr>
                <w:rFonts w:ascii="Calibri" w:cs="Calibri" w:eastAsia="Calibri" w:hAnsi="Calibri"/>
                <w:color w:val="000000"/>
                <w:rtl w:val="0"/>
              </w:rPr>
              <w:t xml:space="preserve">77</w:t>
            </w:r>
            <w:r w:rsidDel="00000000" w:rsidR="00000000" w:rsidRPr="00000000">
              <w:rPr>
                <w:rtl w:val="0"/>
              </w:rPr>
            </w:r>
          </w:p>
        </w:tc>
      </w:tr>
      <w:tr>
        <w:trPr>
          <w:trHeight w:val="294" w:hRule="atLeast"/>
        </w:trPr>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D6">
            <w:pPr>
              <w:spacing w:after="0" w:line="240" w:lineRule="auto"/>
              <w:rPr/>
            </w:pPr>
            <w:r w:rsidDel="00000000" w:rsidR="00000000" w:rsidRPr="00000000">
              <w:rPr>
                <w:rFonts w:ascii="Calibri" w:cs="Calibri" w:eastAsia="Calibri" w:hAnsi="Calibri"/>
                <w:color w:val="000000"/>
                <w:rtl w:val="0"/>
              </w:rPr>
              <w:t xml:space="preserve">Teachers give useful feedback.</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9.0" w:type="dxa"/>
              <w:left w:w="19.0" w:type="dxa"/>
              <w:bottom w:w="19.0" w:type="dxa"/>
              <w:right w:w="19.0" w:type="dxa"/>
            </w:tcMar>
          </w:tcPr>
          <w:p w:rsidR="00000000" w:rsidDel="00000000" w:rsidP="00000000" w:rsidRDefault="00000000" w:rsidRPr="00000000" w14:paraId="000000D7">
            <w:pPr>
              <w:spacing w:after="0" w:line="240" w:lineRule="auto"/>
              <w:jc w:val="right"/>
              <w:rPr/>
            </w:pPr>
            <w:r w:rsidDel="00000000" w:rsidR="00000000" w:rsidRPr="00000000">
              <w:rPr>
                <w:rFonts w:ascii="Calibri" w:cs="Calibri" w:eastAsia="Calibri" w:hAnsi="Calibri"/>
                <w:color w:val="000000"/>
                <w:rtl w:val="0"/>
              </w:rPr>
              <w:t xml:space="preserve">63</w:t>
            </w:r>
            <w:r w:rsidDel="00000000" w:rsidR="00000000" w:rsidRPr="00000000">
              <w:rPr>
                <w:rtl w:val="0"/>
              </w:rPr>
            </w:r>
          </w:p>
        </w:tc>
      </w:tr>
    </w:tb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Source: ACT Education Directorate, Analytics and Evaluation Branch</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*Data derived from annual School Satisfaction Survey</w:t>
      </w:r>
    </w:p>
    <w:p w:rsidR="00000000" w:rsidDel="00000000" w:rsidP="00000000" w:rsidRDefault="00000000" w:rsidRPr="00000000" w14:paraId="000000DA">
      <w:pPr>
        <w:pStyle w:val="Heading1"/>
        <w:rPr/>
      </w:pPr>
      <w:bookmarkStart w:colFirst="0" w:colLast="0" w:name="_1ksv4uv" w:id="14"/>
      <w:bookmarkEnd w:id="14"/>
      <w:r w:rsidDel="00000000" w:rsidR="00000000" w:rsidRPr="00000000">
        <w:rPr>
          <w:rtl w:val="0"/>
        </w:rPr>
        <w:t xml:space="preserve">Learning and Assessment</w:t>
      </w:r>
    </w:p>
    <w:p w:rsidR="00000000" w:rsidDel="00000000" w:rsidP="00000000" w:rsidRDefault="00000000" w:rsidRPr="00000000" w14:paraId="000000DB">
      <w:pPr>
        <w:pStyle w:val="Heading2"/>
        <w:rPr/>
      </w:pPr>
      <w:bookmarkStart w:colFirst="0" w:colLast="0" w:name="_44sinio" w:id="15"/>
      <w:bookmarkEnd w:id="15"/>
      <w:r w:rsidDel="00000000" w:rsidR="00000000" w:rsidRPr="00000000">
        <w:rPr>
          <w:rtl w:val="0"/>
        </w:rPr>
        <w:t xml:space="preserve">Outcomes for College Students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12 outcomes are shown in the following table. The Board of Senior Secondary Studies has provided this data as it relates to the percentage of students receiving an ACT Senior Secondary Certificate (ACT SSC) and the Australian Tertiary Admission Rank (ATAR). It will not include data for those students who were successful in an equivalent pathway organised by the school. The proportion of students is based on the college’s February census enrolment data.</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Table: Year 12 outcomes for students by percentage</w:t>
      </w:r>
    </w:p>
    <w:tbl>
      <w:tblPr>
        <w:tblStyle w:val="Table9"/>
        <w:tblW w:w="9008.0" w:type="dxa"/>
        <w:jc w:val="left"/>
        <w:tblInd w:w="0.0" w:type="dxa"/>
        <w:tblBorders>
          <w:top w:color="000000" w:space="0" w:sz="0" w:val="nil"/>
          <w:left w:color="000000" w:space="0" w:sz="0" w:val="nil"/>
          <w:bottom w:color="000000" w:space="0" w:sz="0" w:val="nil"/>
          <w:right w:color="000000" w:space="0" w:sz="0" w:val="nil"/>
        </w:tblBorders>
        <w:tblLayout w:type="fixed"/>
        <w:tblLook w:val="0400"/>
      </w:tblPr>
      <w:tblGrid>
        <w:gridCol w:w="6765"/>
        <w:gridCol w:w="2243"/>
        <w:tblGridChange w:id="0">
          <w:tblGrid>
            <w:gridCol w:w="6765"/>
            <w:gridCol w:w="2243"/>
          </w:tblGrid>
        </w:tblGridChange>
      </w:tblGrid>
      <w:tr>
        <w:trPr>
          <w:trHeight w:val="296"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DE">
            <w:pPr>
              <w:spacing w:after="0" w:line="240" w:lineRule="auto"/>
              <w:rPr/>
            </w:pPr>
            <w:r w:rsidDel="00000000" w:rsidR="00000000" w:rsidRPr="00000000">
              <w:rPr>
                <w:rFonts w:ascii="Calibri" w:cs="Calibri" w:eastAsia="Calibri" w:hAnsi="Calibri"/>
                <w:b w:val="1"/>
                <w:color w:val="000000"/>
                <w:rtl w:val="0"/>
              </w:rPr>
              <w:t xml:space="preserve">Outcome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DF">
            <w:pPr>
              <w:spacing w:after="0" w:line="240" w:lineRule="auto"/>
              <w:jc w:val="right"/>
              <w:rPr/>
            </w:pPr>
            <w:r w:rsidDel="00000000" w:rsidR="00000000" w:rsidRPr="00000000">
              <w:rPr>
                <w:rFonts w:ascii="Calibri" w:cs="Calibri" w:eastAsia="Calibri" w:hAnsi="Calibri"/>
                <w:b w:val="1"/>
                <w:color w:val="000000"/>
                <w:rtl w:val="0"/>
              </w:rPr>
              <w:t xml:space="preserve">Proportion of students</w:t>
            </w:r>
            <w:r w:rsidDel="00000000" w:rsidR="00000000" w:rsidRPr="00000000">
              <w:rPr>
                <w:rtl w:val="0"/>
              </w:rPr>
            </w:r>
          </w:p>
        </w:tc>
      </w:tr>
      <w:tr>
        <w:trPr>
          <w:trHeight w:val="262"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E0">
            <w:pPr>
              <w:spacing w:after="0" w:line="240" w:lineRule="auto"/>
              <w:rPr/>
            </w:pPr>
            <w:r w:rsidDel="00000000" w:rsidR="00000000" w:rsidRPr="00000000">
              <w:rPr>
                <w:rFonts w:ascii="Calibri" w:cs="Calibri" w:eastAsia="Calibri" w:hAnsi="Calibri"/>
                <w:color w:val="000000"/>
                <w:rtl w:val="0"/>
              </w:rPr>
              <w:t xml:space="preserve">Receiving a year 12 or equivalent VET Certificate (without duplicates) within the school setting</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E1">
            <w:pPr>
              <w:spacing w:after="0" w:line="240" w:lineRule="auto"/>
              <w:jc w:val="right"/>
              <w:rPr/>
            </w:pPr>
            <w:r w:rsidDel="00000000" w:rsidR="00000000" w:rsidRPr="00000000">
              <w:rPr>
                <w:rFonts w:ascii="Calibri" w:cs="Calibri" w:eastAsia="Calibri" w:hAnsi="Calibri"/>
                <w:color w:val="000000"/>
                <w:rtl w:val="0"/>
              </w:rPr>
              <w:t xml:space="preserve">89.47</w:t>
            </w:r>
            <w:r w:rsidDel="00000000" w:rsidR="00000000" w:rsidRPr="00000000">
              <w:rPr>
                <w:rtl w:val="0"/>
              </w:rPr>
            </w:r>
          </w:p>
        </w:tc>
      </w:tr>
      <w:tr>
        <w:trPr>
          <w:trHeight w:val="262"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E2">
            <w:pPr>
              <w:spacing w:after="0" w:line="240" w:lineRule="auto"/>
              <w:rPr/>
            </w:pPr>
            <w:r w:rsidDel="00000000" w:rsidR="00000000" w:rsidRPr="00000000">
              <w:rPr>
                <w:rFonts w:ascii="Calibri" w:cs="Calibri" w:eastAsia="Calibri" w:hAnsi="Calibri"/>
                <w:color w:val="000000"/>
                <w:rtl w:val="0"/>
              </w:rPr>
              <w:t xml:space="preserve">Receiving an ACT Senior Secondary Certificate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E3">
            <w:pPr>
              <w:spacing w:after="0" w:line="240" w:lineRule="auto"/>
              <w:jc w:val="right"/>
              <w:rPr/>
            </w:pPr>
            <w:r w:rsidDel="00000000" w:rsidR="00000000" w:rsidRPr="00000000">
              <w:rPr>
                <w:rFonts w:ascii="Calibri" w:cs="Calibri" w:eastAsia="Calibri" w:hAnsi="Calibri"/>
                <w:color w:val="000000"/>
                <w:rtl w:val="0"/>
              </w:rPr>
              <w:t xml:space="preserve">89.47</w:t>
            </w:r>
            <w:r w:rsidDel="00000000" w:rsidR="00000000" w:rsidRPr="00000000">
              <w:rPr>
                <w:rtl w:val="0"/>
              </w:rPr>
            </w:r>
          </w:p>
        </w:tc>
      </w:tr>
      <w:tr>
        <w:trPr>
          <w:trHeight w:val="262"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E4">
            <w:pPr>
              <w:spacing w:after="0" w:line="240" w:lineRule="auto"/>
              <w:rPr/>
            </w:pPr>
            <w:r w:rsidDel="00000000" w:rsidR="00000000" w:rsidRPr="00000000">
              <w:rPr>
                <w:rFonts w:ascii="Calibri" w:cs="Calibri" w:eastAsia="Calibri" w:hAnsi="Calibri"/>
                <w:color w:val="000000"/>
                <w:rtl w:val="0"/>
              </w:rPr>
              <w:t xml:space="preserve">Receiving an ATAR </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E5">
            <w:pPr>
              <w:spacing w:after="0" w:line="240" w:lineRule="auto"/>
              <w:jc w:val="right"/>
              <w:rPr/>
            </w:pPr>
            <w:r w:rsidDel="00000000" w:rsidR="00000000" w:rsidRPr="00000000">
              <w:rPr>
                <w:rFonts w:ascii="Calibri" w:cs="Calibri" w:eastAsia="Calibri" w:hAnsi="Calibri"/>
                <w:color w:val="000000"/>
                <w:rtl w:val="0"/>
              </w:rPr>
              <w:t xml:space="preserve">45.61</w:t>
            </w:r>
            <w:r w:rsidDel="00000000" w:rsidR="00000000" w:rsidRPr="00000000">
              <w:rPr>
                <w:rtl w:val="0"/>
              </w:rPr>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Source: Board of Senior Secondary Studies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pStyle w:val="Heading2"/>
        <w:rPr/>
      </w:pPr>
      <w:bookmarkStart w:colFirst="0" w:colLast="0" w:name="_2jxsxqh" w:id="16"/>
      <w:bookmarkEnd w:id="16"/>
      <w:r w:rsidDel="00000000" w:rsidR="00000000" w:rsidRPr="00000000">
        <w:rPr>
          <w:rtl w:val="0"/>
        </w:rPr>
        <w:t xml:space="preserve">Post School Destination</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graph shows the post school destination of college students who were awarded an ACT Senior Secondary Certificate in this reporting period. As many of the respondents were engaged in both study and employment, the percentage total is greater than one hundred percent.</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Table: Comparison of post school destinations for students by percentage</w:t>
      </w:r>
      <w:r w:rsidDel="00000000" w:rsidR="00000000" w:rsidRPr="00000000">
        <w:rPr>
          <w:rtl w:val="0"/>
        </w:rPr>
      </w:r>
    </w:p>
    <w:tbl>
      <w:tblPr>
        <w:tblStyle w:val="Table10"/>
        <w:tblW w:w="9008.0" w:type="dxa"/>
        <w:jc w:val="left"/>
        <w:tblInd w:w="0.0" w:type="dxa"/>
        <w:tblBorders>
          <w:top w:color="000000" w:space="0" w:sz="0" w:val="nil"/>
          <w:left w:color="000000" w:space="0" w:sz="0" w:val="nil"/>
          <w:bottom w:color="000000" w:space="0" w:sz="0" w:val="nil"/>
          <w:right w:color="000000" w:space="0" w:sz="0" w:val="nil"/>
        </w:tblBorders>
        <w:tblLayout w:type="fixed"/>
        <w:tblLook w:val="0400"/>
      </w:tblPr>
      <w:tblGrid>
        <w:gridCol w:w="3002"/>
        <w:gridCol w:w="3003"/>
        <w:gridCol w:w="3003"/>
        <w:tblGridChange w:id="0">
          <w:tblGrid>
            <w:gridCol w:w="3002"/>
            <w:gridCol w:w="3003"/>
            <w:gridCol w:w="3003"/>
          </w:tblGrid>
        </w:tblGridChange>
      </w:tblGrid>
      <w:tr>
        <w:trPr>
          <w:trHeight w:val="194"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EB">
            <w:pPr>
              <w:spacing w:after="0" w:line="240" w:lineRule="auto"/>
              <w:rPr/>
            </w:pPr>
            <w:r w:rsidDel="00000000" w:rsidR="00000000" w:rsidRPr="00000000">
              <w:rPr>
                <w:rFonts w:ascii="Calibri" w:cs="Calibri" w:eastAsia="Calibri" w:hAnsi="Calibri"/>
                <w:b w:val="1"/>
                <w:color w:val="000000"/>
                <w:rtl w:val="0"/>
              </w:rPr>
              <w:t xml:space="preserve">Outcome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EC">
            <w:pPr>
              <w:spacing w:after="0" w:line="240" w:lineRule="auto"/>
              <w:jc w:val="right"/>
              <w:rPr/>
            </w:pPr>
            <w:r w:rsidDel="00000000" w:rsidR="00000000" w:rsidRPr="00000000">
              <w:rPr>
                <w:rFonts w:ascii="Calibri" w:cs="Calibri" w:eastAsia="Calibri" w:hAnsi="Calibri"/>
                <w:b w:val="1"/>
                <w:color w:val="000000"/>
                <w:rtl w:val="0"/>
              </w:rPr>
              <w:t xml:space="preserve">College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ED">
            <w:pPr>
              <w:spacing w:after="0" w:line="240" w:lineRule="auto"/>
              <w:jc w:val="right"/>
              <w:rPr/>
            </w:pPr>
            <w:r w:rsidDel="00000000" w:rsidR="00000000" w:rsidRPr="00000000">
              <w:rPr>
                <w:rFonts w:ascii="Calibri" w:cs="Calibri" w:eastAsia="Calibri" w:hAnsi="Calibri"/>
                <w:b w:val="1"/>
                <w:color w:val="000000"/>
                <w:rtl w:val="0"/>
              </w:rPr>
              <w:t xml:space="preserve">ACT</w:t>
            </w:r>
            <w:r w:rsidDel="00000000" w:rsidR="00000000" w:rsidRPr="00000000">
              <w:rPr>
                <w:rtl w:val="0"/>
              </w:rPr>
            </w:r>
          </w:p>
        </w:tc>
      </w:tr>
      <w:tr>
        <w:trPr>
          <w:trHeight w:val="194"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EE">
            <w:pPr>
              <w:spacing w:after="0" w:line="240" w:lineRule="auto"/>
              <w:rPr/>
            </w:pPr>
            <w:r w:rsidDel="00000000" w:rsidR="00000000" w:rsidRPr="00000000">
              <w:rPr>
                <w:rFonts w:ascii="Calibri" w:cs="Calibri" w:eastAsia="Calibri" w:hAnsi="Calibri"/>
                <w:b w:val="1"/>
                <w:color w:val="000000"/>
                <w:rtl w:val="0"/>
              </w:rPr>
              <w:t xml:space="preserve">University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EF">
            <w:pPr>
              <w:spacing w:after="0" w:line="240" w:lineRule="auto"/>
              <w:jc w:val="right"/>
              <w:rPr/>
            </w:pPr>
            <w:r w:rsidDel="00000000" w:rsidR="00000000" w:rsidRPr="00000000">
              <w:rPr>
                <w:rFonts w:ascii="Calibri" w:cs="Calibri" w:eastAsia="Calibri" w:hAnsi="Calibri"/>
                <w:color w:val="000000"/>
                <w:rtl w:val="0"/>
              </w:rPr>
              <w:t xml:space="preserve">40.0</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0">
            <w:pPr>
              <w:spacing w:after="0" w:line="240" w:lineRule="auto"/>
              <w:jc w:val="right"/>
              <w:rPr/>
            </w:pPr>
            <w:r w:rsidDel="00000000" w:rsidR="00000000" w:rsidRPr="00000000">
              <w:rPr>
                <w:rFonts w:ascii="Calibri" w:cs="Calibri" w:eastAsia="Calibri" w:hAnsi="Calibri"/>
                <w:color w:val="000000"/>
                <w:rtl w:val="0"/>
              </w:rPr>
              <w:t xml:space="preserve">43.3</w:t>
            </w:r>
            <w:r w:rsidDel="00000000" w:rsidR="00000000" w:rsidRPr="00000000">
              <w:rPr>
                <w:rtl w:val="0"/>
              </w:rPr>
            </w:r>
          </w:p>
        </w:tc>
      </w:tr>
      <w:tr>
        <w:trPr>
          <w:trHeight w:val="194"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1">
            <w:pPr>
              <w:spacing w:after="0" w:line="240" w:lineRule="auto"/>
              <w:rPr/>
            </w:pPr>
            <w:r w:rsidDel="00000000" w:rsidR="00000000" w:rsidRPr="00000000">
              <w:rPr>
                <w:rFonts w:ascii="Calibri" w:cs="Calibri" w:eastAsia="Calibri" w:hAnsi="Calibri"/>
                <w:b w:val="1"/>
                <w:color w:val="000000"/>
                <w:rtl w:val="0"/>
              </w:rPr>
              <w:t xml:space="preserve">CIT/TAFE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2">
            <w:pPr>
              <w:spacing w:after="0" w:line="240" w:lineRule="auto"/>
              <w:jc w:val="right"/>
              <w:rPr/>
            </w:pPr>
            <w:r w:rsidDel="00000000" w:rsidR="00000000" w:rsidRPr="00000000">
              <w:rPr>
                <w:rFonts w:ascii="Calibri" w:cs="Calibri" w:eastAsia="Calibri" w:hAnsi="Calibri"/>
                <w:color w:val="000000"/>
                <w:rtl w:val="0"/>
              </w:rPr>
              <w:t xml:space="preserve">14.3</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3">
            <w:pPr>
              <w:spacing w:after="0" w:line="240" w:lineRule="auto"/>
              <w:jc w:val="right"/>
              <w:rPr/>
            </w:pPr>
            <w:r w:rsidDel="00000000" w:rsidR="00000000" w:rsidRPr="00000000">
              <w:rPr>
                <w:rFonts w:ascii="Calibri" w:cs="Calibri" w:eastAsia="Calibri" w:hAnsi="Calibri"/>
                <w:color w:val="000000"/>
                <w:rtl w:val="0"/>
              </w:rPr>
              <w:t xml:space="preserve">11.6</w:t>
            </w:r>
            <w:r w:rsidDel="00000000" w:rsidR="00000000" w:rsidRPr="00000000">
              <w:rPr>
                <w:rtl w:val="0"/>
              </w:rPr>
            </w:r>
          </w:p>
        </w:tc>
      </w:tr>
      <w:tr>
        <w:trPr>
          <w:trHeight w:val="194"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4">
            <w:pPr>
              <w:spacing w:after="0" w:line="240" w:lineRule="auto"/>
              <w:rPr/>
            </w:pPr>
            <w:r w:rsidDel="00000000" w:rsidR="00000000" w:rsidRPr="00000000">
              <w:rPr>
                <w:rFonts w:ascii="Calibri" w:cs="Calibri" w:eastAsia="Calibri" w:hAnsi="Calibri"/>
                <w:b w:val="1"/>
                <w:color w:val="000000"/>
                <w:rtl w:val="0"/>
              </w:rPr>
              <w:t xml:space="preserve">Other training provider</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5">
            <w:pPr>
              <w:spacing w:after="0" w:line="240" w:lineRule="auto"/>
              <w:jc w:val="right"/>
              <w:rPr/>
            </w:pPr>
            <w:r w:rsidDel="00000000" w:rsidR="00000000" w:rsidRPr="00000000">
              <w:rPr>
                <w:rFonts w:ascii="Calibri" w:cs="Calibri" w:eastAsia="Calibri" w:hAnsi="Calibri"/>
                <w:color w:val="000000"/>
                <w:rtl w:val="0"/>
              </w:rPr>
              <w:t xml:space="preserve">5.1</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6">
            <w:pPr>
              <w:spacing w:after="0" w:line="240" w:lineRule="auto"/>
              <w:jc w:val="right"/>
              <w:rPr/>
            </w:pPr>
            <w:r w:rsidDel="00000000" w:rsidR="00000000" w:rsidRPr="00000000">
              <w:rPr>
                <w:rFonts w:ascii="Calibri" w:cs="Calibri" w:eastAsia="Calibri" w:hAnsi="Calibri"/>
                <w:color w:val="000000"/>
                <w:rtl w:val="0"/>
              </w:rPr>
              <w:t xml:space="preserve">4.6</w:t>
            </w:r>
            <w:r w:rsidDel="00000000" w:rsidR="00000000" w:rsidRPr="00000000">
              <w:rPr>
                <w:rtl w:val="0"/>
              </w:rPr>
            </w:r>
          </w:p>
        </w:tc>
      </w:tr>
      <w:tr>
        <w:trPr>
          <w:trHeight w:val="194"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7">
            <w:pPr>
              <w:spacing w:after="0" w:line="240" w:lineRule="auto"/>
              <w:rPr/>
            </w:pPr>
            <w:r w:rsidDel="00000000" w:rsidR="00000000" w:rsidRPr="00000000">
              <w:rPr>
                <w:rFonts w:ascii="Calibri" w:cs="Calibri" w:eastAsia="Calibri" w:hAnsi="Calibri"/>
                <w:b w:val="1"/>
                <w:color w:val="000000"/>
                <w:rtl w:val="0"/>
              </w:rPr>
              <w:t xml:space="preserve">Deferred Studies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8">
            <w:pPr>
              <w:spacing w:after="0" w:line="240" w:lineRule="auto"/>
              <w:jc w:val="right"/>
              <w:rPr/>
            </w:pPr>
            <w:r w:rsidDel="00000000" w:rsidR="00000000" w:rsidRPr="00000000">
              <w:rPr>
                <w:rFonts w:ascii="Calibri" w:cs="Calibri" w:eastAsia="Calibri" w:hAnsi="Calibri"/>
                <w:color w:val="000000"/>
                <w:rtl w:val="0"/>
              </w:rPr>
              <w:t xml:space="preserve">31.2</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9">
            <w:pPr>
              <w:spacing w:after="0" w:line="240" w:lineRule="auto"/>
              <w:jc w:val="right"/>
              <w:rPr/>
            </w:pPr>
            <w:r w:rsidDel="00000000" w:rsidR="00000000" w:rsidRPr="00000000">
              <w:rPr>
                <w:rFonts w:ascii="Calibri" w:cs="Calibri" w:eastAsia="Calibri" w:hAnsi="Calibri"/>
                <w:color w:val="000000"/>
                <w:rtl w:val="0"/>
              </w:rPr>
              <w:t xml:space="preserve">29.5</w:t>
            </w:r>
            <w:r w:rsidDel="00000000" w:rsidR="00000000" w:rsidRPr="00000000">
              <w:rPr>
                <w:rtl w:val="0"/>
              </w:rPr>
            </w:r>
          </w:p>
        </w:tc>
      </w:tr>
      <w:tr>
        <w:trPr>
          <w:trHeight w:val="194"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A">
            <w:pPr>
              <w:spacing w:after="0" w:line="240" w:lineRule="auto"/>
              <w:rPr/>
            </w:pPr>
            <w:r w:rsidDel="00000000" w:rsidR="00000000" w:rsidRPr="00000000">
              <w:rPr>
                <w:rFonts w:ascii="Calibri" w:cs="Calibri" w:eastAsia="Calibri" w:hAnsi="Calibri"/>
                <w:b w:val="1"/>
                <w:color w:val="000000"/>
                <w:rtl w:val="0"/>
              </w:rPr>
              <w:t xml:space="preserve">Employed</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B">
            <w:pPr>
              <w:spacing w:after="0" w:line="240" w:lineRule="auto"/>
              <w:jc w:val="right"/>
              <w:rPr/>
            </w:pPr>
            <w:r w:rsidDel="00000000" w:rsidR="00000000" w:rsidRPr="00000000">
              <w:rPr>
                <w:rFonts w:ascii="Calibri" w:cs="Calibri" w:eastAsia="Calibri" w:hAnsi="Calibri"/>
                <w:color w:val="000000"/>
                <w:rtl w:val="0"/>
              </w:rPr>
              <w:t xml:space="preserve">77.0</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C">
            <w:pPr>
              <w:spacing w:after="0" w:line="240" w:lineRule="auto"/>
              <w:jc w:val="right"/>
              <w:rPr/>
            </w:pPr>
            <w:r w:rsidDel="00000000" w:rsidR="00000000" w:rsidRPr="00000000">
              <w:rPr>
                <w:rFonts w:ascii="Calibri" w:cs="Calibri" w:eastAsia="Calibri" w:hAnsi="Calibri"/>
                <w:color w:val="000000"/>
                <w:rtl w:val="0"/>
              </w:rPr>
              <w:t xml:space="preserve">75.2</w:t>
            </w:r>
            <w:r w:rsidDel="00000000" w:rsidR="00000000" w:rsidRPr="00000000">
              <w:rPr>
                <w:rtl w:val="0"/>
              </w:rPr>
            </w:r>
          </w:p>
        </w:tc>
      </w:tr>
      <w:tr>
        <w:trPr>
          <w:trHeight w:val="194" w:hRule="atLeast"/>
        </w:trPr>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D">
            <w:pPr>
              <w:spacing w:after="0" w:line="240" w:lineRule="auto"/>
              <w:rPr/>
            </w:pPr>
            <w:r w:rsidDel="00000000" w:rsidR="00000000" w:rsidRPr="00000000">
              <w:rPr>
                <w:rFonts w:ascii="Calibri" w:cs="Calibri" w:eastAsia="Calibri" w:hAnsi="Calibri"/>
                <w:b w:val="1"/>
                <w:color w:val="000000"/>
                <w:rtl w:val="0"/>
              </w:rPr>
              <w:t xml:space="preserve">Not studying or employed</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E">
            <w:pPr>
              <w:spacing w:after="0" w:line="240" w:lineRule="auto"/>
              <w:jc w:val="right"/>
              <w:rPr/>
            </w:pPr>
            <w:r w:rsidDel="00000000" w:rsidR="00000000" w:rsidRPr="00000000">
              <w:rPr>
                <w:rFonts w:ascii="Calibri" w:cs="Calibri" w:eastAsia="Calibri" w:hAnsi="Calibri"/>
                <w:color w:val="000000"/>
                <w:rtl w:val="0"/>
              </w:rPr>
              <w:t xml:space="preserve">6.5</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39.0" w:type="dxa"/>
              <w:left w:w="39.0" w:type="dxa"/>
              <w:bottom w:w="39.0" w:type="dxa"/>
              <w:right w:w="39.0" w:type="dxa"/>
            </w:tcMar>
          </w:tcPr>
          <w:p w:rsidR="00000000" w:rsidDel="00000000" w:rsidP="00000000" w:rsidRDefault="00000000" w:rsidRPr="00000000" w14:paraId="000000FF">
            <w:pPr>
              <w:spacing w:after="0" w:line="240" w:lineRule="auto"/>
              <w:jc w:val="right"/>
              <w:rPr/>
            </w:pPr>
            <w:r w:rsidDel="00000000" w:rsidR="00000000" w:rsidRPr="00000000">
              <w:rPr>
                <w:rFonts w:ascii="Calibri" w:cs="Calibri" w:eastAsia="Calibri" w:hAnsi="Calibri"/>
                <w:color w:val="000000"/>
                <w:rtl w:val="0"/>
              </w:rPr>
              <w:t xml:space="preserve">7.2</w:t>
            </w:r>
            <w:r w:rsidDel="00000000" w:rsidR="00000000" w:rsidRPr="00000000">
              <w:rPr>
                <w:rtl w:val="0"/>
              </w:rPr>
            </w:r>
          </w:p>
        </w:tc>
      </w:tr>
    </w:tb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Source: ACT Education Directorate, Analytics and Evaluation Branch</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02">
      <w:pPr>
        <w:pStyle w:val="Heading1"/>
        <w:rPr/>
      </w:pPr>
      <w:bookmarkStart w:colFirst="0" w:colLast="0" w:name="_z337ya" w:id="17"/>
      <w:bookmarkEnd w:id="17"/>
      <w:r w:rsidDel="00000000" w:rsidR="00000000" w:rsidRPr="00000000">
        <w:rPr>
          <w:rtl w:val="0"/>
        </w:rPr>
        <w:t xml:space="preserve">Financial Summary</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has provided the Directorate with an end of year financial statement that was approved by the school board. Further details concerning the statement can be obtained by contacting the school. The following summary covers use of funds for operating costs and does not include expenditure in areas such as permanent salaries, buildings and major maintenance.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Table: Financial Summary</w:t>
      </w:r>
    </w:p>
    <w:tbl>
      <w:tblPr>
        <w:tblStyle w:val="Table11"/>
        <w:tblW w:w="9008.0" w:type="dxa"/>
        <w:jc w:val="left"/>
        <w:tblInd w:w="0.0" w:type="dxa"/>
        <w:tblBorders>
          <w:top w:color="000000" w:space="0" w:sz="0" w:val="nil"/>
          <w:left w:color="000000" w:space="0" w:sz="0" w:val="nil"/>
          <w:bottom w:color="000000" w:space="0" w:sz="0" w:val="nil"/>
          <w:right w:color="000000" w:space="0" w:sz="0" w:val="nil"/>
        </w:tblBorders>
        <w:tblLayout w:type="fixed"/>
        <w:tblLook w:val="0400"/>
      </w:tblPr>
      <w:tblGrid>
        <w:gridCol w:w="3713"/>
        <w:gridCol w:w="1528"/>
        <w:gridCol w:w="1669"/>
        <w:gridCol w:w="2098"/>
        <w:tblGridChange w:id="0">
          <w:tblGrid>
            <w:gridCol w:w="3713"/>
            <w:gridCol w:w="1528"/>
            <w:gridCol w:w="1669"/>
            <w:gridCol w:w="2098"/>
          </w:tblGrid>
        </w:tblGridChange>
      </w:tblGrid>
      <w:tr>
        <w:trPr>
          <w:trHeight w:val="282" w:hRule="atLeast"/>
        </w:trPr>
        <w:tc>
          <w:tcPr>
            <w:tcBorders>
              <w:top w:color="d3d3d3" w:space="0" w:sz="7" w:val="single"/>
              <w:left w:color="d3d3d3" w:space="0" w:sz="7" w:val="single"/>
              <w:bottom w:color="d3d3d3" w:space="0" w:sz="7" w:val="single"/>
              <w:right w:color="d3d3d3" w:space="0" w:sz="7" w:val="single"/>
            </w:tcBorders>
            <w:shd w:fill="ffffcc" w:val="clear"/>
            <w:tcMar>
              <w:top w:w="39.0" w:type="dxa"/>
              <w:left w:w="39.0" w:type="dxa"/>
              <w:bottom w:w="39.0" w:type="dxa"/>
              <w:right w:w="39.0" w:type="dxa"/>
            </w:tcMar>
          </w:tcPr>
          <w:p w:rsidR="00000000" w:rsidDel="00000000" w:rsidP="00000000" w:rsidRDefault="00000000" w:rsidRPr="00000000" w14:paraId="00000105">
            <w:pPr>
              <w:spacing w:after="0" w:line="240" w:lineRule="auto"/>
              <w:ind w:left="119" w:firstLine="0"/>
              <w:rPr/>
            </w:pPr>
            <w:r w:rsidDel="00000000" w:rsidR="00000000" w:rsidRPr="00000000">
              <w:rPr>
                <w:rFonts w:ascii="Calibri" w:cs="Calibri" w:eastAsia="Calibri" w:hAnsi="Calibri"/>
                <w:b w:val="1"/>
                <w:color w:val="000000"/>
                <w:rtl w:val="0"/>
              </w:rPr>
              <w:t xml:space="preserve">INCOME</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ffffcc" w:val="clear"/>
            <w:tcMar>
              <w:top w:w="39.0" w:type="dxa"/>
              <w:left w:w="39.0" w:type="dxa"/>
              <w:bottom w:w="39.0" w:type="dxa"/>
              <w:right w:w="39.0" w:type="dxa"/>
            </w:tcMar>
            <w:vAlign w:val="center"/>
          </w:tcPr>
          <w:p w:rsidR="00000000" w:rsidDel="00000000" w:rsidP="00000000" w:rsidRDefault="00000000" w:rsidRPr="00000000" w14:paraId="00000106">
            <w:pPr>
              <w:spacing w:after="0" w:line="240" w:lineRule="auto"/>
              <w:jc w:val="center"/>
              <w:rPr/>
            </w:pPr>
            <w:r w:rsidDel="00000000" w:rsidR="00000000" w:rsidRPr="00000000">
              <w:rPr>
                <w:rFonts w:ascii="Calibri" w:cs="Calibri" w:eastAsia="Calibri" w:hAnsi="Calibri"/>
                <w:b w:val="1"/>
                <w:color w:val="000000"/>
                <w:rtl w:val="0"/>
              </w:rPr>
              <w:t xml:space="preserve">January-June</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ffffcc" w:val="clear"/>
            <w:tcMar>
              <w:top w:w="39.0" w:type="dxa"/>
              <w:left w:w="39.0" w:type="dxa"/>
              <w:bottom w:w="39.0" w:type="dxa"/>
              <w:right w:w="39.0" w:type="dxa"/>
            </w:tcMar>
            <w:vAlign w:val="center"/>
          </w:tcPr>
          <w:p w:rsidR="00000000" w:rsidDel="00000000" w:rsidP="00000000" w:rsidRDefault="00000000" w:rsidRPr="00000000" w14:paraId="00000107">
            <w:pPr>
              <w:spacing w:after="0" w:line="240" w:lineRule="auto"/>
              <w:jc w:val="center"/>
              <w:rPr/>
            </w:pPr>
            <w:r w:rsidDel="00000000" w:rsidR="00000000" w:rsidRPr="00000000">
              <w:rPr>
                <w:rFonts w:ascii="Calibri" w:cs="Calibri" w:eastAsia="Calibri" w:hAnsi="Calibri"/>
                <w:b w:val="1"/>
                <w:color w:val="000000"/>
                <w:rtl w:val="0"/>
              </w:rPr>
              <w:t xml:space="preserve">July-December</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ffffcc" w:val="clear"/>
            <w:tcMar>
              <w:top w:w="39.0" w:type="dxa"/>
              <w:left w:w="39.0" w:type="dxa"/>
              <w:bottom w:w="39.0" w:type="dxa"/>
              <w:right w:w="39.0" w:type="dxa"/>
            </w:tcMar>
            <w:vAlign w:val="center"/>
          </w:tcPr>
          <w:p w:rsidR="00000000" w:rsidDel="00000000" w:rsidP="00000000" w:rsidRDefault="00000000" w:rsidRPr="00000000" w14:paraId="00000108">
            <w:pPr>
              <w:spacing w:after="0" w:line="240" w:lineRule="auto"/>
              <w:jc w:val="center"/>
              <w:rPr/>
            </w:pPr>
            <w:r w:rsidDel="00000000" w:rsidR="00000000" w:rsidRPr="00000000">
              <w:rPr>
                <w:rFonts w:ascii="Calibri" w:cs="Calibri" w:eastAsia="Calibri" w:hAnsi="Calibri"/>
                <w:b w:val="1"/>
                <w:color w:val="000000"/>
                <w:rtl w:val="0"/>
              </w:rPr>
              <w:t xml:space="preserve">January-December</w:t>
            </w:r>
            <w:r w:rsidDel="00000000" w:rsidR="00000000" w:rsidRPr="00000000">
              <w:rPr>
                <w:rtl w:val="0"/>
              </w:rPr>
            </w:r>
          </w:p>
        </w:tc>
      </w:tr>
      <w:tr>
        <w:trPr>
          <w:trHeight w:val="28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09">
            <w:pPr>
              <w:spacing w:after="0" w:line="240" w:lineRule="auto"/>
              <w:ind w:left="119" w:firstLine="0"/>
              <w:rPr/>
            </w:pPr>
            <w:r w:rsidDel="00000000" w:rsidR="00000000" w:rsidRPr="00000000">
              <w:rPr>
                <w:rFonts w:ascii="Calibri" w:cs="Calibri" w:eastAsia="Calibri" w:hAnsi="Calibri"/>
                <w:color w:val="000000"/>
                <w:rtl w:val="0"/>
              </w:rPr>
              <w:t xml:space="preserve">Self-management funds</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0A">
            <w:pPr>
              <w:spacing w:after="0" w:line="240" w:lineRule="auto"/>
              <w:jc w:val="right"/>
              <w:rPr/>
            </w:pPr>
            <w:r w:rsidDel="00000000" w:rsidR="00000000" w:rsidRPr="00000000">
              <w:rPr>
                <w:rFonts w:ascii="Calibri" w:cs="Calibri" w:eastAsia="Calibri" w:hAnsi="Calibri"/>
                <w:color w:val="000000"/>
                <w:rtl w:val="0"/>
              </w:rPr>
              <w:t xml:space="preserve">818649.29</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0B">
            <w:pPr>
              <w:spacing w:after="0" w:line="240" w:lineRule="auto"/>
              <w:jc w:val="right"/>
              <w:rPr/>
            </w:pPr>
            <w:r w:rsidDel="00000000" w:rsidR="00000000" w:rsidRPr="00000000">
              <w:rPr>
                <w:rFonts w:ascii="Calibri" w:cs="Calibri" w:eastAsia="Calibri" w:hAnsi="Calibri"/>
                <w:color w:val="000000"/>
                <w:rtl w:val="0"/>
              </w:rPr>
              <w:t xml:space="preserve">566711.96</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0C">
            <w:pPr>
              <w:spacing w:after="0" w:line="240" w:lineRule="auto"/>
              <w:jc w:val="right"/>
              <w:rPr/>
            </w:pPr>
            <w:r w:rsidDel="00000000" w:rsidR="00000000" w:rsidRPr="00000000">
              <w:rPr>
                <w:rFonts w:ascii="Calibri" w:cs="Calibri" w:eastAsia="Calibri" w:hAnsi="Calibri"/>
                <w:color w:val="000000"/>
                <w:rtl w:val="0"/>
              </w:rPr>
              <w:t xml:space="preserve">1385361.25</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0D">
            <w:pPr>
              <w:spacing w:after="0" w:line="240" w:lineRule="auto"/>
              <w:ind w:left="119" w:firstLine="0"/>
              <w:rPr/>
            </w:pPr>
            <w:r w:rsidDel="00000000" w:rsidR="00000000" w:rsidRPr="00000000">
              <w:rPr>
                <w:rFonts w:ascii="Calibri" w:cs="Calibri" w:eastAsia="Calibri" w:hAnsi="Calibri"/>
                <w:color w:val="000000"/>
                <w:rtl w:val="0"/>
              </w:rPr>
              <w:t xml:space="preserve">Voluntary contributions</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0E">
            <w:pPr>
              <w:spacing w:after="0" w:line="240" w:lineRule="auto"/>
              <w:jc w:val="right"/>
              <w:rPr/>
            </w:pPr>
            <w:r w:rsidDel="00000000" w:rsidR="00000000" w:rsidRPr="00000000">
              <w:rPr>
                <w:rFonts w:ascii="Calibri" w:cs="Calibri" w:eastAsia="Calibri" w:hAnsi="Calibri"/>
                <w:color w:val="000000"/>
                <w:rtl w:val="0"/>
              </w:rPr>
              <w:t xml:space="preserve">6700.00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0F">
            <w:pPr>
              <w:spacing w:after="0" w:line="240" w:lineRule="auto"/>
              <w:jc w:val="right"/>
              <w:rPr/>
            </w:pPr>
            <w:r w:rsidDel="00000000" w:rsidR="00000000" w:rsidRPr="00000000">
              <w:rPr>
                <w:rFonts w:ascii="Calibri" w:cs="Calibri" w:eastAsia="Calibri" w:hAnsi="Calibri"/>
                <w:color w:val="000000"/>
                <w:rtl w:val="0"/>
              </w:rPr>
              <w:t xml:space="preserve">85150.00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0">
            <w:pPr>
              <w:spacing w:after="0" w:line="240" w:lineRule="auto"/>
              <w:jc w:val="right"/>
              <w:rPr/>
            </w:pPr>
            <w:r w:rsidDel="00000000" w:rsidR="00000000" w:rsidRPr="00000000">
              <w:rPr>
                <w:rFonts w:ascii="Calibri" w:cs="Calibri" w:eastAsia="Calibri" w:hAnsi="Calibri"/>
                <w:color w:val="000000"/>
                <w:rtl w:val="0"/>
              </w:rPr>
              <w:t xml:space="preserve">91850.00</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1">
            <w:pPr>
              <w:spacing w:after="0" w:line="240" w:lineRule="auto"/>
              <w:ind w:left="119" w:firstLine="0"/>
              <w:rPr/>
            </w:pPr>
            <w:r w:rsidDel="00000000" w:rsidR="00000000" w:rsidRPr="00000000">
              <w:rPr>
                <w:rFonts w:ascii="Calibri" w:cs="Calibri" w:eastAsia="Calibri" w:hAnsi="Calibri"/>
                <w:color w:val="000000"/>
                <w:rtl w:val="0"/>
              </w:rPr>
              <w:t xml:space="preserve">Contributions &amp; donations</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2">
            <w:pPr>
              <w:spacing w:after="0" w:line="240" w:lineRule="auto"/>
              <w:jc w:val="right"/>
              <w:rPr/>
            </w:pPr>
            <w:r w:rsidDel="00000000" w:rsidR="00000000" w:rsidRPr="00000000">
              <w:rPr>
                <w:rFonts w:ascii="Calibri" w:cs="Calibri" w:eastAsia="Calibri" w:hAnsi="Calibri"/>
                <w:color w:val="000000"/>
                <w:rtl w:val="0"/>
              </w:rPr>
              <w:t xml:space="preserve">0.00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3">
            <w:pPr>
              <w:spacing w:after="0" w:line="240" w:lineRule="auto"/>
              <w:jc w:val="right"/>
              <w:rPr/>
            </w:pPr>
            <w:r w:rsidDel="00000000" w:rsidR="00000000" w:rsidRPr="00000000">
              <w:rPr>
                <w:rFonts w:ascii="Calibri" w:cs="Calibri" w:eastAsia="Calibri" w:hAnsi="Calibri"/>
                <w:color w:val="000000"/>
                <w:rtl w:val="0"/>
              </w:rPr>
              <w:t xml:space="preserve">0.00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4">
            <w:pPr>
              <w:spacing w:after="0" w:line="240" w:lineRule="auto"/>
              <w:jc w:val="right"/>
              <w:rPr/>
            </w:pPr>
            <w:r w:rsidDel="00000000" w:rsidR="00000000" w:rsidRPr="00000000">
              <w:rPr>
                <w:rFonts w:ascii="Calibri" w:cs="Calibri" w:eastAsia="Calibri" w:hAnsi="Calibri"/>
                <w:color w:val="000000"/>
                <w:rtl w:val="0"/>
              </w:rPr>
              <w:t xml:space="preserve">0.00</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5">
            <w:pPr>
              <w:spacing w:after="0" w:line="240" w:lineRule="auto"/>
              <w:ind w:left="119" w:firstLine="0"/>
              <w:rPr/>
            </w:pPr>
            <w:r w:rsidDel="00000000" w:rsidR="00000000" w:rsidRPr="00000000">
              <w:rPr>
                <w:rFonts w:ascii="Calibri" w:cs="Calibri" w:eastAsia="Calibri" w:hAnsi="Calibri"/>
                <w:color w:val="000000"/>
                <w:rtl w:val="0"/>
              </w:rPr>
              <w:t xml:space="preserve">Subject contributions</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6">
            <w:pPr>
              <w:spacing w:after="0" w:line="240" w:lineRule="auto"/>
              <w:jc w:val="right"/>
              <w:rPr/>
            </w:pPr>
            <w:r w:rsidDel="00000000" w:rsidR="00000000" w:rsidRPr="00000000">
              <w:rPr>
                <w:rFonts w:ascii="Calibri" w:cs="Calibri" w:eastAsia="Calibri" w:hAnsi="Calibri"/>
                <w:color w:val="000000"/>
                <w:rtl w:val="0"/>
              </w:rPr>
              <w:t xml:space="preserve">0.00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7">
            <w:pPr>
              <w:spacing w:after="0" w:line="240" w:lineRule="auto"/>
              <w:jc w:val="right"/>
              <w:rPr/>
            </w:pPr>
            <w:r w:rsidDel="00000000" w:rsidR="00000000" w:rsidRPr="00000000">
              <w:rPr>
                <w:rFonts w:ascii="Calibri" w:cs="Calibri" w:eastAsia="Calibri" w:hAnsi="Calibri"/>
                <w:color w:val="000000"/>
                <w:rtl w:val="0"/>
              </w:rPr>
              <w:t xml:space="preserve">51.12</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8">
            <w:pPr>
              <w:spacing w:after="0" w:line="240" w:lineRule="auto"/>
              <w:jc w:val="right"/>
              <w:rPr/>
            </w:pPr>
            <w:r w:rsidDel="00000000" w:rsidR="00000000" w:rsidRPr="00000000">
              <w:rPr>
                <w:rFonts w:ascii="Calibri" w:cs="Calibri" w:eastAsia="Calibri" w:hAnsi="Calibri"/>
                <w:color w:val="000000"/>
                <w:rtl w:val="0"/>
              </w:rPr>
              <w:t xml:space="preserve">51.12</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9">
            <w:pPr>
              <w:spacing w:after="0" w:line="240" w:lineRule="auto"/>
              <w:ind w:left="119" w:firstLine="0"/>
              <w:rPr/>
            </w:pPr>
            <w:r w:rsidDel="00000000" w:rsidR="00000000" w:rsidRPr="00000000">
              <w:rPr>
                <w:rFonts w:ascii="Calibri" w:cs="Calibri" w:eastAsia="Calibri" w:hAnsi="Calibri"/>
                <w:color w:val="000000"/>
                <w:rtl w:val="0"/>
              </w:rPr>
              <w:t xml:space="preserve">External income (including community use)</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A">
            <w:pPr>
              <w:spacing w:after="0" w:line="240" w:lineRule="auto"/>
              <w:jc w:val="right"/>
              <w:rPr/>
            </w:pPr>
            <w:r w:rsidDel="00000000" w:rsidR="00000000" w:rsidRPr="00000000">
              <w:rPr>
                <w:rFonts w:ascii="Calibri" w:cs="Calibri" w:eastAsia="Calibri" w:hAnsi="Calibri"/>
                <w:color w:val="000000"/>
                <w:rtl w:val="0"/>
              </w:rPr>
              <w:t xml:space="preserve">82275.04</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B">
            <w:pPr>
              <w:spacing w:after="0" w:line="240" w:lineRule="auto"/>
              <w:jc w:val="right"/>
              <w:rPr/>
            </w:pPr>
            <w:r w:rsidDel="00000000" w:rsidR="00000000" w:rsidRPr="00000000">
              <w:rPr>
                <w:rFonts w:ascii="Calibri" w:cs="Calibri" w:eastAsia="Calibri" w:hAnsi="Calibri"/>
                <w:color w:val="000000"/>
                <w:rtl w:val="0"/>
              </w:rPr>
              <w:t xml:space="preserve">40630.54</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C">
            <w:pPr>
              <w:spacing w:after="0" w:line="240" w:lineRule="auto"/>
              <w:jc w:val="right"/>
              <w:rPr/>
            </w:pPr>
            <w:r w:rsidDel="00000000" w:rsidR="00000000" w:rsidRPr="00000000">
              <w:rPr>
                <w:rFonts w:ascii="Calibri" w:cs="Calibri" w:eastAsia="Calibri" w:hAnsi="Calibri"/>
                <w:color w:val="000000"/>
                <w:rtl w:val="0"/>
              </w:rPr>
              <w:t xml:space="preserve">122905.58</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D">
            <w:pPr>
              <w:spacing w:after="0" w:line="240" w:lineRule="auto"/>
              <w:ind w:left="119" w:firstLine="0"/>
              <w:rPr/>
            </w:pPr>
            <w:r w:rsidDel="00000000" w:rsidR="00000000" w:rsidRPr="00000000">
              <w:rPr>
                <w:rFonts w:ascii="Calibri" w:cs="Calibri" w:eastAsia="Calibri" w:hAnsi="Calibri"/>
                <w:color w:val="000000"/>
                <w:rtl w:val="0"/>
              </w:rPr>
              <w:t xml:space="preserve">Proceeds from sale of assets</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E">
            <w:pPr>
              <w:spacing w:after="0" w:line="240" w:lineRule="auto"/>
              <w:jc w:val="right"/>
              <w:rPr/>
            </w:pPr>
            <w:r w:rsidDel="00000000" w:rsidR="00000000" w:rsidRPr="00000000">
              <w:rPr>
                <w:rFonts w:ascii="Calibri" w:cs="Calibri" w:eastAsia="Calibri" w:hAnsi="Calibri"/>
                <w:color w:val="000000"/>
                <w:rtl w:val="0"/>
              </w:rPr>
              <w:t xml:space="preserve">0.00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1F">
            <w:pPr>
              <w:spacing w:after="0" w:line="240" w:lineRule="auto"/>
              <w:jc w:val="right"/>
              <w:rPr/>
            </w:pPr>
            <w:r w:rsidDel="00000000" w:rsidR="00000000" w:rsidRPr="00000000">
              <w:rPr>
                <w:rFonts w:ascii="Calibri" w:cs="Calibri" w:eastAsia="Calibri" w:hAnsi="Calibri"/>
                <w:color w:val="000000"/>
                <w:rtl w:val="0"/>
              </w:rPr>
              <w:t xml:space="preserve">0.00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20">
            <w:pPr>
              <w:spacing w:after="0" w:line="240" w:lineRule="auto"/>
              <w:jc w:val="right"/>
              <w:rPr/>
            </w:pPr>
            <w:r w:rsidDel="00000000" w:rsidR="00000000" w:rsidRPr="00000000">
              <w:rPr>
                <w:rFonts w:ascii="Calibri" w:cs="Calibri" w:eastAsia="Calibri" w:hAnsi="Calibri"/>
                <w:color w:val="000000"/>
                <w:rtl w:val="0"/>
              </w:rPr>
              <w:t xml:space="preserve">0.00</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21">
            <w:pPr>
              <w:spacing w:after="0" w:line="240" w:lineRule="auto"/>
              <w:ind w:left="119" w:firstLine="0"/>
              <w:rPr/>
            </w:pPr>
            <w:r w:rsidDel="00000000" w:rsidR="00000000" w:rsidRPr="00000000">
              <w:rPr>
                <w:rFonts w:ascii="Calibri" w:cs="Calibri" w:eastAsia="Calibri" w:hAnsi="Calibri"/>
                <w:color w:val="000000"/>
                <w:rtl w:val="0"/>
              </w:rPr>
              <w:t xml:space="preserve">Bank Interest</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22">
            <w:pPr>
              <w:spacing w:after="0" w:line="240" w:lineRule="auto"/>
              <w:jc w:val="right"/>
              <w:rPr/>
            </w:pPr>
            <w:r w:rsidDel="00000000" w:rsidR="00000000" w:rsidRPr="00000000">
              <w:rPr>
                <w:rFonts w:ascii="Calibri" w:cs="Calibri" w:eastAsia="Calibri" w:hAnsi="Calibri"/>
                <w:color w:val="000000"/>
                <w:rtl w:val="0"/>
              </w:rPr>
              <w:t xml:space="preserve">15773.23</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23">
            <w:pPr>
              <w:spacing w:after="0" w:line="240" w:lineRule="auto"/>
              <w:jc w:val="right"/>
              <w:rPr/>
            </w:pPr>
            <w:r w:rsidDel="00000000" w:rsidR="00000000" w:rsidRPr="00000000">
              <w:rPr>
                <w:rFonts w:ascii="Calibri" w:cs="Calibri" w:eastAsia="Calibri" w:hAnsi="Calibri"/>
                <w:color w:val="000000"/>
                <w:rtl w:val="0"/>
              </w:rPr>
              <w:t xml:space="preserve">12248.99</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24">
            <w:pPr>
              <w:spacing w:after="0" w:line="240" w:lineRule="auto"/>
              <w:jc w:val="right"/>
              <w:rPr/>
            </w:pPr>
            <w:r w:rsidDel="00000000" w:rsidR="00000000" w:rsidRPr="00000000">
              <w:rPr>
                <w:rFonts w:ascii="Calibri" w:cs="Calibri" w:eastAsia="Calibri" w:hAnsi="Calibri"/>
                <w:color w:val="000000"/>
                <w:rtl w:val="0"/>
              </w:rPr>
              <w:t xml:space="preserve">28022.22</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25">
            <w:pPr>
              <w:spacing w:after="0" w:line="240" w:lineRule="auto"/>
              <w:ind w:left="119" w:firstLine="0"/>
              <w:rPr/>
            </w:pPr>
            <w:r w:rsidDel="00000000" w:rsidR="00000000" w:rsidRPr="00000000">
              <w:rPr>
                <w:rFonts w:ascii="Calibri" w:cs="Calibri" w:eastAsia="Calibri" w:hAnsi="Calibri"/>
                <w:b w:val="1"/>
                <w:color w:val="000000"/>
                <w:rtl w:val="0"/>
              </w:rPr>
              <w:t xml:space="preserve">TOTAL INCOME</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d7e4bc" w:val="clear"/>
            <w:tcMar>
              <w:top w:w="39.0" w:type="dxa"/>
              <w:left w:w="39.0" w:type="dxa"/>
              <w:bottom w:w="39.0" w:type="dxa"/>
              <w:right w:w="39.0" w:type="dxa"/>
            </w:tcMar>
          </w:tcPr>
          <w:p w:rsidR="00000000" w:rsidDel="00000000" w:rsidP="00000000" w:rsidRDefault="00000000" w:rsidRPr="00000000" w14:paraId="00000126">
            <w:pPr>
              <w:spacing w:after="0" w:line="240" w:lineRule="auto"/>
              <w:jc w:val="right"/>
              <w:rPr/>
            </w:pPr>
            <w:r w:rsidDel="00000000" w:rsidR="00000000" w:rsidRPr="00000000">
              <w:rPr>
                <w:rFonts w:ascii="Calibri" w:cs="Calibri" w:eastAsia="Calibri" w:hAnsi="Calibri"/>
                <w:color w:val="000000"/>
                <w:rtl w:val="0"/>
              </w:rPr>
              <w:t xml:space="preserve">923397.56</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d7e4bc" w:val="clear"/>
            <w:tcMar>
              <w:top w:w="39.0" w:type="dxa"/>
              <w:left w:w="39.0" w:type="dxa"/>
              <w:bottom w:w="39.0" w:type="dxa"/>
              <w:right w:w="39.0" w:type="dxa"/>
            </w:tcMar>
          </w:tcPr>
          <w:p w:rsidR="00000000" w:rsidDel="00000000" w:rsidP="00000000" w:rsidRDefault="00000000" w:rsidRPr="00000000" w14:paraId="00000127">
            <w:pPr>
              <w:spacing w:after="0" w:line="240" w:lineRule="auto"/>
              <w:jc w:val="right"/>
              <w:rPr/>
            </w:pPr>
            <w:r w:rsidDel="00000000" w:rsidR="00000000" w:rsidRPr="00000000">
              <w:rPr>
                <w:rFonts w:ascii="Calibri" w:cs="Calibri" w:eastAsia="Calibri" w:hAnsi="Calibri"/>
                <w:color w:val="000000"/>
                <w:rtl w:val="0"/>
              </w:rPr>
              <w:t xml:space="preserve">704792.61</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d7e4bc" w:val="clear"/>
            <w:tcMar>
              <w:top w:w="39.0" w:type="dxa"/>
              <w:left w:w="39.0" w:type="dxa"/>
              <w:bottom w:w="39.0" w:type="dxa"/>
              <w:right w:w="39.0" w:type="dxa"/>
            </w:tcMar>
          </w:tcPr>
          <w:p w:rsidR="00000000" w:rsidDel="00000000" w:rsidP="00000000" w:rsidRDefault="00000000" w:rsidRPr="00000000" w14:paraId="00000128">
            <w:pPr>
              <w:spacing w:after="0" w:line="240" w:lineRule="auto"/>
              <w:jc w:val="right"/>
              <w:rPr/>
            </w:pPr>
            <w:r w:rsidDel="00000000" w:rsidR="00000000" w:rsidRPr="00000000">
              <w:rPr>
                <w:rFonts w:ascii="Calibri" w:cs="Calibri" w:eastAsia="Calibri" w:hAnsi="Calibri"/>
                <w:color w:val="000000"/>
                <w:rtl w:val="0"/>
              </w:rPr>
              <w:t xml:space="preserve">1628190.17</w:t>
            </w:r>
            <w:r w:rsidDel="00000000" w:rsidR="00000000" w:rsidRPr="00000000">
              <w:rPr>
                <w:rtl w:val="0"/>
              </w:rPr>
            </w:r>
          </w:p>
        </w:tc>
      </w:tr>
      <w:tr>
        <w:trPr>
          <w:trHeight w:val="282" w:hRule="atLeast"/>
        </w:trPr>
        <w:tc>
          <w:tcPr>
            <w:tcBorders>
              <w:top w:color="d3d3d3" w:space="0" w:sz="7" w:val="single"/>
              <w:left w:color="d3d3d3" w:space="0" w:sz="7" w:val="single"/>
              <w:bottom w:color="d3d3d3" w:space="0" w:sz="7" w:val="single"/>
              <w:right w:color="d3d3d3" w:space="0" w:sz="7" w:val="single"/>
            </w:tcBorders>
            <w:shd w:fill="ffffcc" w:val="clear"/>
            <w:tcMar>
              <w:top w:w="39.0" w:type="dxa"/>
              <w:left w:w="39.0" w:type="dxa"/>
              <w:bottom w:w="39.0" w:type="dxa"/>
              <w:right w:w="39.0" w:type="dxa"/>
            </w:tcMar>
          </w:tcPr>
          <w:p w:rsidR="00000000" w:rsidDel="00000000" w:rsidP="00000000" w:rsidRDefault="00000000" w:rsidRPr="00000000" w14:paraId="00000129">
            <w:pPr>
              <w:spacing w:after="0" w:line="240" w:lineRule="auto"/>
              <w:ind w:left="119" w:firstLine="0"/>
              <w:rPr/>
            </w:pPr>
            <w:r w:rsidDel="00000000" w:rsidR="00000000" w:rsidRPr="00000000">
              <w:rPr>
                <w:rFonts w:ascii="Calibri" w:cs="Calibri" w:eastAsia="Calibri" w:hAnsi="Calibri"/>
                <w:b w:val="1"/>
                <w:color w:val="000000"/>
                <w:rtl w:val="0"/>
              </w:rPr>
              <w:t xml:space="preserve">EXPENDITURE</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ffffcc" w:val="clear"/>
            <w:tcMar>
              <w:top w:w="39.0" w:type="dxa"/>
              <w:left w:w="39.0" w:type="dxa"/>
              <w:bottom w:w="39.0" w:type="dxa"/>
              <w:right w:w="39.0" w:type="dxa"/>
            </w:tcMar>
          </w:tcPr>
          <w:p w:rsidR="00000000" w:rsidDel="00000000" w:rsidP="00000000" w:rsidRDefault="00000000" w:rsidRPr="00000000" w14:paraId="0000012A">
            <w:pPr>
              <w:spacing w:after="0" w:line="240" w:lineRule="auto"/>
              <w:rPr/>
            </w:pP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ffffcc" w:val="clear"/>
            <w:tcMar>
              <w:top w:w="39.0" w:type="dxa"/>
              <w:left w:w="39.0" w:type="dxa"/>
              <w:bottom w:w="39.0" w:type="dxa"/>
              <w:right w:w="39.0" w:type="dxa"/>
            </w:tcMar>
          </w:tcPr>
          <w:p w:rsidR="00000000" w:rsidDel="00000000" w:rsidP="00000000" w:rsidRDefault="00000000" w:rsidRPr="00000000" w14:paraId="0000012B">
            <w:pPr>
              <w:spacing w:after="0" w:line="240" w:lineRule="auto"/>
              <w:rPr/>
            </w:pP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ffffcc" w:val="clear"/>
            <w:tcMar>
              <w:top w:w="39.0" w:type="dxa"/>
              <w:left w:w="39.0" w:type="dxa"/>
              <w:bottom w:w="39.0" w:type="dxa"/>
              <w:right w:w="39.0" w:type="dxa"/>
            </w:tcMar>
          </w:tcPr>
          <w:p w:rsidR="00000000" w:rsidDel="00000000" w:rsidP="00000000" w:rsidRDefault="00000000" w:rsidRPr="00000000" w14:paraId="0000012C">
            <w:pPr>
              <w:spacing w:after="0" w:line="240" w:lineRule="auto"/>
              <w:rPr/>
            </w:pPr>
            <w:r w:rsidDel="00000000" w:rsidR="00000000" w:rsidRPr="00000000">
              <w:rPr>
                <w:rtl w:val="0"/>
              </w:rPr>
            </w:r>
          </w:p>
        </w:tc>
      </w:tr>
      <w:tr>
        <w:trPr>
          <w:trHeight w:val="28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2D">
            <w:pPr>
              <w:spacing w:after="0" w:line="240" w:lineRule="auto"/>
              <w:ind w:left="119" w:firstLine="0"/>
              <w:rPr/>
            </w:pPr>
            <w:r w:rsidDel="00000000" w:rsidR="00000000" w:rsidRPr="00000000">
              <w:rPr>
                <w:rFonts w:ascii="Calibri" w:cs="Calibri" w:eastAsia="Calibri" w:hAnsi="Calibri"/>
                <w:color w:val="000000"/>
                <w:rtl w:val="0"/>
              </w:rPr>
              <w:t xml:space="preserve">Utilities and general overheads</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2E">
            <w:pPr>
              <w:spacing w:after="0" w:line="240" w:lineRule="auto"/>
              <w:jc w:val="right"/>
              <w:rPr/>
            </w:pPr>
            <w:r w:rsidDel="00000000" w:rsidR="00000000" w:rsidRPr="00000000">
              <w:rPr>
                <w:rFonts w:ascii="Calibri" w:cs="Calibri" w:eastAsia="Calibri" w:hAnsi="Calibri"/>
                <w:color w:val="000000"/>
                <w:rtl w:val="0"/>
              </w:rPr>
              <w:t xml:space="preserve">197153.31</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2F">
            <w:pPr>
              <w:spacing w:after="0" w:line="240" w:lineRule="auto"/>
              <w:jc w:val="right"/>
              <w:rPr/>
            </w:pPr>
            <w:r w:rsidDel="00000000" w:rsidR="00000000" w:rsidRPr="00000000">
              <w:rPr>
                <w:rFonts w:ascii="Calibri" w:cs="Calibri" w:eastAsia="Calibri" w:hAnsi="Calibri"/>
                <w:color w:val="000000"/>
                <w:rtl w:val="0"/>
              </w:rPr>
              <w:t xml:space="preserve">228871.33</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0">
            <w:pPr>
              <w:spacing w:after="0" w:line="240" w:lineRule="auto"/>
              <w:jc w:val="right"/>
              <w:rPr/>
            </w:pPr>
            <w:r w:rsidDel="00000000" w:rsidR="00000000" w:rsidRPr="00000000">
              <w:rPr>
                <w:rFonts w:ascii="Calibri" w:cs="Calibri" w:eastAsia="Calibri" w:hAnsi="Calibri"/>
                <w:color w:val="000000"/>
                <w:rtl w:val="0"/>
              </w:rPr>
              <w:t xml:space="preserve">426024.64</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1">
            <w:pPr>
              <w:spacing w:after="0" w:line="240" w:lineRule="auto"/>
              <w:ind w:left="119" w:firstLine="0"/>
              <w:rPr/>
            </w:pPr>
            <w:r w:rsidDel="00000000" w:rsidR="00000000" w:rsidRPr="00000000">
              <w:rPr>
                <w:rFonts w:ascii="Calibri" w:cs="Calibri" w:eastAsia="Calibri" w:hAnsi="Calibri"/>
                <w:color w:val="000000"/>
                <w:rtl w:val="0"/>
              </w:rPr>
              <w:t xml:space="preserve">Cleaning</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2">
            <w:pPr>
              <w:spacing w:after="0" w:line="240" w:lineRule="auto"/>
              <w:jc w:val="right"/>
              <w:rPr/>
            </w:pPr>
            <w:r w:rsidDel="00000000" w:rsidR="00000000" w:rsidRPr="00000000">
              <w:rPr>
                <w:rFonts w:ascii="Calibri" w:cs="Calibri" w:eastAsia="Calibri" w:hAnsi="Calibri"/>
                <w:color w:val="000000"/>
                <w:rtl w:val="0"/>
              </w:rPr>
              <w:t xml:space="preserve">138729.28</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3">
            <w:pPr>
              <w:spacing w:after="0" w:line="240" w:lineRule="auto"/>
              <w:jc w:val="right"/>
              <w:rPr/>
            </w:pPr>
            <w:r w:rsidDel="00000000" w:rsidR="00000000" w:rsidRPr="00000000">
              <w:rPr>
                <w:rFonts w:ascii="Calibri" w:cs="Calibri" w:eastAsia="Calibri" w:hAnsi="Calibri"/>
                <w:color w:val="000000"/>
                <w:rtl w:val="0"/>
              </w:rPr>
              <w:t xml:space="preserve">942.47</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4">
            <w:pPr>
              <w:spacing w:after="0" w:line="240" w:lineRule="auto"/>
              <w:jc w:val="right"/>
              <w:rPr/>
            </w:pPr>
            <w:r w:rsidDel="00000000" w:rsidR="00000000" w:rsidRPr="00000000">
              <w:rPr>
                <w:rFonts w:ascii="Calibri" w:cs="Calibri" w:eastAsia="Calibri" w:hAnsi="Calibri"/>
                <w:color w:val="000000"/>
                <w:rtl w:val="0"/>
              </w:rPr>
              <w:t xml:space="preserve">139671.75</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5">
            <w:pPr>
              <w:spacing w:after="0" w:line="240" w:lineRule="auto"/>
              <w:ind w:left="119" w:firstLine="0"/>
              <w:rPr/>
            </w:pPr>
            <w:r w:rsidDel="00000000" w:rsidR="00000000" w:rsidRPr="00000000">
              <w:rPr>
                <w:rFonts w:ascii="Calibri" w:cs="Calibri" w:eastAsia="Calibri" w:hAnsi="Calibri"/>
                <w:color w:val="000000"/>
                <w:rtl w:val="0"/>
              </w:rPr>
              <w:t xml:space="preserve">Security</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6">
            <w:pPr>
              <w:spacing w:after="0" w:line="240" w:lineRule="auto"/>
              <w:jc w:val="right"/>
              <w:rPr/>
            </w:pPr>
            <w:r w:rsidDel="00000000" w:rsidR="00000000" w:rsidRPr="00000000">
              <w:rPr>
                <w:rFonts w:ascii="Calibri" w:cs="Calibri" w:eastAsia="Calibri" w:hAnsi="Calibri"/>
                <w:color w:val="000000"/>
                <w:rtl w:val="0"/>
              </w:rPr>
              <w:t xml:space="preserve">20105.78</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7">
            <w:pPr>
              <w:spacing w:after="0" w:line="240" w:lineRule="auto"/>
              <w:jc w:val="right"/>
              <w:rPr/>
            </w:pPr>
            <w:r w:rsidDel="00000000" w:rsidR="00000000" w:rsidRPr="00000000">
              <w:rPr>
                <w:rFonts w:ascii="Calibri" w:cs="Calibri" w:eastAsia="Calibri" w:hAnsi="Calibri"/>
                <w:color w:val="000000"/>
                <w:rtl w:val="0"/>
              </w:rPr>
              <w:t xml:space="preserve">35998.10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8">
            <w:pPr>
              <w:spacing w:after="0" w:line="240" w:lineRule="auto"/>
              <w:jc w:val="right"/>
              <w:rPr/>
            </w:pPr>
            <w:r w:rsidDel="00000000" w:rsidR="00000000" w:rsidRPr="00000000">
              <w:rPr>
                <w:rFonts w:ascii="Calibri" w:cs="Calibri" w:eastAsia="Calibri" w:hAnsi="Calibri"/>
                <w:color w:val="000000"/>
                <w:rtl w:val="0"/>
              </w:rPr>
              <w:t xml:space="preserve">56103.88</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9">
            <w:pPr>
              <w:spacing w:after="0" w:line="240" w:lineRule="auto"/>
              <w:ind w:left="119" w:firstLine="0"/>
              <w:rPr/>
            </w:pPr>
            <w:r w:rsidDel="00000000" w:rsidR="00000000" w:rsidRPr="00000000">
              <w:rPr>
                <w:rFonts w:ascii="Calibri" w:cs="Calibri" w:eastAsia="Calibri" w:hAnsi="Calibri"/>
                <w:color w:val="000000"/>
                <w:rtl w:val="0"/>
              </w:rPr>
              <w:t xml:space="preserve">Maintenance</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A">
            <w:pPr>
              <w:spacing w:after="0" w:line="240" w:lineRule="auto"/>
              <w:jc w:val="right"/>
              <w:rPr/>
            </w:pPr>
            <w:r w:rsidDel="00000000" w:rsidR="00000000" w:rsidRPr="00000000">
              <w:rPr>
                <w:rFonts w:ascii="Calibri" w:cs="Calibri" w:eastAsia="Calibri" w:hAnsi="Calibri"/>
                <w:color w:val="000000"/>
                <w:rtl w:val="0"/>
              </w:rPr>
              <w:t xml:space="preserve">279878.43</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B">
            <w:pPr>
              <w:spacing w:after="0" w:line="240" w:lineRule="auto"/>
              <w:jc w:val="right"/>
              <w:rPr/>
            </w:pPr>
            <w:r w:rsidDel="00000000" w:rsidR="00000000" w:rsidRPr="00000000">
              <w:rPr>
                <w:rFonts w:ascii="Calibri" w:cs="Calibri" w:eastAsia="Calibri" w:hAnsi="Calibri"/>
                <w:color w:val="000000"/>
                <w:rtl w:val="0"/>
              </w:rPr>
              <w:t xml:space="preserve">171459.83</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C">
            <w:pPr>
              <w:spacing w:after="0" w:line="240" w:lineRule="auto"/>
              <w:jc w:val="right"/>
              <w:rPr/>
            </w:pPr>
            <w:r w:rsidDel="00000000" w:rsidR="00000000" w:rsidRPr="00000000">
              <w:rPr>
                <w:rFonts w:ascii="Calibri" w:cs="Calibri" w:eastAsia="Calibri" w:hAnsi="Calibri"/>
                <w:color w:val="000000"/>
                <w:rtl w:val="0"/>
              </w:rPr>
              <w:t xml:space="preserve">451338.26</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D">
            <w:pPr>
              <w:spacing w:after="0" w:line="240" w:lineRule="auto"/>
              <w:ind w:left="119" w:firstLine="0"/>
              <w:rPr/>
            </w:pPr>
            <w:r w:rsidDel="00000000" w:rsidR="00000000" w:rsidRPr="00000000">
              <w:rPr>
                <w:rFonts w:ascii="Calibri" w:cs="Calibri" w:eastAsia="Calibri" w:hAnsi="Calibri"/>
                <w:color w:val="000000"/>
                <w:rtl w:val="0"/>
              </w:rPr>
              <w:t xml:space="preserve">Administration</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E">
            <w:pPr>
              <w:spacing w:after="0" w:line="240" w:lineRule="auto"/>
              <w:jc w:val="right"/>
              <w:rPr/>
            </w:pPr>
            <w:r w:rsidDel="00000000" w:rsidR="00000000" w:rsidRPr="00000000">
              <w:rPr>
                <w:rFonts w:ascii="Calibri" w:cs="Calibri" w:eastAsia="Calibri" w:hAnsi="Calibri"/>
                <w:color w:val="000000"/>
                <w:rtl w:val="0"/>
              </w:rPr>
              <w:t xml:space="preserve">58421.54</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3F">
            <w:pPr>
              <w:spacing w:after="0" w:line="240" w:lineRule="auto"/>
              <w:jc w:val="right"/>
              <w:rPr/>
            </w:pPr>
            <w:r w:rsidDel="00000000" w:rsidR="00000000" w:rsidRPr="00000000">
              <w:rPr>
                <w:rFonts w:ascii="Calibri" w:cs="Calibri" w:eastAsia="Calibri" w:hAnsi="Calibri"/>
                <w:color w:val="000000"/>
                <w:rtl w:val="0"/>
              </w:rPr>
              <w:t xml:space="preserve">32980.82</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0">
            <w:pPr>
              <w:spacing w:after="0" w:line="240" w:lineRule="auto"/>
              <w:jc w:val="right"/>
              <w:rPr/>
            </w:pPr>
            <w:r w:rsidDel="00000000" w:rsidR="00000000" w:rsidRPr="00000000">
              <w:rPr>
                <w:rFonts w:ascii="Calibri" w:cs="Calibri" w:eastAsia="Calibri" w:hAnsi="Calibri"/>
                <w:color w:val="000000"/>
                <w:rtl w:val="0"/>
              </w:rPr>
              <w:t xml:space="preserve">91402.36</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1">
            <w:pPr>
              <w:spacing w:after="0" w:line="240" w:lineRule="auto"/>
              <w:ind w:left="119" w:firstLine="0"/>
              <w:rPr/>
            </w:pPr>
            <w:r w:rsidDel="00000000" w:rsidR="00000000" w:rsidRPr="00000000">
              <w:rPr>
                <w:rFonts w:ascii="Calibri" w:cs="Calibri" w:eastAsia="Calibri" w:hAnsi="Calibri"/>
                <w:color w:val="000000"/>
                <w:rtl w:val="0"/>
              </w:rPr>
              <w:t xml:space="preserve">Staffing</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2">
            <w:pPr>
              <w:spacing w:after="0" w:line="240" w:lineRule="auto"/>
              <w:jc w:val="right"/>
              <w:rPr/>
            </w:pPr>
            <w:r w:rsidDel="00000000" w:rsidR="00000000" w:rsidRPr="00000000">
              <w:rPr>
                <w:rFonts w:ascii="Calibri" w:cs="Calibri" w:eastAsia="Calibri" w:hAnsi="Calibri"/>
                <w:color w:val="000000"/>
                <w:rtl w:val="0"/>
              </w:rPr>
              <w:t xml:space="preserve">0.00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3">
            <w:pPr>
              <w:spacing w:after="0" w:line="240" w:lineRule="auto"/>
              <w:jc w:val="right"/>
              <w:rPr/>
            </w:pPr>
            <w:r w:rsidDel="00000000" w:rsidR="00000000" w:rsidRPr="00000000">
              <w:rPr>
                <w:rFonts w:ascii="Calibri" w:cs="Calibri" w:eastAsia="Calibri" w:hAnsi="Calibri"/>
                <w:color w:val="000000"/>
                <w:rtl w:val="0"/>
              </w:rPr>
              <w:t xml:space="preserve">0.00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4">
            <w:pPr>
              <w:spacing w:after="0" w:line="240" w:lineRule="auto"/>
              <w:jc w:val="right"/>
              <w:rPr/>
            </w:pPr>
            <w:r w:rsidDel="00000000" w:rsidR="00000000" w:rsidRPr="00000000">
              <w:rPr>
                <w:rFonts w:ascii="Calibri" w:cs="Calibri" w:eastAsia="Calibri" w:hAnsi="Calibri"/>
                <w:color w:val="000000"/>
                <w:rtl w:val="0"/>
              </w:rPr>
              <w:t xml:space="preserve">0.00</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5">
            <w:pPr>
              <w:spacing w:after="0" w:line="240" w:lineRule="auto"/>
              <w:ind w:left="119" w:firstLine="0"/>
              <w:rPr/>
            </w:pPr>
            <w:r w:rsidDel="00000000" w:rsidR="00000000" w:rsidRPr="00000000">
              <w:rPr>
                <w:rFonts w:ascii="Calibri" w:cs="Calibri" w:eastAsia="Calibri" w:hAnsi="Calibri"/>
                <w:color w:val="000000"/>
                <w:rtl w:val="0"/>
              </w:rPr>
              <w:t xml:space="preserve">Communication</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6">
            <w:pPr>
              <w:spacing w:after="0" w:line="240" w:lineRule="auto"/>
              <w:jc w:val="right"/>
              <w:rPr/>
            </w:pPr>
            <w:r w:rsidDel="00000000" w:rsidR="00000000" w:rsidRPr="00000000">
              <w:rPr>
                <w:rFonts w:ascii="Calibri" w:cs="Calibri" w:eastAsia="Calibri" w:hAnsi="Calibri"/>
                <w:color w:val="000000"/>
                <w:rtl w:val="0"/>
              </w:rPr>
              <w:t xml:space="preserve">12226.90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7">
            <w:pPr>
              <w:spacing w:after="0" w:line="240" w:lineRule="auto"/>
              <w:jc w:val="right"/>
              <w:rPr/>
            </w:pPr>
            <w:r w:rsidDel="00000000" w:rsidR="00000000" w:rsidRPr="00000000">
              <w:rPr>
                <w:rFonts w:ascii="Calibri" w:cs="Calibri" w:eastAsia="Calibri" w:hAnsi="Calibri"/>
                <w:color w:val="000000"/>
                <w:rtl w:val="0"/>
              </w:rPr>
              <w:t xml:space="preserve">14027.91</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8">
            <w:pPr>
              <w:spacing w:after="0" w:line="240" w:lineRule="auto"/>
              <w:jc w:val="right"/>
              <w:rPr/>
            </w:pPr>
            <w:r w:rsidDel="00000000" w:rsidR="00000000" w:rsidRPr="00000000">
              <w:rPr>
                <w:rFonts w:ascii="Calibri" w:cs="Calibri" w:eastAsia="Calibri" w:hAnsi="Calibri"/>
                <w:color w:val="000000"/>
                <w:rtl w:val="0"/>
              </w:rPr>
              <w:t xml:space="preserve">26254.81</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9">
            <w:pPr>
              <w:spacing w:after="0" w:line="240" w:lineRule="auto"/>
              <w:ind w:left="119" w:firstLine="0"/>
              <w:rPr/>
            </w:pPr>
            <w:r w:rsidDel="00000000" w:rsidR="00000000" w:rsidRPr="00000000">
              <w:rPr>
                <w:rFonts w:ascii="Calibri" w:cs="Calibri" w:eastAsia="Calibri" w:hAnsi="Calibri"/>
                <w:color w:val="000000"/>
                <w:rtl w:val="0"/>
              </w:rPr>
              <w:t xml:space="preserve">Assets</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A">
            <w:pPr>
              <w:spacing w:after="0" w:line="240" w:lineRule="auto"/>
              <w:jc w:val="right"/>
              <w:rPr/>
            </w:pPr>
            <w:r w:rsidDel="00000000" w:rsidR="00000000" w:rsidRPr="00000000">
              <w:rPr>
                <w:rFonts w:ascii="Calibri" w:cs="Calibri" w:eastAsia="Calibri" w:hAnsi="Calibri"/>
                <w:color w:val="000000"/>
                <w:rtl w:val="0"/>
              </w:rPr>
              <w:t xml:space="preserve">52347.98</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B">
            <w:pPr>
              <w:spacing w:after="0" w:line="240" w:lineRule="auto"/>
              <w:jc w:val="right"/>
              <w:rPr/>
            </w:pPr>
            <w:r w:rsidDel="00000000" w:rsidR="00000000" w:rsidRPr="00000000">
              <w:rPr>
                <w:rFonts w:ascii="Calibri" w:cs="Calibri" w:eastAsia="Calibri" w:hAnsi="Calibri"/>
                <w:color w:val="000000"/>
                <w:rtl w:val="0"/>
              </w:rPr>
              <w:t xml:space="preserve">63742.44</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C">
            <w:pPr>
              <w:spacing w:after="0" w:line="240" w:lineRule="auto"/>
              <w:jc w:val="right"/>
              <w:rPr/>
            </w:pPr>
            <w:r w:rsidDel="00000000" w:rsidR="00000000" w:rsidRPr="00000000">
              <w:rPr>
                <w:rFonts w:ascii="Calibri" w:cs="Calibri" w:eastAsia="Calibri" w:hAnsi="Calibri"/>
                <w:color w:val="000000"/>
                <w:rtl w:val="0"/>
              </w:rPr>
              <w:t xml:space="preserve">116090.42</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D">
            <w:pPr>
              <w:spacing w:after="0" w:line="240" w:lineRule="auto"/>
              <w:ind w:left="119" w:firstLine="0"/>
              <w:rPr/>
            </w:pPr>
            <w:r w:rsidDel="00000000" w:rsidR="00000000" w:rsidRPr="00000000">
              <w:rPr>
                <w:rFonts w:ascii="Calibri" w:cs="Calibri" w:eastAsia="Calibri" w:hAnsi="Calibri"/>
                <w:color w:val="000000"/>
                <w:rtl w:val="0"/>
              </w:rPr>
              <w:t xml:space="preserve">Leases</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E">
            <w:pPr>
              <w:spacing w:after="0" w:line="240" w:lineRule="auto"/>
              <w:jc w:val="right"/>
              <w:rPr/>
            </w:pPr>
            <w:r w:rsidDel="00000000" w:rsidR="00000000" w:rsidRPr="00000000">
              <w:rPr>
                <w:rFonts w:ascii="Calibri" w:cs="Calibri" w:eastAsia="Calibri" w:hAnsi="Calibri"/>
                <w:color w:val="000000"/>
                <w:rtl w:val="0"/>
              </w:rPr>
              <w:t xml:space="preserve">47995.76</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4F">
            <w:pPr>
              <w:spacing w:after="0" w:line="240" w:lineRule="auto"/>
              <w:jc w:val="right"/>
              <w:rPr/>
            </w:pPr>
            <w:r w:rsidDel="00000000" w:rsidR="00000000" w:rsidRPr="00000000">
              <w:rPr>
                <w:rFonts w:ascii="Calibri" w:cs="Calibri" w:eastAsia="Calibri" w:hAnsi="Calibri"/>
                <w:color w:val="000000"/>
                <w:rtl w:val="0"/>
              </w:rPr>
              <w:t xml:space="preserve">38286.40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0">
            <w:pPr>
              <w:spacing w:after="0" w:line="240" w:lineRule="auto"/>
              <w:jc w:val="right"/>
              <w:rPr/>
            </w:pPr>
            <w:r w:rsidDel="00000000" w:rsidR="00000000" w:rsidRPr="00000000">
              <w:rPr>
                <w:rFonts w:ascii="Calibri" w:cs="Calibri" w:eastAsia="Calibri" w:hAnsi="Calibri"/>
                <w:color w:val="000000"/>
                <w:rtl w:val="0"/>
              </w:rPr>
              <w:t xml:space="preserve">86282.16</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1">
            <w:pPr>
              <w:spacing w:after="0" w:line="240" w:lineRule="auto"/>
              <w:ind w:left="119" w:firstLine="0"/>
              <w:rPr/>
            </w:pPr>
            <w:r w:rsidDel="00000000" w:rsidR="00000000" w:rsidRPr="00000000">
              <w:rPr>
                <w:rFonts w:ascii="Calibri" w:cs="Calibri" w:eastAsia="Calibri" w:hAnsi="Calibri"/>
                <w:color w:val="000000"/>
                <w:rtl w:val="0"/>
              </w:rPr>
              <w:t xml:space="preserve">General office expenditure</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2">
            <w:pPr>
              <w:spacing w:after="0" w:line="240" w:lineRule="auto"/>
              <w:jc w:val="right"/>
              <w:rPr/>
            </w:pPr>
            <w:r w:rsidDel="00000000" w:rsidR="00000000" w:rsidRPr="00000000">
              <w:rPr>
                <w:rFonts w:ascii="Calibri" w:cs="Calibri" w:eastAsia="Calibri" w:hAnsi="Calibri"/>
                <w:color w:val="000000"/>
                <w:rtl w:val="0"/>
              </w:rPr>
              <w:t xml:space="preserve">73229.50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3">
            <w:pPr>
              <w:spacing w:after="0" w:line="240" w:lineRule="auto"/>
              <w:jc w:val="right"/>
              <w:rPr/>
            </w:pPr>
            <w:r w:rsidDel="00000000" w:rsidR="00000000" w:rsidRPr="00000000">
              <w:rPr>
                <w:rFonts w:ascii="Calibri" w:cs="Calibri" w:eastAsia="Calibri" w:hAnsi="Calibri"/>
                <w:color w:val="000000"/>
                <w:rtl w:val="0"/>
              </w:rPr>
              <w:t xml:space="preserve">57216.03</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4">
            <w:pPr>
              <w:spacing w:after="0" w:line="240" w:lineRule="auto"/>
              <w:jc w:val="right"/>
              <w:rPr/>
            </w:pPr>
            <w:r w:rsidDel="00000000" w:rsidR="00000000" w:rsidRPr="00000000">
              <w:rPr>
                <w:rFonts w:ascii="Calibri" w:cs="Calibri" w:eastAsia="Calibri" w:hAnsi="Calibri"/>
                <w:color w:val="000000"/>
                <w:rtl w:val="0"/>
              </w:rPr>
              <w:t xml:space="preserve">130445.53</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5">
            <w:pPr>
              <w:spacing w:after="0" w:line="240" w:lineRule="auto"/>
              <w:ind w:left="119" w:firstLine="0"/>
              <w:rPr/>
            </w:pPr>
            <w:r w:rsidDel="00000000" w:rsidR="00000000" w:rsidRPr="00000000">
              <w:rPr>
                <w:rFonts w:ascii="Calibri" w:cs="Calibri" w:eastAsia="Calibri" w:hAnsi="Calibri"/>
                <w:color w:val="000000"/>
                <w:rtl w:val="0"/>
              </w:rPr>
              <w:t xml:space="preserve">Educational</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6">
            <w:pPr>
              <w:spacing w:after="0" w:line="240" w:lineRule="auto"/>
              <w:jc w:val="right"/>
              <w:rPr/>
            </w:pPr>
            <w:r w:rsidDel="00000000" w:rsidR="00000000" w:rsidRPr="00000000">
              <w:rPr>
                <w:rFonts w:ascii="Calibri" w:cs="Calibri" w:eastAsia="Calibri" w:hAnsi="Calibri"/>
                <w:color w:val="000000"/>
                <w:rtl w:val="0"/>
              </w:rPr>
              <w:t xml:space="preserve">102382.46</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7">
            <w:pPr>
              <w:spacing w:after="0" w:line="240" w:lineRule="auto"/>
              <w:jc w:val="right"/>
              <w:rPr/>
            </w:pPr>
            <w:r w:rsidDel="00000000" w:rsidR="00000000" w:rsidRPr="00000000">
              <w:rPr>
                <w:rFonts w:ascii="Calibri" w:cs="Calibri" w:eastAsia="Calibri" w:hAnsi="Calibri"/>
                <w:color w:val="000000"/>
                <w:rtl w:val="0"/>
              </w:rPr>
              <w:t xml:space="preserve">73856.99</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8">
            <w:pPr>
              <w:spacing w:after="0" w:line="240" w:lineRule="auto"/>
              <w:jc w:val="right"/>
              <w:rPr/>
            </w:pPr>
            <w:r w:rsidDel="00000000" w:rsidR="00000000" w:rsidRPr="00000000">
              <w:rPr>
                <w:rFonts w:ascii="Calibri" w:cs="Calibri" w:eastAsia="Calibri" w:hAnsi="Calibri"/>
                <w:color w:val="000000"/>
                <w:rtl w:val="0"/>
              </w:rPr>
              <w:t xml:space="preserve">176239.45</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9">
            <w:pPr>
              <w:spacing w:after="0" w:line="240" w:lineRule="auto"/>
              <w:ind w:left="119" w:firstLine="0"/>
              <w:rPr/>
            </w:pPr>
            <w:r w:rsidDel="00000000" w:rsidR="00000000" w:rsidRPr="00000000">
              <w:rPr>
                <w:rFonts w:ascii="Calibri" w:cs="Calibri" w:eastAsia="Calibri" w:hAnsi="Calibri"/>
                <w:color w:val="000000"/>
                <w:rtl w:val="0"/>
              </w:rPr>
              <w:t xml:space="preserve">Subject consumables</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A">
            <w:pPr>
              <w:spacing w:after="0" w:line="240" w:lineRule="auto"/>
              <w:jc w:val="right"/>
              <w:rPr/>
            </w:pPr>
            <w:r w:rsidDel="00000000" w:rsidR="00000000" w:rsidRPr="00000000">
              <w:rPr>
                <w:rFonts w:ascii="Calibri" w:cs="Calibri" w:eastAsia="Calibri" w:hAnsi="Calibri"/>
                <w:color w:val="000000"/>
                <w:rtl w:val="0"/>
              </w:rPr>
              <w:t xml:space="preserve">18113.86</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B">
            <w:pPr>
              <w:spacing w:after="0" w:line="240" w:lineRule="auto"/>
              <w:jc w:val="right"/>
              <w:rPr/>
            </w:pPr>
            <w:r w:rsidDel="00000000" w:rsidR="00000000" w:rsidRPr="00000000">
              <w:rPr>
                <w:rFonts w:ascii="Calibri" w:cs="Calibri" w:eastAsia="Calibri" w:hAnsi="Calibri"/>
                <w:color w:val="000000"/>
                <w:rtl w:val="0"/>
              </w:rPr>
              <w:t xml:space="preserve">32413.38</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C">
            <w:pPr>
              <w:spacing w:after="0" w:line="240" w:lineRule="auto"/>
              <w:jc w:val="right"/>
              <w:rPr/>
            </w:pPr>
            <w:r w:rsidDel="00000000" w:rsidR="00000000" w:rsidRPr="00000000">
              <w:rPr>
                <w:rFonts w:ascii="Calibri" w:cs="Calibri" w:eastAsia="Calibri" w:hAnsi="Calibri"/>
                <w:color w:val="000000"/>
                <w:rtl w:val="0"/>
              </w:rPr>
              <w:t xml:space="preserve">50527.24</w:t>
            </w:r>
            <w:r w:rsidDel="00000000" w:rsidR="00000000" w:rsidRPr="00000000">
              <w:rPr>
                <w:rtl w:val="0"/>
              </w:rPr>
            </w:r>
          </w:p>
        </w:tc>
      </w:tr>
      <w:tr>
        <w:trPr>
          <w:trHeight w:val="26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5D">
            <w:pPr>
              <w:spacing w:after="0" w:line="240" w:lineRule="auto"/>
              <w:ind w:left="119" w:firstLine="0"/>
              <w:rPr/>
            </w:pPr>
            <w:r w:rsidDel="00000000" w:rsidR="00000000" w:rsidRPr="00000000">
              <w:rPr>
                <w:rFonts w:ascii="Calibri" w:cs="Calibri" w:eastAsia="Calibri" w:hAnsi="Calibri"/>
                <w:b w:val="1"/>
                <w:color w:val="000000"/>
                <w:rtl w:val="0"/>
              </w:rPr>
              <w:t xml:space="preserve">TOTAL EXPENDITURE</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d7e4bc" w:val="clear"/>
            <w:tcMar>
              <w:top w:w="39.0" w:type="dxa"/>
              <w:left w:w="39.0" w:type="dxa"/>
              <w:bottom w:w="39.0" w:type="dxa"/>
              <w:right w:w="39.0" w:type="dxa"/>
            </w:tcMar>
          </w:tcPr>
          <w:p w:rsidR="00000000" w:rsidDel="00000000" w:rsidP="00000000" w:rsidRDefault="00000000" w:rsidRPr="00000000" w14:paraId="0000015E">
            <w:pPr>
              <w:spacing w:after="0" w:line="240" w:lineRule="auto"/>
              <w:jc w:val="right"/>
              <w:rPr/>
            </w:pPr>
            <w:r w:rsidDel="00000000" w:rsidR="00000000" w:rsidRPr="00000000">
              <w:rPr>
                <w:rFonts w:ascii="Calibri" w:cs="Calibri" w:eastAsia="Calibri" w:hAnsi="Calibri"/>
                <w:color w:val="000000"/>
                <w:rtl w:val="0"/>
              </w:rPr>
              <w:t xml:space="preserve">1000584.80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d7e4bc" w:val="clear"/>
            <w:tcMar>
              <w:top w:w="39.0" w:type="dxa"/>
              <w:left w:w="39.0" w:type="dxa"/>
              <w:bottom w:w="39.0" w:type="dxa"/>
              <w:right w:w="39.0" w:type="dxa"/>
            </w:tcMar>
          </w:tcPr>
          <w:p w:rsidR="00000000" w:rsidDel="00000000" w:rsidP="00000000" w:rsidRDefault="00000000" w:rsidRPr="00000000" w14:paraId="0000015F">
            <w:pPr>
              <w:spacing w:after="0" w:line="240" w:lineRule="auto"/>
              <w:jc w:val="right"/>
              <w:rPr/>
            </w:pPr>
            <w:r w:rsidDel="00000000" w:rsidR="00000000" w:rsidRPr="00000000">
              <w:rPr>
                <w:rFonts w:ascii="Calibri" w:cs="Calibri" w:eastAsia="Calibri" w:hAnsi="Calibri"/>
                <w:color w:val="000000"/>
                <w:rtl w:val="0"/>
              </w:rPr>
              <w:t xml:space="preserve">749795.70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d7e4bc" w:val="clear"/>
            <w:tcMar>
              <w:top w:w="39.0" w:type="dxa"/>
              <w:left w:w="39.0" w:type="dxa"/>
              <w:bottom w:w="39.0" w:type="dxa"/>
              <w:right w:w="39.0" w:type="dxa"/>
            </w:tcMar>
          </w:tcPr>
          <w:p w:rsidR="00000000" w:rsidDel="00000000" w:rsidP="00000000" w:rsidRDefault="00000000" w:rsidRPr="00000000" w14:paraId="00000160">
            <w:pPr>
              <w:spacing w:after="0" w:line="240" w:lineRule="auto"/>
              <w:jc w:val="right"/>
              <w:rPr/>
            </w:pPr>
            <w:r w:rsidDel="00000000" w:rsidR="00000000" w:rsidRPr="00000000">
              <w:rPr>
                <w:rFonts w:ascii="Calibri" w:cs="Calibri" w:eastAsia="Calibri" w:hAnsi="Calibri"/>
                <w:color w:val="000000"/>
                <w:rtl w:val="0"/>
              </w:rPr>
              <w:t xml:space="preserve">1750380.50</w:t>
            </w:r>
            <w:r w:rsidDel="00000000" w:rsidR="00000000" w:rsidRPr="00000000">
              <w:rPr>
                <w:rtl w:val="0"/>
              </w:rPr>
            </w:r>
          </w:p>
        </w:tc>
      </w:tr>
      <w:tr>
        <w:trPr>
          <w:trHeight w:val="28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61">
            <w:pPr>
              <w:spacing w:after="0" w:line="240" w:lineRule="auto"/>
              <w:ind w:left="119" w:firstLine="0"/>
              <w:rPr/>
            </w:pPr>
            <w:r w:rsidDel="00000000" w:rsidR="00000000" w:rsidRPr="00000000">
              <w:rPr>
                <w:rFonts w:ascii="Calibri" w:cs="Calibri" w:eastAsia="Calibri" w:hAnsi="Calibri"/>
                <w:b w:val="1"/>
                <w:color w:val="000000"/>
                <w:rtl w:val="0"/>
              </w:rPr>
              <w:t xml:space="preserve">OPERATING RESULT</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d7e4bc" w:val="clear"/>
            <w:tcMar>
              <w:top w:w="39.0" w:type="dxa"/>
              <w:left w:w="39.0" w:type="dxa"/>
              <w:bottom w:w="39.0" w:type="dxa"/>
              <w:right w:w="39.0" w:type="dxa"/>
            </w:tcMar>
          </w:tcPr>
          <w:p w:rsidR="00000000" w:rsidDel="00000000" w:rsidP="00000000" w:rsidRDefault="00000000" w:rsidRPr="00000000" w14:paraId="00000162">
            <w:pPr>
              <w:spacing w:after="0" w:line="240" w:lineRule="auto"/>
              <w:jc w:val="right"/>
              <w:rPr/>
            </w:pPr>
            <w:r w:rsidDel="00000000" w:rsidR="00000000" w:rsidRPr="00000000">
              <w:rPr>
                <w:rFonts w:ascii="Calibri" w:cs="Calibri" w:eastAsia="Calibri" w:hAnsi="Calibri"/>
                <w:color w:val="000000"/>
                <w:rtl w:val="0"/>
              </w:rPr>
              <w:t xml:space="preserve">-77187.24</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d7e4bc" w:val="clear"/>
            <w:tcMar>
              <w:top w:w="39.0" w:type="dxa"/>
              <w:left w:w="39.0" w:type="dxa"/>
              <w:bottom w:w="39.0" w:type="dxa"/>
              <w:right w:w="39.0" w:type="dxa"/>
            </w:tcMar>
          </w:tcPr>
          <w:p w:rsidR="00000000" w:rsidDel="00000000" w:rsidP="00000000" w:rsidRDefault="00000000" w:rsidRPr="00000000" w14:paraId="00000163">
            <w:pPr>
              <w:spacing w:after="0" w:line="240" w:lineRule="auto"/>
              <w:jc w:val="right"/>
              <w:rPr/>
            </w:pPr>
            <w:r w:rsidDel="00000000" w:rsidR="00000000" w:rsidRPr="00000000">
              <w:rPr>
                <w:rFonts w:ascii="Calibri" w:cs="Calibri" w:eastAsia="Calibri" w:hAnsi="Calibri"/>
                <w:color w:val="000000"/>
                <w:rtl w:val="0"/>
              </w:rPr>
              <w:t xml:space="preserve">-45003.09</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d7e4bc" w:val="clear"/>
            <w:tcMar>
              <w:top w:w="39.0" w:type="dxa"/>
              <w:left w:w="39.0" w:type="dxa"/>
              <w:bottom w:w="39.0" w:type="dxa"/>
              <w:right w:w="39.0" w:type="dxa"/>
            </w:tcMar>
          </w:tcPr>
          <w:p w:rsidR="00000000" w:rsidDel="00000000" w:rsidP="00000000" w:rsidRDefault="00000000" w:rsidRPr="00000000" w14:paraId="00000164">
            <w:pPr>
              <w:spacing w:after="0" w:line="240" w:lineRule="auto"/>
              <w:jc w:val="right"/>
              <w:rPr/>
            </w:pPr>
            <w:r w:rsidDel="00000000" w:rsidR="00000000" w:rsidRPr="00000000">
              <w:rPr>
                <w:rFonts w:ascii="Calibri" w:cs="Calibri" w:eastAsia="Calibri" w:hAnsi="Calibri"/>
                <w:color w:val="000000"/>
                <w:rtl w:val="0"/>
              </w:rPr>
              <w:t xml:space="preserve">-122190.33</w:t>
            </w:r>
            <w:r w:rsidDel="00000000" w:rsidR="00000000" w:rsidRPr="00000000">
              <w:rPr>
                <w:rtl w:val="0"/>
              </w:rPr>
            </w:r>
          </w:p>
        </w:tc>
      </w:tr>
      <w:tr>
        <w:trPr>
          <w:trHeight w:val="28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65">
            <w:pPr>
              <w:spacing w:after="0" w:line="240" w:lineRule="auto"/>
              <w:ind w:left="119" w:firstLine="0"/>
              <w:rPr/>
            </w:pPr>
            <w:r w:rsidDel="00000000" w:rsidR="00000000" w:rsidRPr="00000000">
              <w:rPr>
                <w:rFonts w:ascii="Calibri" w:cs="Calibri" w:eastAsia="Calibri" w:hAnsi="Calibri"/>
                <w:b w:val="1"/>
                <w:color w:val="000000"/>
                <w:rtl w:val="0"/>
              </w:rPr>
              <w:t xml:space="preserve">Actual </w:t>
            </w:r>
            <w:r w:rsidDel="00000000" w:rsidR="00000000" w:rsidRPr="00000000">
              <w:rPr>
                <w:rFonts w:ascii="Calibri" w:cs="Calibri" w:eastAsia="Calibri" w:hAnsi="Calibri"/>
                <w:color w:val="000000"/>
                <w:rtl w:val="0"/>
              </w:rPr>
              <w:t xml:space="preserve">Accumulated Funds</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66">
            <w:pPr>
              <w:spacing w:after="0" w:line="240" w:lineRule="auto"/>
              <w:jc w:val="right"/>
              <w:rPr/>
            </w:pPr>
            <w:r w:rsidDel="00000000" w:rsidR="00000000" w:rsidRPr="00000000">
              <w:rPr>
                <w:rFonts w:ascii="Calibri" w:cs="Calibri" w:eastAsia="Calibri" w:hAnsi="Calibri"/>
                <w:color w:val="000000"/>
                <w:rtl w:val="0"/>
              </w:rPr>
              <w:t xml:space="preserve">422297.75</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67">
            <w:pPr>
              <w:spacing w:after="0" w:line="240" w:lineRule="auto"/>
              <w:jc w:val="right"/>
              <w:rPr/>
            </w:pPr>
            <w:r w:rsidDel="00000000" w:rsidR="00000000" w:rsidRPr="00000000">
              <w:rPr>
                <w:rFonts w:ascii="Calibri" w:cs="Calibri" w:eastAsia="Calibri" w:hAnsi="Calibri"/>
                <w:color w:val="000000"/>
                <w:rtl w:val="0"/>
              </w:rPr>
              <w:t xml:space="preserve">594205.36</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68">
            <w:pPr>
              <w:spacing w:after="0" w:line="240" w:lineRule="auto"/>
              <w:jc w:val="right"/>
              <w:rPr/>
            </w:pPr>
            <w:r w:rsidDel="00000000" w:rsidR="00000000" w:rsidRPr="00000000">
              <w:rPr>
                <w:rFonts w:ascii="Calibri" w:cs="Calibri" w:eastAsia="Calibri" w:hAnsi="Calibri"/>
                <w:color w:val="000000"/>
                <w:rtl w:val="0"/>
              </w:rPr>
              <w:t xml:space="preserve">434205.36</w:t>
            </w:r>
            <w:r w:rsidDel="00000000" w:rsidR="00000000" w:rsidRPr="00000000">
              <w:rPr>
                <w:rtl w:val="0"/>
              </w:rPr>
            </w:r>
          </w:p>
        </w:tc>
      </w:tr>
      <w:tr>
        <w:trPr>
          <w:trHeight w:val="446"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69">
            <w:pPr>
              <w:spacing w:after="0" w:line="240" w:lineRule="auto"/>
              <w:ind w:left="119" w:firstLine="0"/>
              <w:rPr/>
            </w:pPr>
            <w:r w:rsidDel="00000000" w:rsidR="00000000" w:rsidRPr="00000000">
              <w:rPr>
                <w:rFonts w:ascii="Calibri" w:cs="Calibri" w:eastAsia="Calibri" w:hAnsi="Calibri"/>
                <w:color w:val="000000"/>
                <w:rtl w:val="0"/>
              </w:rPr>
              <w:t xml:space="preserve">Outstanding commitments (minus)</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6A">
            <w:pPr>
              <w:spacing w:after="0" w:line="240" w:lineRule="auto"/>
              <w:jc w:val="right"/>
              <w:rPr/>
            </w:pPr>
            <w:r w:rsidDel="00000000" w:rsidR="00000000" w:rsidRPr="00000000">
              <w:rPr>
                <w:rFonts w:ascii="Calibri" w:cs="Calibri" w:eastAsia="Calibri" w:hAnsi="Calibri"/>
                <w:color w:val="000000"/>
                <w:rtl w:val="0"/>
              </w:rPr>
              <w:t xml:space="preserve">-45726.94</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6B">
            <w:pPr>
              <w:spacing w:after="0" w:line="240" w:lineRule="auto"/>
              <w:jc w:val="right"/>
              <w:rPr/>
            </w:pPr>
            <w:r w:rsidDel="00000000" w:rsidR="00000000" w:rsidRPr="00000000">
              <w:rPr>
                <w:rFonts w:ascii="Calibri" w:cs="Calibri" w:eastAsia="Calibri" w:hAnsi="Calibri"/>
                <w:color w:val="000000"/>
                <w:rtl w:val="0"/>
              </w:rPr>
              <w:t xml:space="preserve">0.00</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6C">
            <w:pPr>
              <w:spacing w:after="0" w:line="240" w:lineRule="auto"/>
              <w:jc w:val="right"/>
              <w:rPr/>
            </w:pPr>
            <w:r w:rsidDel="00000000" w:rsidR="00000000" w:rsidRPr="00000000">
              <w:rPr>
                <w:rFonts w:ascii="Calibri" w:cs="Calibri" w:eastAsia="Calibri" w:hAnsi="Calibri"/>
                <w:color w:val="000000"/>
                <w:rtl w:val="0"/>
              </w:rPr>
              <w:t xml:space="preserve">-45726.94</w:t>
            </w:r>
            <w:r w:rsidDel="00000000" w:rsidR="00000000" w:rsidRPr="00000000">
              <w:rPr>
                <w:rtl w:val="0"/>
              </w:rPr>
            </w:r>
          </w:p>
        </w:tc>
      </w:tr>
      <w:tr>
        <w:trPr>
          <w:trHeight w:val="282" w:hRule="atLeast"/>
        </w:trPr>
        <w:tc>
          <w:tcPr>
            <w:tcBorders>
              <w:top w:color="d3d3d3" w:space="0" w:sz="7" w:val="single"/>
              <w:left w:color="d3d3d3" w:space="0" w:sz="7" w:val="single"/>
              <w:bottom w:color="d3d3d3" w:space="0" w:sz="7" w:val="single"/>
              <w:right w:color="d3d3d3" w:space="0" w:sz="7" w:val="single"/>
            </w:tcBorders>
            <w:tcMar>
              <w:top w:w="39.0" w:type="dxa"/>
              <w:left w:w="39.0" w:type="dxa"/>
              <w:bottom w:w="39.0" w:type="dxa"/>
              <w:right w:w="39.0" w:type="dxa"/>
            </w:tcMar>
          </w:tcPr>
          <w:p w:rsidR="00000000" w:rsidDel="00000000" w:rsidP="00000000" w:rsidRDefault="00000000" w:rsidRPr="00000000" w14:paraId="0000016D">
            <w:pPr>
              <w:spacing w:after="0" w:line="240" w:lineRule="auto"/>
              <w:jc w:val="right"/>
              <w:rPr/>
            </w:pPr>
            <w:r w:rsidDel="00000000" w:rsidR="00000000" w:rsidRPr="00000000">
              <w:rPr>
                <w:rFonts w:ascii="Calibri" w:cs="Calibri" w:eastAsia="Calibri" w:hAnsi="Calibri"/>
                <w:b w:val="1"/>
                <w:color w:val="000000"/>
                <w:rtl w:val="0"/>
              </w:rPr>
              <w:t xml:space="preserve">BALANCE</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d7e4bc" w:val="clear"/>
            <w:tcMar>
              <w:top w:w="39.0" w:type="dxa"/>
              <w:left w:w="39.0" w:type="dxa"/>
              <w:bottom w:w="39.0" w:type="dxa"/>
              <w:right w:w="39.0" w:type="dxa"/>
            </w:tcMar>
          </w:tcPr>
          <w:p w:rsidR="00000000" w:rsidDel="00000000" w:rsidP="00000000" w:rsidRDefault="00000000" w:rsidRPr="00000000" w14:paraId="0000016E">
            <w:pPr>
              <w:spacing w:after="0" w:line="240" w:lineRule="auto"/>
              <w:jc w:val="right"/>
              <w:rPr/>
            </w:pPr>
            <w:r w:rsidDel="00000000" w:rsidR="00000000" w:rsidRPr="00000000">
              <w:rPr>
                <w:rFonts w:ascii="Calibri" w:cs="Calibri" w:eastAsia="Calibri" w:hAnsi="Calibri"/>
                <w:color w:val="000000"/>
                <w:rtl w:val="0"/>
              </w:rPr>
              <w:t xml:space="preserve">299383.57</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d7e4bc" w:val="clear"/>
            <w:tcMar>
              <w:top w:w="39.0" w:type="dxa"/>
              <w:left w:w="39.0" w:type="dxa"/>
              <w:bottom w:w="39.0" w:type="dxa"/>
              <w:right w:w="39.0" w:type="dxa"/>
            </w:tcMar>
          </w:tcPr>
          <w:p w:rsidR="00000000" w:rsidDel="00000000" w:rsidP="00000000" w:rsidRDefault="00000000" w:rsidRPr="00000000" w14:paraId="0000016F">
            <w:pPr>
              <w:spacing w:after="0" w:line="240" w:lineRule="auto"/>
              <w:jc w:val="right"/>
              <w:rPr/>
            </w:pPr>
            <w:r w:rsidDel="00000000" w:rsidR="00000000" w:rsidRPr="00000000">
              <w:rPr>
                <w:rFonts w:ascii="Calibri" w:cs="Calibri" w:eastAsia="Calibri" w:hAnsi="Calibri"/>
                <w:color w:val="000000"/>
                <w:rtl w:val="0"/>
              </w:rPr>
              <w:t xml:space="preserve">549202.27</w:t>
            </w:r>
            <w:r w:rsidDel="00000000" w:rsidR="00000000" w:rsidRPr="00000000">
              <w:rPr>
                <w:rtl w:val="0"/>
              </w:rPr>
            </w:r>
          </w:p>
        </w:tc>
        <w:tc>
          <w:tcPr>
            <w:tcBorders>
              <w:top w:color="d3d3d3" w:space="0" w:sz="7" w:val="single"/>
              <w:left w:color="d3d3d3" w:space="0" w:sz="7" w:val="single"/>
              <w:bottom w:color="d3d3d3" w:space="0" w:sz="7" w:val="single"/>
              <w:right w:color="d3d3d3" w:space="0" w:sz="7" w:val="single"/>
            </w:tcBorders>
            <w:shd w:fill="d7e4bc" w:val="clear"/>
            <w:tcMar>
              <w:top w:w="39.0" w:type="dxa"/>
              <w:left w:w="39.0" w:type="dxa"/>
              <w:bottom w:w="39.0" w:type="dxa"/>
              <w:right w:w="39.0" w:type="dxa"/>
            </w:tcMar>
          </w:tcPr>
          <w:p w:rsidR="00000000" w:rsidDel="00000000" w:rsidP="00000000" w:rsidRDefault="00000000" w:rsidRPr="00000000" w14:paraId="00000170">
            <w:pPr>
              <w:spacing w:after="0" w:line="240" w:lineRule="auto"/>
              <w:jc w:val="right"/>
              <w:rPr/>
            </w:pPr>
            <w:r w:rsidDel="00000000" w:rsidR="00000000" w:rsidRPr="00000000">
              <w:rPr>
                <w:rFonts w:ascii="Calibri" w:cs="Calibri" w:eastAsia="Calibri" w:hAnsi="Calibri"/>
                <w:color w:val="000000"/>
                <w:rtl w:val="0"/>
              </w:rPr>
              <w:t xml:space="preserve">266288.09</w:t>
            </w:r>
            <w:r w:rsidDel="00000000" w:rsidR="00000000" w:rsidRPr="00000000">
              <w:rPr>
                <w:rtl w:val="0"/>
              </w:rPr>
            </w:r>
          </w:p>
        </w:tc>
      </w:tr>
    </w:tb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pStyle w:val="Heading2"/>
        <w:rPr/>
      </w:pPr>
      <w:bookmarkStart w:colFirst="0" w:colLast="0" w:name="_3j2qqm3" w:id="18"/>
      <w:bookmarkEnd w:id="18"/>
      <w:r w:rsidDel="00000000" w:rsidR="00000000" w:rsidRPr="00000000">
        <w:rPr>
          <w:rtl w:val="0"/>
        </w:rPr>
        <w:t xml:space="preserve">Voluntary Contributions</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funds listed were used to support the general operations of the school. The spending of voluntary contributions is in line with the approved budget for 2019.</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pStyle w:val="Heading2"/>
        <w:rPr/>
      </w:pPr>
      <w:bookmarkStart w:colFirst="0" w:colLast="0" w:name="_1y810tw" w:id="19"/>
      <w:bookmarkEnd w:id="19"/>
      <w:r w:rsidDel="00000000" w:rsidR="00000000" w:rsidRPr="00000000">
        <w:rPr>
          <w:rtl w:val="0"/>
        </w:rPr>
        <w:t xml:space="preserve">Reserves</w:t>
      </w:r>
    </w:p>
    <w:tbl>
      <w:tblPr>
        <w:tblStyle w:val="Table12"/>
        <w:tblW w:w="904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4"/>
        <w:gridCol w:w="2532"/>
        <w:gridCol w:w="2593"/>
        <w:tblGridChange w:id="0">
          <w:tblGrid>
            <w:gridCol w:w="3924"/>
            <w:gridCol w:w="2532"/>
            <w:gridCol w:w="2593"/>
          </w:tblGrid>
        </w:tblGridChange>
      </w:tblGrid>
      <w:tr>
        <w:tc>
          <w:tcPr>
            <w:tcMar>
              <w:top w:w="57.0" w:type="dxa"/>
              <w:left w:w="57.0" w:type="dxa"/>
              <w:bottom w:w="57.0" w:type="dxa"/>
              <w:right w:w="57.0" w:type="dxa"/>
            </w:tcMa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and Purpose</w:t>
            </w:r>
          </w:p>
        </w:tc>
        <w:tc>
          <w:tcPr>
            <w:tcMar>
              <w:top w:w="57.0" w:type="dxa"/>
              <w:left w:w="57.0" w:type="dxa"/>
              <w:bottom w:w="57.0" w:type="dxa"/>
              <w:right w:w="57.0" w:type="dxa"/>
            </w:tcMa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Amount</w:t>
            </w:r>
          </w:p>
        </w:tc>
        <w:tc>
          <w:tcPr>
            <w:tcMar>
              <w:top w:w="57.0" w:type="dxa"/>
              <w:left w:w="57.0" w:type="dxa"/>
              <w:bottom w:w="57.0" w:type="dxa"/>
              <w:right w:w="57.0" w:type="dxa"/>
            </w:tcMa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Expected Completion</w:t>
            </w:r>
          </w:p>
        </w:tc>
      </w:tr>
      <w:tr>
        <w:tc>
          <w:tcPr>
            <w:tcMar>
              <w:top w:w="57.0" w:type="dxa"/>
              <w:left w:w="57.0" w:type="dxa"/>
              <w:bottom w:w="57.0" w:type="dxa"/>
              <w:right w:w="57.0" w:type="dxa"/>
            </w:tcMa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Toilet Upgrade - Created to improve staff amenities upgrade programme</w:t>
            </w:r>
          </w:p>
        </w:tc>
        <w:tc>
          <w:tcPr>
            <w:tcMar>
              <w:top w:w="57.0" w:type="dxa"/>
              <w:left w:w="57.0" w:type="dxa"/>
              <w:bottom w:w="57.0" w:type="dxa"/>
              <w:right w:w="57.0" w:type="dxa"/>
            </w:tcMa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120,000</w:t>
            </w:r>
          </w:p>
        </w:tc>
        <w:tc>
          <w:tcPr>
            <w:tcMar>
              <w:top w:w="57.0" w:type="dxa"/>
              <w:left w:w="57.0" w:type="dxa"/>
              <w:bottom w:w="57.0" w:type="dxa"/>
              <w:right w:w="57.0" w:type="dxa"/>
            </w:tcMa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w:t>
            </w:r>
          </w:p>
        </w:tc>
      </w:tr>
      <w:tr>
        <w:tc>
          <w:tcPr>
            <w:tcMar>
              <w:top w:w="57.0" w:type="dxa"/>
              <w:left w:w="57.0" w:type="dxa"/>
              <w:bottom w:w="57.0" w:type="dxa"/>
              <w:right w:w="57.0" w:type="dxa"/>
            </w:tcMa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Carbon Neutral Loan - created to fund repayment of loan agreement</w:t>
            </w:r>
          </w:p>
        </w:tc>
        <w:tc>
          <w:tcPr>
            <w:tcMar>
              <w:top w:w="57.0" w:type="dxa"/>
              <w:left w:w="57.0" w:type="dxa"/>
              <w:bottom w:w="57.0" w:type="dxa"/>
              <w:right w:w="57.0" w:type="dxa"/>
            </w:tcMa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40,000</w:t>
            </w:r>
          </w:p>
        </w:tc>
        <w:tc>
          <w:tcPr>
            <w:tcMar>
              <w:top w:w="57.0" w:type="dxa"/>
              <w:left w:w="57.0" w:type="dxa"/>
              <w:bottom w:w="57.0" w:type="dxa"/>
              <w:right w:w="57.0" w:type="dxa"/>
            </w:tcMa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w:t>
            </w:r>
          </w:p>
        </w:tc>
      </w:tr>
      <w:tr>
        <w:tc>
          <w:tcPr>
            <w:tcMar>
              <w:top w:w="57.0" w:type="dxa"/>
              <w:left w:w="57.0" w:type="dxa"/>
              <w:bottom w:w="57.0" w:type="dxa"/>
              <w:right w:w="57.0" w:type="dxa"/>
            </w:tcMa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STEM Facility – created to partially fund the building of a new facility for STEM to enhance the delivery of STEM curriculum and other courses</w:t>
            </w:r>
          </w:p>
        </w:tc>
        <w:tc>
          <w:tcPr>
            <w:tcMar>
              <w:top w:w="57.0" w:type="dxa"/>
              <w:left w:w="57.0" w:type="dxa"/>
              <w:bottom w:w="57.0" w:type="dxa"/>
              <w:right w:w="57.0" w:type="dxa"/>
            </w:tcMa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375,110</w:t>
            </w:r>
          </w:p>
        </w:tc>
        <w:tc>
          <w:tcPr>
            <w:tcMar>
              <w:top w:w="57.0" w:type="dxa"/>
              <w:left w:w="57.0" w:type="dxa"/>
              <w:bottom w:w="57.0" w:type="dxa"/>
              <w:right w:w="57.0" w:type="dxa"/>
            </w:tcMa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w:t>
            </w:r>
          </w:p>
        </w:tc>
      </w:tr>
      <w:tr>
        <w:tc>
          <w:tcPr>
            <w:tcMar>
              <w:top w:w="57.0" w:type="dxa"/>
              <w:left w:w="57.0" w:type="dxa"/>
              <w:bottom w:w="57.0" w:type="dxa"/>
              <w:right w:w="57.0" w:type="dxa"/>
            </w:tcM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CCCares – Vocational Education- created to assist in the ongoing costs of student Vocational education – ASBA payments  </w:t>
            </w:r>
          </w:p>
        </w:tc>
        <w:tc>
          <w:tcPr>
            <w:tcMar>
              <w:top w:w="57.0" w:type="dxa"/>
              <w:left w:w="57.0" w:type="dxa"/>
              <w:bottom w:w="57.0" w:type="dxa"/>
              <w:right w:w="57.0" w:type="dxa"/>
            </w:tcMa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101,600</w:t>
            </w:r>
          </w:p>
        </w:tc>
        <w:tc>
          <w:tcPr>
            <w:tcMar>
              <w:top w:w="57.0" w:type="dxa"/>
              <w:left w:w="57.0" w:type="dxa"/>
              <w:bottom w:w="57.0" w:type="dxa"/>
              <w:right w:w="57.0" w:type="dxa"/>
            </w:tcMa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w:t>
            </w:r>
          </w:p>
        </w:tc>
      </w:tr>
    </w:tb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87">
      <w:pPr>
        <w:pStyle w:val="Heading1"/>
        <w:rPr/>
      </w:pPr>
      <w:bookmarkStart w:colFirst="0" w:colLast="0" w:name="_4i7ojhp" w:id="20"/>
      <w:bookmarkEnd w:id="20"/>
      <w:r w:rsidDel="00000000" w:rsidR="00000000" w:rsidRPr="00000000">
        <w:rPr>
          <w:rtl w:val="0"/>
        </w:rPr>
        <w:t xml:space="preserve">Endorsement Page</w:t>
      </w:r>
    </w:p>
    <w:p w:rsidR="00000000" w:rsidDel="00000000" w:rsidP="00000000" w:rsidRDefault="00000000" w:rsidRPr="00000000" w14:paraId="00000188">
      <w:pPr>
        <w:pStyle w:val="Heading2"/>
        <w:rPr/>
      </w:pPr>
      <w:bookmarkStart w:colFirst="0" w:colLast="0" w:name="_2xcytpi" w:id="21"/>
      <w:bookmarkEnd w:id="21"/>
      <w:r w:rsidDel="00000000" w:rsidR="00000000" w:rsidRPr="00000000">
        <w:rPr>
          <w:rtl w:val="0"/>
        </w:rPr>
        <w:t xml:space="preserve">Members of the School Board</w:t>
      </w:r>
    </w:p>
    <w:tbl>
      <w:tblPr>
        <w:tblStyle w:val="Table13"/>
        <w:tblW w:w="904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40"/>
        <w:gridCol w:w="2003"/>
        <w:gridCol w:w="2003"/>
        <w:gridCol w:w="2003"/>
        <w:tblGridChange w:id="0">
          <w:tblGrid>
            <w:gridCol w:w="3040"/>
            <w:gridCol w:w="2003"/>
            <w:gridCol w:w="2003"/>
            <w:gridCol w:w="2003"/>
          </w:tblGrid>
        </w:tblGridChange>
      </w:tblGrid>
      <w:tr>
        <w:tc>
          <w:tcPr>
            <w:tcMar>
              <w:top w:w="57.0" w:type="dxa"/>
              <w:left w:w="57.0" w:type="dxa"/>
              <w:bottom w:w="57.0" w:type="dxa"/>
              <w:right w:w="57.0" w:type="dxa"/>
            </w:tcMa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 Representative(s):</w:t>
            </w:r>
          </w:p>
        </w:tc>
        <w:tc>
          <w:tcPr>
            <w:tcMar>
              <w:top w:w="57.0" w:type="dxa"/>
              <w:left w:w="57.0" w:type="dxa"/>
              <w:bottom w:w="57.0" w:type="dxa"/>
              <w:right w:w="57.0" w:type="dxa"/>
            </w:tcMa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 Luckhurst</w:t>
            </w:r>
          </w:p>
        </w:tc>
        <w:tc>
          <w:tcPr>
            <w:tcMar>
              <w:top w:w="57.0" w:type="dxa"/>
              <w:left w:w="57.0" w:type="dxa"/>
              <w:bottom w:w="57.0" w:type="dxa"/>
              <w:right w:w="57.0" w:type="dxa"/>
            </w:tcMa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Karen Strickland</w:t>
            </w:r>
          </w:p>
        </w:tc>
        <w:tc>
          <w:tcPr>
            <w:tcMar>
              <w:top w:w="57.0" w:type="dxa"/>
              <w:left w:w="57.0" w:type="dxa"/>
              <w:bottom w:w="57.0" w:type="dxa"/>
              <w:right w:w="57.0" w:type="dxa"/>
            </w:tcMa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Becki Sonter</w:t>
            </w:r>
          </w:p>
        </w:tc>
      </w:tr>
      <w:tr>
        <w:tc>
          <w:tcPr>
            <w:tcMar>
              <w:top w:w="57.0" w:type="dxa"/>
              <w:left w:w="57.0" w:type="dxa"/>
              <w:bottom w:w="57.0" w:type="dxa"/>
              <w:right w:w="57.0" w:type="dxa"/>
            </w:tcMa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Community Representative(s):</w:t>
            </w:r>
          </w:p>
        </w:tc>
        <w:tc>
          <w:tcPr>
            <w:tcMar>
              <w:top w:w="57.0" w:type="dxa"/>
              <w:left w:w="57.0" w:type="dxa"/>
              <w:bottom w:w="57.0" w:type="dxa"/>
              <w:right w:w="57.0" w:type="dxa"/>
            </w:tcMa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Donna Russell</w:t>
            </w:r>
          </w:p>
        </w:tc>
        <w:tc>
          <w:tcPr>
            <w:tcMar>
              <w:top w:w="57.0" w:type="dxa"/>
              <w:left w:w="57.0" w:type="dxa"/>
              <w:bottom w:w="57.0" w:type="dxa"/>
              <w:right w:w="57.0" w:type="dxa"/>
            </w:tcM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Mar>
              <w:top w:w="57.0" w:type="dxa"/>
              <w:left w:w="57.0" w:type="dxa"/>
              <w:bottom w:w="57.0" w:type="dxa"/>
              <w:right w:w="57.0" w:type="dxa"/>
            </w:tcMa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Teacher Representative(s):</w:t>
            </w:r>
          </w:p>
        </w:tc>
        <w:tc>
          <w:tcPr>
            <w:tcMar>
              <w:top w:w="57.0" w:type="dxa"/>
              <w:left w:w="57.0" w:type="dxa"/>
              <w:bottom w:w="57.0" w:type="dxa"/>
              <w:right w:w="57.0" w:type="dxa"/>
            </w:tcMa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Roslyn Woods</w:t>
            </w:r>
          </w:p>
        </w:tc>
        <w:tc>
          <w:tcPr>
            <w:tcMar>
              <w:top w:w="57.0" w:type="dxa"/>
              <w:left w:w="57.0" w:type="dxa"/>
              <w:bottom w:w="57.0" w:type="dxa"/>
              <w:right w:w="57.0" w:type="dxa"/>
            </w:tcMa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Samantha Moss</w:t>
            </w:r>
          </w:p>
        </w:tc>
        <w:tc>
          <w:tcPr>
            <w:tcMar>
              <w:top w:w="57.0" w:type="dxa"/>
              <w:left w:w="57.0" w:type="dxa"/>
              <w:bottom w:w="57.0" w:type="dxa"/>
              <w:right w:w="57.0" w:type="dxa"/>
            </w:tcMa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Mar>
              <w:top w:w="57.0" w:type="dxa"/>
              <w:left w:w="57.0" w:type="dxa"/>
              <w:bottom w:w="57.0" w:type="dxa"/>
              <w:right w:w="57.0" w:type="dxa"/>
            </w:tcMa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Representative(s):</w:t>
            </w:r>
          </w:p>
        </w:tc>
        <w:tc>
          <w:tcPr>
            <w:tcMar>
              <w:top w:w="57.0" w:type="dxa"/>
              <w:left w:w="57.0" w:type="dxa"/>
              <w:bottom w:w="57.0" w:type="dxa"/>
              <w:right w:w="57.0" w:type="dxa"/>
            </w:tcMa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Emily Jones</w:t>
            </w:r>
          </w:p>
        </w:tc>
        <w:tc>
          <w:tcPr>
            <w:tcMar>
              <w:top w:w="57.0" w:type="dxa"/>
              <w:left w:w="57.0" w:type="dxa"/>
              <w:bottom w:w="57.0" w:type="dxa"/>
              <w:right w:w="57.0" w:type="dxa"/>
            </w:tcMa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Hamish McKinnon</w:t>
            </w:r>
          </w:p>
        </w:tc>
        <w:tc>
          <w:tcPr>
            <w:tcMar>
              <w:top w:w="57.0" w:type="dxa"/>
              <w:left w:w="57.0" w:type="dxa"/>
              <w:bottom w:w="57.0" w:type="dxa"/>
              <w:right w:w="57.0" w:type="dxa"/>
            </w:tcMa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Elizabeth Whitbread</w:t>
            </w:r>
          </w:p>
        </w:tc>
      </w:tr>
      <w:tr>
        <w:tc>
          <w:tcPr>
            <w:tcMar>
              <w:top w:w="57.0" w:type="dxa"/>
              <w:left w:w="57.0" w:type="dxa"/>
              <w:bottom w:w="57.0" w:type="dxa"/>
              <w:right w:w="57.0" w:type="dxa"/>
            </w:tcMa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Board Chair:</w:t>
            </w:r>
          </w:p>
        </w:tc>
        <w:tc>
          <w:tcPr>
            <w:tcMar>
              <w:top w:w="57.0" w:type="dxa"/>
              <w:left w:w="57.0" w:type="dxa"/>
              <w:bottom w:w="57.0" w:type="dxa"/>
              <w:right w:w="57.0" w:type="dxa"/>
            </w:tcMa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Donna Russell</w:t>
            </w:r>
          </w:p>
        </w:tc>
        <w:tc>
          <w:tcPr>
            <w:tcMar>
              <w:top w:w="57.0" w:type="dxa"/>
              <w:left w:w="57.0" w:type="dxa"/>
              <w:bottom w:w="57.0" w:type="dxa"/>
              <w:right w:w="57.0" w:type="dxa"/>
            </w:tcMa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Mar>
              <w:top w:w="57.0" w:type="dxa"/>
              <w:left w:w="57.0" w:type="dxa"/>
              <w:bottom w:w="57.0" w:type="dxa"/>
              <w:right w:w="57.0" w:type="dxa"/>
            </w:tcMa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Principal:</w:t>
            </w:r>
          </w:p>
        </w:tc>
        <w:tc>
          <w:tcPr>
            <w:tcMar>
              <w:top w:w="57.0" w:type="dxa"/>
              <w:left w:w="57.0" w:type="dxa"/>
              <w:bottom w:w="57.0" w:type="dxa"/>
              <w:right w:w="57.0" w:type="dxa"/>
            </w:tcMa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Michael Battenally</w:t>
            </w:r>
          </w:p>
        </w:tc>
        <w:tc>
          <w:tcPr>
            <w:tcMar>
              <w:top w:w="57.0" w:type="dxa"/>
              <w:left w:w="57.0" w:type="dxa"/>
              <w:bottom w:w="57.0" w:type="dxa"/>
              <w:right w:w="57.0" w:type="dxa"/>
            </w:tcMa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approve the report, prepared in accordance with the provision of the ACT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 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2004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52.</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9048.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39"/>
        <w:gridCol w:w="3564"/>
        <w:gridCol w:w="739"/>
        <w:gridCol w:w="2307"/>
        <w:tblGridChange w:id="0">
          <w:tblGrid>
            <w:gridCol w:w="2439"/>
            <w:gridCol w:w="3564"/>
            <w:gridCol w:w="739"/>
            <w:gridCol w:w="2307"/>
          </w:tblGrid>
        </w:tblGridChange>
      </w:tblGrid>
      <w:tr>
        <w:tc>
          <w:tcPr>
            <w:tcMar>
              <w:top w:w="284.0" w:type="dxa"/>
            </w:tcM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Chair Signature: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1114425" cy="438150"/>
                  <wp:effectExtent b="0" l="0" r="0" t="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114425" cy="438150"/>
                          </a:xfrm>
                          <a:prstGeom prst="rect"/>
                          <a:ln/>
                        </pic:spPr>
                      </pic:pic>
                    </a:graphicData>
                  </a:graphic>
                </wp:inline>
              </w:drawing>
            </w:r>
            <w:r w:rsidDel="00000000" w:rsidR="00000000" w:rsidRPr="00000000">
              <w:rPr>
                <w:rtl w:val="0"/>
              </w:rPr>
            </w:r>
          </w:p>
        </w:tc>
        <w:tc>
          <w:tcPr>
            <w:tcMar>
              <w:top w:w="284.0" w:type="dxa"/>
            </w:tcMa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284.0" w:type="dxa"/>
            </w:tcM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tcMar>
              <w:top w:w="284.0" w:type="dxa"/>
            </w:tcMa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Donna Russell</w:t>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certify that to the best of my knowledge and belief the evidence and information reported in this Annual School Board Report represents an accurate record of the Board’s operations during this reporting period.</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904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34"/>
        <w:gridCol w:w="3578"/>
        <w:gridCol w:w="739"/>
        <w:gridCol w:w="2298"/>
        <w:tblGridChange w:id="0">
          <w:tblGrid>
            <w:gridCol w:w="2434"/>
            <w:gridCol w:w="3578"/>
            <w:gridCol w:w="739"/>
            <w:gridCol w:w="2298"/>
          </w:tblGrid>
        </w:tblGridChange>
      </w:tblGrid>
      <w:tr>
        <w:tc>
          <w:tcPr>
            <w:tcMar>
              <w:top w:w="284.0" w:type="dxa"/>
            </w:tcM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Principal Signature:</w:t>
            </w:r>
          </w:p>
        </w:tc>
        <w:tc>
          <w:tcPr>
            <w:tcMar>
              <w:top w:w="284.0" w:type="dxa"/>
            </w:tcMa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Michael Battenally</w:t>
            </w:r>
          </w:p>
        </w:tc>
        <w:tc>
          <w:tcPr>
            <w:tcMar>
              <w:top w:w="284.0" w:type="dxa"/>
            </w:tcMa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tcMar>
              <w:top w:w="284.0" w:type="dxa"/>
            </w:tcMa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sectPr>
      <w:footerReference r:id="rId14" w:type="default"/>
      <w:type w:val="nextPage"/>
      <w:pgSz w:h="16838" w:w="11906"/>
      <w:pgMar w:bottom="1440" w:top="1440" w:left="1440" w:right="1440" w:header="709" w:footer="709"/>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333092"/>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092"/>
        <w:sz w:val="22"/>
        <w:szCs w:val="22"/>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333092"/>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092"/>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333092"/>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center" w:pos="481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color="333092" w:space="1" w:sz="4" w:val="single"/>
        <w:right w:space="0" w:sz="0" w:val="nil"/>
        <w:between w:space="0" w:sz="0" w:val="nil"/>
      </w:pBdr>
      <w:shd w:fill="auto" w:val="clear"/>
      <w:spacing w:after="120" w:before="480" w:line="276" w:lineRule="auto"/>
      <w:ind w:left="0" w:right="0" w:firstLine="0"/>
      <w:jc w:val="left"/>
    </w:pPr>
    <w:rPr>
      <w:rFonts w:ascii="Arial" w:cs="Arial" w:eastAsia="Arial" w:hAnsi="Arial"/>
      <w:b w:val="0"/>
      <w:i w:val="0"/>
      <w:smallCaps w:val="0"/>
      <w:strike w:val="0"/>
      <w:color w:val="333092"/>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333092"/>
      <w:sz w:val="28"/>
      <w:szCs w:val="28"/>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1"/>
      <w:smallCaps w:val="0"/>
      <w:strike w:val="0"/>
      <w:color w:val="333092"/>
      <w:sz w:val="24"/>
      <w:szCs w:val="24"/>
      <w:u w:val="none"/>
      <w:shd w:fill="auto" w:val="clear"/>
      <w:vertAlign w:val="baseline"/>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482d8c"/>
      <w:sz w:val="52"/>
      <w:szCs w:val="5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image" Target="media/image4.png"/><Relationship Id="rId12" Type="http://schemas.openxmlformats.org/officeDocument/2006/relationships/hyperlink" Target="https://www.education.act.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