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0FA5" w14:textId="77777777" w:rsidR="00E027E9" w:rsidRDefault="00E027E9" w:rsidP="000A0584">
      <w:pPr>
        <w:jc w:val="center"/>
      </w:pPr>
    </w:p>
    <w:p w14:paraId="0FB3F241" w14:textId="77777777" w:rsidR="00E027E9" w:rsidRDefault="00E027E9" w:rsidP="000A0584">
      <w:pPr>
        <w:jc w:val="center"/>
      </w:pPr>
    </w:p>
    <w:p w14:paraId="72523D35" w14:textId="439A3D32" w:rsidR="00A01A20" w:rsidRDefault="000A0584" w:rsidP="000A0584">
      <w:pPr>
        <w:jc w:val="center"/>
      </w:pPr>
      <w:r w:rsidRPr="001B1E91">
        <w:rPr>
          <w:rFonts w:ascii="Calibri" w:hAnsi="Calibri" w:cs="Times New Roman"/>
          <w:noProof/>
          <w:color w:val="1F497D"/>
          <w:sz w:val="24"/>
          <w:szCs w:val="24"/>
          <w:lang w:eastAsia="en-AU"/>
        </w:rPr>
        <w:drawing>
          <wp:inline distT="0" distB="0" distL="0" distR="0" wp14:anchorId="0F2A7338" wp14:editId="10390DFE">
            <wp:extent cx="2665709" cy="1265315"/>
            <wp:effectExtent l="0" t="0" r="1905" b="0"/>
            <wp:docPr id="16" name="Picture 6" title="Theodor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6" title="Theodore Primary School logo"/>
                    <pic:cNvPicPr>
                      <a:picLocks noChangeAspect="1" noChangeArrowheads="1"/>
                    </pic:cNvPicPr>
                  </pic:nvPicPr>
                  <pic:blipFill>
                    <a:blip r:embed="rId12" cstate="print">
                      <a:duotone>
                        <a:schemeClr val="accent1">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74351" cy="1269417"/>
                    </a:xfrm>
                    <a:prstGeom prst="rect">
                      <a:avLst/>
                    </a:prstGeom>
                    <a:noFill/>
                    <a:ln>
                      <a:noFill/>
                    </a:ln>
                  </pic:spPr>
                </pic:pic>
              </a:graphicData>
            </a:graphic>
          </wp:inline>
        </w:drawing>
      </w:r>
    </w:p>
    <w:p w14:paraId="58031D27" w14:textId="17D656F8" w:rsidR="00796C32" w:rsidRDefault="00796C32" w:rsidP="002450F5">
      <w:pPr>
        <w:pStyle w:val="BodyText"/>
      </w:pPr>
    </w:p>
    <w:p w14:paraId="1937E1A6" w14:textId="77777777" w:rsidR="00E027E9" w:rsidRDefault="00E027E9" w:rsidP="002450F5">
      <w:pPr>
        <w:pStyle w:val="BodyText"/>
      </w:pPr>
    </w:p>
    <w:p w14:paraId="0FD84F83" w14:textId="77777777" w:rsidR="00E027E9" w:rsidRPr="002450F5" w:rsidRDefault="00E027E9" w:rsidP="002450F5">
      <w:pPr>
        <w:pStyle w:val="BodyText"/>
      </w:pPr>
    </w:p>
    <w:p w14:paraId="0A824799" w14:textId="77777777"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871AA5">
            <w:rPr>
              <w:rStyle w:val="SchoolName"/>
            </w:rPr>
            <w:t>Theodore Primary School</w:t>
          </w:r>
        </w:sdtContent>
      </w:sdt>
      <w:r>
        <w:rPr>
          <w:rStyle w:val="SchoolName"/>
        </w:rPr>
        <w:tab/>
      </w:r>
    </w:p>
    <w:p w14:paraId="430177AC" w14:textId="77777777" w:rsidR="00796C32" w:rsidRPr="001132C0" w:rsidRDefault="002450F5" w:rsidP="001132C0">
      <w:pPr>
        <w:pStyle w:val="TitleSubheading"/>
      </w:pPr>
      <w:r w:rsidRPr="001132C0">
        <w:t xml:space="preserve">Annual School </w:t>
      </w:r>
      <w:r w:rsidR="00796C32" w:rsidRPr="001132C0">
        <w:t>Board Report</w:t>
      </w:r>
    </w:p>
    <w:p w14:paraId="2A58D914" w14:textId="77777777" w:rsidR="00796C32" w:rsidRDefault="00FF68F8" w:rsidP="001132C0">
      <w:pPr>
        <w:pStyle w:val="TitleSubheading"/>
      </w:pPr>
      <w:r w:rsidRPr="001132C0">
        <w:t>2017</w:t>
      </w:r>
    </w:p>
    <w:p w14:paraId="786EFC86" w14:textId="77777777" w:rsidR="00E027E9" w:rsidRDefault="00E027E9" w:rsidP="00E027E9">
      <w:pPr>
        <w:pStyle w:val="BodyText"/>
      </w:pPr>
    </w:p>
    <w:p w14:paraId="54DA99C3" w14:textId="77777777" w:rsidR="00E027E9" w:rsidRPr="00E027E9" w:rsidRDefault="00E027E9" w:rsidP="00E027E9">
      <w:pPr>
        <w:pStyle w:val="BodyText"/>
      </w:pPr>
    </w:p>
    <w:p w14:paraId="62F7ED4E" w14:textId="46AF6C8C" w:rsidR="00BC0B0E" w:rsidRDefault="00215066" w:rsidP="00BC0B0E">
      <w:pPr>
        <w:pStyle w:val="BodyText"/>
      </w:pPr>
      <w:r>
        <w:rPr>
          <w:noProof/>
          <w:lang w:eastAsia="en-AU"/>
        </w:rPr>
        <w:object w:dxaOrig="1440" w:dyaOrig="1440" w14:anchorId="3D6BE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05pt;margin-top:4.85pt;width:433.35pt;height:156.4pt;z-index:-251658752;visibility:visible;mso-wrap-edited:f" wrapcoords="-41 0 -41 21526 21600 21526 21600 0 -41 0" filled="t" fillcolor="black" stroked="t">
            <v:imagedata r:id="rId14" o:title=""/>
          </v:shape>
          <o:OLEObject Type="Embed" ProgID="Word.Picture.8" ShapeID="_x0000_s1027" DrawAspect="Content" ObjectID="_1676918190" r:id="rId15"/>
        </w:object>
      </w:r>
    </w:p>
    <w:p w14:paraId="5C57A7D2" w14:textId="12A45DCE" w:rsidR="00BC0B0E" w:rsidRDefault="00BC0B0E" w:rsidP="00BC0B0E">
      <w:pPr>
        <w:pStyle w:val="BodyText"/>
      </w:pPr>
    </w:p>
    <w:p w14:paraId="29CDFF01" w14:textId="77777777" w:rsidR="00BC0B0E" w:rsidRPr="00BC0B0E" w:rsidRDefault="00BC0B0E" w:rsidP="00BC0B0E">
      <w:pPr>
        <w:pStyle w:val="BodyText"/>
      </w:pPr>
    </w:p>
    <w:p w14:paraId="2D8C94B5" w14:textId="77777777" w:rsidR="00FB31CD" w:rsidRDefault="00FB31CD" w:rsidP="00E027E9">
      <w:pPr>
        <w:pStyle w:val="BodyText"/>
        <w:jc w:val="center"/>
      </w:pPr>
    </w:p>
    <w:p w14:paraId="50C4EED9" w14:textId="77777777" w:rsidR="00E027E9" w:rsidRDefault="00E027E9" w:rsidP="00E027E9">
      <w:pPr>
        <w:pStyle w:val="BodyText"/>
        <w:jc w:val="center"/>
      </w:pPr>
    </w:p>
    <w:p w14:paraId="2E0BE408" w14:textId="77777777" w:rsidR="00E027E9" w:rsidRDefault="00E027E9" w:rsidP="00E027E9">
      <w:pPr>
        <w:pStyle w:val="BodyText"/>
        <w:jc w:val="center"/>
      </w:pPr>
    </w:p>
    <w:p w14:paraId="57920A1E" w14:textId="77777777" w:rsidR="00E027E9" w:rsidRDefault="00E027E9" w:rsidP="00E027E9">
      <w:pPr>
        <w:pStyle w:val="BodyText"/>
        <w:jc w:val="center"/>
      </w:pPr>
    </w:p>
    <w:p w14:paraId="456E5A38" w14:textId="3587EBEA" w:rsidR="00E027E9" w:rsidRPr="00CB2543" w:rsidRDefault="00E027E9" w:rsidP="00E027E9">
      <w:pPr>
        <w:pStyle w:val="BodyText"/>
        <w:jc w:val="center"/>
      </w:pPr>
      <w:r>
        <w:t>Image: Front of school at Theodore Primary</w:t>
      </w:r>
    </w:p>
    <w:p w14:paraId="05319F53" w14:textId="4196EC4C" w:rsidR="002450F5" w:rsidRPr="002450F5" w:rsidRDefault="002450F5" w:rsidP="00AF6C29">
      <w:pPr>
        <w:pStyle w:val="BodyText"/>
      </w:pPr>
    </w:p>
    <w:p w14:paraId="5BB9F623" w14:textId="77777777" w:rsidR="002450F5" w:rsidRPr="00CF7818" w:rsidRDefault="002450F5" w:rsidP="00CF7818">
      <w:pPr>
        <w:pStyle w:val="BodyText"/>
      </w:pPr>
    </w:p>
    <w:p w14:paraId="08248565" w14:textId="61943176" w:rsidR="00FB31CD" w:rsidRDefault="00FB31CD" w:rsidP="002450F5">
      <w:pPr>
        <w:pStyle w:val="BodyText"/>
      </w:pPr>
    </w:p>
    <w:p w14:paraId="67928498" w14:textId="77777777" w:rsidR="00AF6C29" w:rsidRPr="00AF6C29" w:rsidRDefault="00AF6C29" w:rsidP="00AF6C29">
      <w:pPr>
        <w:pStyle w:val="BodyText"/>
        <w:sectPr w:rsidR="00AF6C29" w:rsidRPr="00AF6C29" w:rsidSect="005024EF">
          <w:headerReference w:type="default" r:id="rId16"/>
          <w:pgSz w:w="11906" w:h="16838"/>
          <w:pgMar w:top="1440" w:right="1440" w:bottom="1440" w:left="1440" w:header="708" w:footer="708" w:gutter="0"/>
          <w:cols w:space="708"/>
          <w:docGrid w:linePitch="360"/>
        </w:sectPr>
      </w:pPr>
    </w:p>
    <w:p w14:paraId="3E1027D5" w14:textId="77777777" w:rsidR="00E80D11" w:rsidRDefault="00E80D11" w:rsidP="00E80D11">
      <w:pPr>
        <w:pStyle w:val="BodyText"/>
        <w:jc w:val="right"/>
      </w:pPr>
      <w:r>
        <w:rPr>
          <w:noProof/>
          <w:lang w:eastAsia="en-AU"/>
        </w:rPr>
        <w:lastRenderedPageBreak/>
        <w:drawing>
          <wp:inline distT="0" distB="0" distL="0" distR="0" wp14:anchorId="0E0C0BAD" wp14:editId="7F289C8C">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7"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CD4EAFA" w14:textId="77777777" w:rsidR="00E80D11" w:rsidRDefault="00E80D11" w:rsidP="00E80D11">
      <w:pPr>
        <w:pStyle w:val="BodyText"/>
      </w:pPr>
    </w:p>
    <w:p w14:paraId="5F472F11" w14:textId="77777777" w:rsidR="00CD4215" w:rsidRDefault="00E80D11" w:rsidP="00E80D11">
      <w:pPr>
        <w:pStyle w:val="BodyText"/>
      </w:pPr>
      <w:r w:rsidRPr="00E80D11">
        <w:t xml:space="preserve">This report supports the work being done in the ACT Education Directorate, as outlined in the </w:t>
      </w:r>
      <w:r w:rsidR="002B6A8A">
        <w:t>‘</w:t>
      </w:r>
      <w:r w:rsidR="002B6A8A" w:rsidRPr="002B6A8A">
        <w:rPr>
          <w:i/>
        </w:rPr>
        <w:t>Education Capital: Leading the Nation Strategic Plan 2014-17</w:t>
      </w:r>
      <w:r w:rsidR="00CB3950">
        <w:rPr>
          <w:i/>
        </w:rPr>
        <w:t>’</w:t>
      </w:r>
      <w:r w:rsidR="001256EB">
        <w:t>.</w:t>
      </w:r>
    </w:p>
    <w:p w14:paraId="48E58C7F" w14:textId="77777777" w:rsidR="00E80D11" w:rsidRPr="001132C0" w:rsidRDefault="00E80D11" w:rsidP="001132C0">
      <w:pPr>
        <w:pStyle w:val="Accessibility"/>
      </w:pPr>
      <w:bookmarkStart w:id="0" w:name="_Toc477339532"/>
      <w:bookmarkStart w:id="1" w:name="_Toc477342780"/>
      <w:bookmarkStart w:id="2" w:name="_Toc477447126"/>
      <w:r w:rsidRPr="001132C0">
        <w:t>Accessibility</w:t>
      </w:r>
      <w:bookmarkEnd w:id="0"/>
      <w:bookmarkEnd w:id="1"/>
      <w:bookmarkEnd w:id="2"/>
    </w:p>
    <w:p w14:paraId="294BBE80" w14:textId="77777777" w:rsidR="00E80D11" w:rsidRDefault="00E80D11" w:rsidP="00E80D11">
      <w:pPr>
        <w:pStyle w:val="BodyText"/>
      </w:pPr>
      <w:r>
        <w:t>The ACT Government is committed to making its information services, events and venues accessible to as many people as possible.</w:t>
      </w:r>
    </w:p>
    <w:p w14:paraId="59D81096"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51012D66"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53772E7" w14:textId="77777777" w:rsidR="00E80D11" w:rsidRPr="00E80D11" w:rsidRDefault="00E80D11" w:rsidP="00E80D11">
      <w:pPr>
        <w:pStyle w:val="BodyText"/>
      </w:pPr>
      <w:r w:rsidRPr="00E80D11">
        <w:t>If you are deaf or hearing impaired and require the National Relay Service, please telephone 13 36 77.</w:t>
      </w:r>
    </w:p>
    <w:p w14:paraId="2B3FE162" w14:textId="77777777" w:rsidR="007E7700" w:rsidRDefault="00E80D11" w:rsidP="00E80D11">
      <w:pPr>
        <w:pStyle w:val="BodyText"/>
      </w:pPr>
      <w:r w:rsidRPr="00E80D11">
        <w:t>© Australian C</w:t>
      </w:r>
      <w:r w:rsidR="0024693D">
        <w:t>apital Territory, Canberra, 2017</w:t>
      </w:r>
    </w:p>
    <w:p w14:paraId="4CB641CB" w14:textId="77777777" w:rsidR="00F03EB7" w:rsidRDefault="00E80D11" w:rsidP="00234252">
      <w:pPr>
        <w:pStyle w:val="BodyText"/>
      </w:pPr>
      <w:r w:rsidRPr="00E80D11">
        <w:t>Material in this publication may be reproduced provided due acknowledgement is made.</w:t>
      </w:r>
    </w:p>
    <w:p w14:paraId="0706F6BF" w14:textId="77777777" w:rsidR="00F03EB7" w:rsidRDefault="00F03EB7" w:rsidP="00234252">
      <w:pPr>
        <w:pStyle w:val="BodyText"/>
      </w:pPr>
    </w:p>
    <w:p w14:paraId="3134A360" w14:textId="77777777" w:rsidR="00F03EB7" w:rsidRDefault="00F03EB7" w:rsidP="00234252">
      <w:pPr>
        <w:pStyle w:val="BodyText"/>
        <w:sectPr w:rsidR="00F03EB7" w:rsidSect="00047153">
          <w:pgSz w:w="11906" w:h="16838"/>
          <w:pgMar w:top="1418" w:right="1134" w:bottom="1134" w:left="1134" w:header="708" w:footer="708" w:gutter="0"/>
          <w:cols w:space="708"/>
          <w:docGrid w:linePitch="360"/>
        </w:sectPr>
      </w:pP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B6C773C" w14:textId="77777777" w:rsidR="00234252" w:rsidRPr="00234252" w:rsidRDefault="00234252" w:rsidP="0017375F">
          <w:pPr>
            <w:pStyle w:val="TOCHeading"/>
          </w:pPr>
          <w:r w:rsidRPr="00234252">
            <w:t>Contents</w:t>
          </w:r>
        </w:p>
        <w:p w14:paraId="1B271F14" w14:textId="77777777" w:rsidR="00CF7818" w:rsidRDefault="00234252">
          <w:pPr>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1036102" w:history="1">
            <w:r w:rsidR="00CF7818" w:rsidRPr="00697C0E">
              <w:rPr>
                <w:rStyle w:val="Hyperlink"/>
                <w:noProof/>
              </w:rPr>
              <w:t>School Board Chair Report</w:t>
            </w:r>
            <w:r w:rsidR="00CF7818">
              <w:rPr>
                <w:noProof/>
                <w:webHidden/>
              </w:rPr>
              <w:tab/>
            </w:r>
            <w:r w:rsidR="00CF7818">
              <w:rPr>
                <w:noProof/>
                <w:webHidden/>
              </w:rPr>
              <w:fldChar w:fldCharType="begin"/>
            </w:r>
            <w:r w:rsidR="00CF7818">
              <w:rPr>
                <w:noProof/>
                <w:webHidden/>
              </w:rPr>
              <w:instrText xml:space="preserve"> PAGEREF _Toc501036102 \h </w:instrText>
            </w:r>
            <w:r w:rsidR="00CF7818">
              <w:rPr>
                <w:noProof/>
                <w:webHidden/>
              </w:rPr>
            </w:r>
            <w:r w:rsidR="00CF7818">
              <w:rPr>
                <w:noProof/>
                <w:webHidden/>
              </w:rPr>
              <w:fldChar w:fldCharType="separate"/>
            </w:r>
            <w:r w:rsidR="00C571DF">
              <w:rPr>
                <w:noProof/>
                <w:webHidden/>
              </w:rPr>
              <w:t>1</w:t>
            </w:r>
            <w:r w:rsidR="00CF7818">
              <w:rPr>
                <w:noProof/>
                <w:webHidden/>
              </w:rPr>
              <w:fldChar w:fldCharType="end"/>
            </w:r>
          </w:hyperlink>
        </w:p>
        <w:p w14:paraId="46DFF36B" w14:textId="77777777" w:rsidR="00CF7818" w:rsidRDefault="00215066">
          <w:pPr>
            <w:tabs>
              <w:tab w:val="right" w:leader="dot" w:pos="9016"/>
            </w:tabs>
            <w:rPr>
              <w:rFonts w:eastAsiaTheme="minorEastAsia"/>
              <w:noProof/>
              <w:lang w:eastAsia="en-AU"/>
            </w:rPr>
          </w:pPr>
          <w:hyperlink w:anchor="_Toc501036103" w:history="1">
            <w:r w:rsidR="00CF7818" w:rsidRPr="00697C0E">
              <w:rPr>
                <w:rStyle w:val="Hyperlink"/>
                <w:noProof/>
              </w:rPr>
              <w:t>Context</w:t>
            </w:r>
            <w:r w:rsidR="00CF7818">
              <w:rPr>
                <w:noProof/>
                <w:webHidden/>
              </w:rPr>
              <w:tab/>
            </w:r>
            <w:r w:rsidR="00CF7818">
              <w:rPr>
                <w:noProof/>
                <w:webHidden/>
              </w:rPr>
              <w:fldChar w:fldCharType="begin"/>
            </w:r>
            <w:r w:rsidR="00CF7818">
              <w:rPr>
                <w:noProof/>
                <w:webHidden/>
              </w:rPr>
              <w:instrText xml:space="preserve"> PAGEREF _Toc501036103 \h </w:instrText>
            </w:r>
            <w:r w:rsidR="00CF7818">
              <w:rPr>
                <w:noProof/>
                <w:webHidden/>
              </w:rPr>
            </w:r>
            <w:r w:rsidR="00CF7818">
              <w:rPr>
                <w:noProof/>
                <w:webHidden/>
              </w:rPr>
              <w:fldChar w:fldCharType="separate"/>
            </w:r>
            <w:r w:rsidR="00C571DF">
              <w:rPr>
                <w:noProof/>
                <w:webHidden/>
              </w:rPr>
              <w:t>1</w:t>
            </w:r>
            <w:r w:rsidR="00CF7818">
              <w:rPr>
                <w:noProof/>
                <w:webHidden/>
              </w:rPr>
              <w:fldChar w:fldCharType="end"/>
            </w:r>
          </w:hyperlink>
        </w:p>
        <w:p w14:paraId="188A2FB5" w14:textId="77777777" w:rsidR="00CF7818" w:rsidRDefault="00215066">
          <w:pPr>
            <w:tabs>
              <w:tab w:val="right" w:leader="dot" w:pos="9016"/>
            </w:tabs>
            <w:rPr>
              <w:rFonts w:eastAsiaTheme="minorEastAsia"/>
              <w:noProof/>
              <w:lang w:eastAsia="en-AU"/>
            </w:rPr>
          </w:pPr>
          <w:hyperlink w:anchor="_Toc501036104" w:history="1">
            <w:r w:rsidR="00CF7818" w:rsidRPr="00697C0E">
              <w:rPr>
                <w:rStyle w:val="Hyperlink"/>
                <w:noProof/>
              </w:rPr>
              <w:t>Student Information</w:t>
            </w:r>
            <w:r w:rsidR="00CF7818">
              <w:rPr>
                <w:noProof/>
                <w:webHidden/>
              </w:rPr>
              <w:tab/>
            </w:r>
            <w:r w:rsidR="00CF7818">
              <w:rPr>
                <w:noProof/>
                <w:webHidden/>
              </w:rPr>
              <w:fldChar w:fldCharType="begin"/>
            </w:r>
            <w:r w:rsidR="00CF7818">
              <w:rPr>
                <w:noProof/>
                <w:webHidden/>
              </w:rPr>
              <w:instrText xml:space="preserve"> PAGEREF _Toc501036104 \h </w:instrText>
            </w:r>
            <w:r w:rsidR="00CF7818">
              <w:rPr>
                <w:noProof/>
                <w:webHidden/>
              </w:rPr>
            </w:r>
            <w:r w:rsidR="00CF7818">
              <w:rPr>
                <w:noProof/>
                <w:webHidden/>
              </w:rPr>
              <w:fldChar w:fldCharType="separate"/>
            </w:r>
            <w:r w:rsidR="00C571DF">
              <w:rPr>
                <w:noProof/>
                <w:webHidden/>
              </w:rPr>
              <w:t>1</w:t>
            </w:r>
            <w:r w:rsidR="00CF7818">
              <w:rPr>
                <w:noProof/>
                <w:webHidden/>
              </w:rPr>
              <w:fldChar w:fldCharType="end"/>
            </w:r>
          </w:hyperlink>
        </w:p>
        <w:p w14:paraId="0854F272" w14:textId="77777777" w:rsidR="00CF7818" w:rsidRDefault="00215066">
          <w:pPr>
            <w:tabs>
              <w:tab w:val="right" w:leader="dot" w:pos="9016"/>
            </w:tabs>
            <w:rPr>
              <w:rFonts w:eastAsiaTheme="minorEastAsia"/>
              <w:noProof/>
              <w:lang w:eastAsia="en-AU"/>
            </w:rPr>
          </w:pPr>
          <w:hyperlink w:anchor="_Toc501036105" w:history="1">
            <w:r w:rsidR="00CF7818" w:rsidRPr="00697C0E">
              <w:rPr>
                <w:rStyle w:val="Hyperlink"/>
                <w:noProof/>
              </w:rPr>
              <w:t>Student enrolment</w:t>
            </w:r>
            <w:r w:rsidR="00CF7818">
              <w:rPr>
                <w:noProof/>
                <w:webHidden/>
              </w:rPr>
              <w:tab/>
            </w:r>
            <w:r w:rsidR="00CF7818">
              <w:rPr>
                <w:noProof/>
                <w:webHidden/>
              </w:rPr>
              <w:fldChar w:fldCharType="begin"/>
            </w:r>
            <w:r w:rsidR="00CF7818">
              <w:rPr>
                <w:noProof/>
                <w:webHidden/>
              </w:rPr>
              <w:instrText xml:space="preserve"> PAGEREF _Toc501036105 \h </w:instrText>
            </w:r>
            <w:r w:rsidR="00CF7818">
              <w:rPr>
                <w:noProof/>
                <w:webHidden/>
              </w:rPr>
            </w:r>
            <w:r w:rsidR="00CF7818">
              <w:rPr>
                <w:noProof/>
                <w:webHidden/>
              </w:rPr>
              <w:fldChar w:fldCharType="separate"/>
            </w:r>
            <w:r w:rsidR="00C571DF">
              <w:rPr>
                <w:noProof/>
                <w:webHidden/>
              </w:rPr>
              <w:t>1</w:t>
            </w:r>
            <w:r w:rsidR="00CF7818">
              <w:rPr>
                <w:noProof/>
                <w:webHidden/>
              </w:rPr>
              <w:fldChar w:fldCharType="end"/>
            </w:r>
          </w:hyperlink>
        </w:p>
        <w:p w14:paraId="3DE5C207" w14:textId="77777777" w:rsidR="00CF7818" w:rsidRDefault="00215066">
          <w:pPr>
            <w:tabs>
              <w:tab w:val="right" w:leader="dot" w:pos="9016"/>
            </w:tabs>
            <w:rPr>
              <w:rFonts w:eastAsiaTheme="minorEastAsia"/>
              <w:noProof/>
              <w:lang w:eastAsia="en-AU"/>
            </w:rPr>
          </w:pPr>
          <w:hyperlink w:anchor="_Toc501036106" w:history="1">
            <w:r w:rsidR="00CF7818" w:rsidRPr="00697C0E">
              <w:rPr>
                <w:rStyle w:val="Hyperlink"/>
                <w:noProof/>
              </w:rPr>
              <w:t>Student attendance</w:t>
            </w:r>
            <w:r w:rsidR="00CF7818">
              <w:rPr>
                <w:noProof/>
                <w:webHidden/>
              </w:rPr>
              <w:tab/>
            </w:r>
            <w:r w:rsidR="00CF7818">
              <w:rPr>
                <w:noProof/>
                <w:webHidden/>
              </w:rPr>
              <w:fldChar w:fldCharType="begin"/>
            </w:r>
            <w:r w:rsidR="00CF7818">
              <w:rPr>
                <w:noProof/>
                <w:webHidden/>
              </w:rPr>
              <w:instrText xml:space="preserve"> PAGEREF _Toc501036106 \h </w:instrText>
            </w:r>
            <w:r w:rsidR="00CF7818">
              <w:rPr>
                <w:noProof/>
                <w:webHidden/>
              </w:rPr>
            </w:r>
            <w:r w:rsidR="00CF7818">
              <w:rPr>
                <w:noProof/>
                <w:webHidden/>
              </w:rPr>
              <w:fldChar w:fldCharType="separate"/>
            </w:r>
            <w:r w:rsidR="00C571DF">
              <w:rPr>
                <w:noProof/>
                <w:webHidden/>
              </w:rPr>
              <w:t>1</w:t>
            </w:r>
            <w:r w:rsidR="00CF7818">
              <w:rPr>
                <w:noProof/>
                <w:webHidden/>
              </w:rPr>
              <w:fldChar w:fldCharType="end"/>
            </w:r>
          </w:hyperlink>
        </w:p>
        <w:p w14:paraId="32514C61" w14:textId="77777777" w:rsidR="00CF7818" w:rsidRDefault="00215066">
          <w:pPr>
            <w:tabs>
              <w:tab w:val="right" w:leader="dot" w:pos="9016"/>
            </w:tabs>
            <w:rPr>
              <w:rFonts w:eastAsiaTheme="minorEastAsia"/>
              <w:noProof/>
              <w:lang w:eastAsia="en-AU"/>
            </w:rPr>
          </w:pPr>
          <w:hyperlink w:anchor="_Toc501036107" w:history="1">
            <w:r w:rsidR="00CF7818" w:rsidRPr="00697C0E">
              <w:rPr>
                <w:rStyle w:val="Hyperlink"/>
                <w:noProof/>
              </w:rPr>
              <w:t>Staff Information</w:t>
            </w:r>
            <w:r w:rsidR="00CF7818">
              <w:rPr>
                <w:noProof/>
                <w:webHidden/>
              </w:rPr>
              <w:tab/>
            </w:r>
            <w:r w:rsidR="00CF7818">
              <w:rPr>
                <w:noProof/>
                <w:webHidden/>
              </w:rPr>
              <w:fldChar w:fldCharType="begin"/>
            </w:r>
            <w:r w:rsidR="00CF7818">
              <w:rPr>
                <w:noProof/>
                <w:webHidden/>
              </w:rPr>
              <w:instrText xml:space="preserve"> PAGEREF _Toc501036107 \h </w:instrText>
            </w:r>
            <w:r w:rsidR="00CF7818">
              <w:rPr>
                <w:noProof/>
                <w:webHidden/>
              </w:rPr>
            </w:r>
            <w:r w:rsidR="00CF7818">
              <w:rPr>
                <w:noProof/>
                <w:webHidden/>
              </w:rPr>
              <w:fldChar w:fldCharType="separate"/>
            </w:r>
            <w:r w:rsidR="00C571DF">
              <w:rPr>
                <w:noProof/>
                <w:webHidden/>
              </w:rPr>
              <w:t>2</w:t>
            </w:r>
            <w:r w:rsidR="00CF7818">
              <w:rPr>
                <w:noProof/>
                <w:webHidden/>
              </w:rPr>
              <w:fldChar w:fldCharType="end"/>
            </w:r>
          </w:hyperlink>
        </w:p>
        <w:p w14:paraId="73EBE3CD" w14:textId="77777777" w:rsidR="00CF7818" w:rsidRDefault="00215066">
          <w:pPr>
            <w:tabs>
              <w:tab w:val="right" w:leader="dot" w:pos="9016"/>
            </w:tabs>
            <w:rPr>
              <w:rFonts w:eastAsiaTheme="minorEastAsia"/>
              <w:noProof/>
              <w:lang w:eastAsia="en-AU"/>
            </w:rPr>
          </w:pPr>
          <w:hyperlink w:anchor="_Toc501036108" w:history="1">
            <w:r w:rsidR="00CF7818" w:rsidRPr="00697C0E">
              <w:rPr>
                <w:rStyle w:val="Hyperlink"/>
                <w:noProof/>
              </w:rPr>
              <w:t>Teacher qualifications</w:t>
            </w:r>
            <w:r w:rsidR="00CF7818">
              <w:rPr>
                <w:noProof/>
                <w:webHidden/>
              </w:rPr>
              <w:tab/>
            </w:r>
            <w:r w:rsidR="00CF7818">
              <w:rPr>
                <w:noProof/>
                <w:webHidden/>
              </w:rPr>
              <w:fldChar w:fldCharType="begin"/>
            </w:r>
            <w:r w:rsidR="00CF7818">
              <w:rPr>
                <w:noProof/>
                <w:webHidden/>
              </w:rPr>
              <w:instrText xml:space="preserve"> PAGEREF _Toc501036108 \h </w:instrText>
            </w:r>
            <w:r w:rsidR="00CF7818">
              <w:rPr>
                <w:noProof/>
                <w:webHidden/>
              </w:rPr>
            </w:r>
            <w:r w:rsidR="00CF7818">
              <w:rPr>
                <w:noProof/>
                <w:webHidden/>
              </w:rPr>
              <w:fldChar w:fldCharType="separate"/>
            </w:r>
            <w:r w:rsidR="00C571DF">
              <w:rPr>
                <w:noProof/>
                <w:webHidden/>
              </w:rPr>
              <w:t>2</w:t>
            </w:r>
            <w:r w:rsidR="00CF7818">
              <w:rPr>
                <w:noProof/>
                <w:webHidden/>
              </w:rPr>
              <w:fldChar w:fldCharType="end"/>
            </w:r>
          </w:hyperlink>
        </w:p>
        <w:p w14:paraId="3B8F2303" w14:textId="77777777" w:rsidR="00CF7818" w:rsidRDefault="00215066">
          <w:pPr>
            <w:tabs>
              <w:tab w:val="right" w:leader="dot" w:pos="9016"/>
            </w:tabs>
            <w:rPr>
              <w:rFonts w:eastAsiaTheme="minorEastAsia"/>
              <w:noProof/>
              <w:lang w:eastAsia="en-AU"/>
            </w:rPr>
          </w:pPr>
          <w:hyperlink w:anchor="_Toc501036109" w:history="1">
            <w:r w:rsidR="00CF7818" w:rsidRPr="00697C0E">
              <w:rPr>
                <w:rStyle w:val="Hyperlink"/>
                <w:noProof/>
              </w:rPr>
              <w:t>Workforce composition</w:t>
            </w:r>
            <w:r w:rsidR="00CF7818">
              <w:rPr>
                <w:noProof/>
                <w:webHidden/>
              </w:rPr>
              <w:tab/>
            </w:r>
            <w:r w:rsidR="00CF7818">
              <w:rPr>
                <w:noProof/>
                <w:webHidden/>
              </w:rPr>
              <w:fldChar w:fldCharType="begin"/>
            </w:r>
            <w:r w:rsidR="00CF7818">
              <w:rPr>
                <w:noProof/>
                <w:webHidden/>
              </w:rPr>
              <w:instrText xml:space="preserve"> PAGEREF _Toc501036109 \h </w:instrText>
            </w:r>
            <w:r w:rsidR="00CF7818">
              <w:rPr>
                <w:noProof/>
                <w:webHidden/>
              </w:rPr>
            </w:r>
            <w:r w:rsidR="00CF7818">
              <w:rPr>
                <w:noProof/>
                <w:webHidden/>
              </w:rPr>
              <w:fldChar w:fldCharType="separate"/>
            </w:r>
            <w:r w:rsidR="00C571DF">
              <w:rPr>
                <w:noProof/>
                <w:webHidden/>
              </w:rPr>
              <w:t>2</w:t>
            </w:r>
            <w:r w:rsidR="00CF7818">
              <w:rPr>
                <w:noProof/>
                <w:webHidden/>
              </w:rPr>
              <w:fldChar w:fldCharType="end"/>
            </w:r>
          </w:hyperlink>
        </w:p>
        <w:p w14:paraId="7D3F0786" w14:textId="77777777" w:rsidR="00CF7818" w:rsidRDefault="00215066">
          <w:pPr>
            <w:tabs>
              <w:tab w:val="right" w:leader="dot" w:pos="9016"/>
            </w:tabs>
            <w:rPr>
              <w:rFonts w:eastAsiaTheme="minorEastAsia"/>
              <w:noProof/>
              <w:lang w:eastAsia="en-AU"/>
            </w:rPr>
          </w:pPr>
          <w:hyperlink w:anchor="_Toc501036110" w:history="1">
            <w:r w:rsidR="00CF7818" w:rsidRPr="00697C0E">
              <w:rPr>
                <w:rStyle w:val="Hyperlink"/>
                <w:noProof/>
              </w:rPr>
              <w:t>School Review and Development</w:t>
            </w:r>
            <w:r w:rsidR="00CF7818">
              <w:rPr>
                <w:noProof/>
                <w:webHidden/>
              </w:rPr>
              <w:tab/>
            </w:r>
            <w:r w:rsidR="00CF7818">
              <w:rPr>
                <w:noProof/>
                <w:webHidden/>
              </w:rPr>
              <w:fldChar w:fldCharType="begin"/>
            </w:r>
            <w:r w:rsidR="00CF7818">
              <w:rPr>
                <w:noProof/>
                <w:webHidden/>
              </w:rPr>
              <w:instrText xml:space="preserve"> PAGEREF _Toc501036110 \h </w:instrText>
            </w:r>
            <w:r w:rsidR="00CF7818">
              <w:rPr>
                <w:noProof/>
                <w:webHidden/>
              </w:rPr>
            </w:r>
            <w:r w:rsidR="00CF7818">
              <w:rPr>
                <w:noProof/>
                <w:webHidden/>
              </w:rPr>
              <w:fldChar w:fldCharType="separate"/>
            </w:r>
            <w:r w:rsidR="00C571DF">
              <w:rPr>
                <w:noProof/>
                <w:webHidden/>
              </w:rPr>
              <w:t>3</w:t>
            </w:r>
            <w:r w:rsidR="00CF7818">
              <w:rPr>
                <w:noProof/>
                <w:webHidden/>
              </w:rPr>
              <w:fldChar w:fldCharType="end"/>
            </w:r>
          </w:hyperlink>
        </w:p>
        <w:p w14:paraId="76108CEC" w14:textId="77777777" w:rsidR="00CF7818" w:rsidRDefault="00215066">
          <w:pPr>
            <w:tabs>
              <w:tab w:val="right" w:leader="dot" w:pos="9016"/>
            </w:tabs>
            <w:rPr>
              <w:rFonts w:eastAsiaTheme="minorEastAsia"/>
              <w:noProof/>
              <w:lang w:eastAsia="en-AU"/>
            </w:rPr>
          </w:pPr>
          <w:hyperlink w:anchor="_Toc501036111" w:history="1">
            <w:r w:rsidR="00CF7818" w:rsidRPr="00697C0E">
              <w:rPr>
                <w:rStyle w:val="Hyperlink"/>
                <w:noProof/>
              </w:rPr>
              <w:t>School Satisfaction</w:t>
            </w:r>
            <w:r w:rsidR="00CF7818">
              <w:rPr>
                <w:noProof/>
                <w:webHidden/>
              </w:rPr>
              <w:tab/>
            </w:r>
            <w:r w:rsidR="00CF7818">
              <w:rPr>
                <w:noProof/>
                <w:webHidden/>
              </w:rPr>
              <w:fldChar w:fldCharType="begin"/>
            </w:r>
            <w:r w:rsidR="00CF7818">
              <w:rPr>
                <w:noProof/>
                <w:webHidden/>
              </w:rPr>
              <w:instrText xml:space="preserve"> PAGEREF _Toc501036111 \h </w:instrText>
            </w:r>
            <w:r w:rsidR="00CF7818">
              <w:rPr>
                <w:noProof/>
                <w:webHidden/>
              </w:rPr>
            </w:r>
            <w:r w:rsidR="00CF7818">
              <w:rPr>
                <w:noProof/>
                <w:webHidden/>
              </w:rPr>
              <w:fldChar w:fldCharType="separate"/>
            </w:r>
            <w:r w:rsidR="00C571DF">
              <w:rPr>
                <w:noProof/>
                <w:webHidden/>
              </w:rPr>
              <w:t>3</w:t>
            </w:r>
            <w:r w:rsidR="00CF7818">
              <w:rPr>
                <w:noProof/>
                <w:webHidden/>
              </w:rPr>
              <w:fldChar w:fldCharType="end"/>
            </w:r>
          </w:hyperlink>
        </w:p>
        <w:p w14:paraId="73FB33A4" w14:textId="77777777" w:rsidR="00CF7818" w:rsidRDefault="00215066">
          <w:pPr>
            <w:tabs>
              <w:tab w:val="right" w:leader="dot" w:pos="9016"/>
            </w:tabs>
            <w:rPr>
              <w:rFonts w:eastAsiaTheme="minorEastAsia"/>
              <w:noProof/>
              <w:lang w:eastAsia="en-AU"/>
            </w:rPr>
          </w:pPr>
          <w:hyperlink w:anchor="_Toc501036112" w:history="1">
            <w:r w:rsidR="00CF7818" w:rsidRPr="00697C0E">
              <w:rPr>
                <w:rStyle w:val="Hyperlink"/>
                <w:noProof/>
              </w:rPr>
              <w:t>Overall Satisfaction</w:t>
            </w:r>
            <w:r w:rsidR="00CF7818">
              <w:rPr>
                <w:noProof/>
                <w:webHidden/>
              </w:rPr>
              <w:tab/>
            </w:r>
            <w:r w:rsidR="00CF7818">
              <w:rPr>
                <w:noProof/>
                <w:webHidden/>
              </w:rPr>
              <w:fldChar w:fldCharType="begin"/>
            </w:r>
            <w:r w:rsidR="00CF7818">
              <w:rPr>
                <w:noProof/>
                <w:webHidden/>
              </w:rPr>
              <w:instrText xml:space="preserve"> PAGEREF _Toc501036112 \h </w:instrText>
            </w:r>
            <w:r w:rsidR="00CF7818">
              <w:rPr>
                <w:noProof/>
                <w:webHidden/>
              </w:rPr>
            </w:r>
            <w:r w:rsidR="00CF7818">
              <w:rPr>
                <w:noProof/>
                <w:webHidden/>
              </w:rPr>
              <w:fldChar w:fldCharType="separate"/>
            </w:r>
            <w:r w:rsidR="00C571DF">
              <w:rPr>
                <w:noProof/>
                <w:webHidden/>
              </w:rPr>
              <w:t>4</w:t>
            </w:r>
            <w:r w:rsidR="00CF7818">
              <w:rPr>
                <w:noProof/>
                <w:webHidden/>
              </w:rPr>
              <w:fldChar w:fldCharType="end"/>
            </w:r>
          </w:hyperlink>
        </w:p>
        <w:p w14:paraId="06F908CD" w14:textId="77777777" w:rsidR="00CF7818" w:rsidRDefault="00215066">
          <w:pPr>
            <w:tabs>
              <w:tab w:val="right" w:leader="dot" w:pos="9016"/>
            </w:tabs>
            <w:rPr>
              <w:rFonts w:eastAsiaTheme="minorEastAsia"/>
              <w:noProof/>
              <w:lang w:eastAsia="en-AU"/>
            </w:rPr>
          </w:pPr>
          <w:hyperlink w:anchor="_Toc501036113" w:history="1">
            <w:r w:rsidR="00CF7818" w:rsidRPr="00697C0E">
              <w:rPr>
                <w:rStyle w:val="Hyperlink"/>
                <w:noProof/>
              </w:rPr>
              <w:t>Learning and Assessment</w:t>
            </w:r>
            <w:r w:rsidR="00CF7818">
              <w:rPr>
                <w:noProof/>
                <w:webHidden/>
              </w:rPr>
              <w:tab/>
            </w:r>
            <w:r w:rsidR="00CF7818">
              <w:rPr>
                <w:noProof/>
                <w:webHidden/>
              </w:rPr>
              <w:fldChar w:fldCharType="begin"/>
            </w:r>
            <w:r w:rsidR="00CF7818">
              <w:rPr>
                <w:noProof/>
                <w:webHidden/>
              </w:rPr>
              <w:instrText xml:space="preserve"> PAGEREF _Toc501036113 \h </w:instrText>
            </w:r>
            <w:r w:rsidR="00CF7818">
              <w:rPr>
                <w:noProof/>
                <w:webHidden/>
              </w:rPr>
            </w:r>
            <w:r w:rsidR="00CF7818">
              <w:rPr>
                <w:noProof/>
                <w:webHidden/>
              </w:rPr>
              <w:fldChar w:fldCharType="separate"/>
            </w:r>
            <w:r w:rsidR="00C571DF">
              <w:rPr>
                <w:noProof/>
                <w:webHidden/>
              </w:rPr>
              <w:t>7</w:t>
            </w:r>
            <w:r w:rsidR="00CF7818">
              <w:rPr>
                <w:noProof/>
                <w:webHidden/>
              </w:rPr>
              <w:fldChar w:fldCharType="end"/>
            </w:r>
          </w:hyperlink>
        </w:p>
        <w:p w14:paraId="1AD35B72" w14:textId="77777777" w:rsidR="00CF7818" w:rsidRDefault="00215066">
          <w:pPr>
            <w:tabs>
              <w:tab w:val="right" w:leader="dot" w:pos="9016"/>
            </w:tabs>
            <w:rPr>
              <w:rFonts w:eastAsiaTheme="minorEastAsia"/>
              <w:noProof/>
              <w:lang w:eastAsia="en-AU"/>
            </w:rPr>
          </w:pPr>
          <w:hyperlink w:anchor="_Toc501036114" w:history="1">
            <w:r w:rsidR="00CF7818" w:rsidRPr="00697C0E">
              <w:rPr>
                <w:rStyle w:val="Hyperlink"/>
                <w:noProof/>
              </w:rPr>
              <w:t>Performance in Literacy and Numeracy</w:t>
            </w:r>
            <w:r w:rsidR="00CF7818">
              <w:rPr>
                <w:noProof/>
                <w:webHidden/>
              </w:rPr>
              <w:tab/>
            </w:r>
            <w:r w:rsidR="00CF7818">
              <w:rPr>
                <w:noProof/>
                <w:webHidden/>
              </w:rPr>
              <w:fldChar w:fldCharType="begin"/>
            </w:r>
            <w:r w:rsidR="00CF7818">
              <w:rPr>
                <w:noProof/>
                <w:webHidden/>
              </w:rPr>
              <w:instrText xml:space="preserve"> PAGEREF _Toc501036114 \h </w:instrText>
            </w:r>
            <w:r w:rsidR="00CF7818">
              <w:rPr>
                <w:noProof/>
                <w:webHidden/>
              </w:rPr>
            </w:r>
            <w:r w:rsidR="00CF7818">
              <w:rPr>
                <w:noProof/>
                <w:webHidden/>
              </w:rPr>
              <w:fldChar w:fldCharType="separate"/>
            </w:r>
            <w:r w:rsidR="00C571DF">
              <w:rPr>
                <w:noProof/>
                <w:webHidden/>
              </w:rPr>
              <w:t>7</w:t>
            </w:r>
            <w:r w:rsidR="00CF7818">
              <w:rPr>
                <w:noProof/>
                <w:webHidden/>
              </w:rPr>
              <w:fldChar w:fldCharType="end"/>
            </w:r>
          </w:hyperlink>
        </w:p>
        <w:p w14:paraId="3967D604" w14:textId="77777777" w:rsidR="00CF7818" w:rsidRDefault="00215066">
          <w:pPr>
            <w:tabs>
              <w:tab w:val="right" w:leader="dot" w:pos="9016"/>
            </w:tabs>
            <w:rPr>
              <w:rFonts w:eastAsiaTheme="minorEastAsia"/>
              <w:noProof/>
              <w:lang w:eastAsia="en-AU"/>
            </w:rPr>
          </w:pPr>
          <w:hyperlink w:anchor="_Toc501036115" w:history="1">
            <w:r w:rsidR="00CF7818" w:rsidRPr="00697C0E">
              <w:rPr>
                <w:rStyle w:val="Hyperlink"/>
                <w:noProof/>
              </w:rPr>
              <w:t>Early years assessment</w:t>
            </w:r>
            <w:r w:rsidR="00CF7818">
              <w:rPr>
                <w:noProof/>
                <w:webHidden/>
              </w:rPr>
              <w:tab/>
            </w:r>
            <w:r w:rsidR="00CF7818">
              <w:rPr>
                <w:noProof/>
                <w:webHidden/>
              </w:rPr>
              <w:fldChar w:fldCharType="begin"/>
            </w:r>
            <w:r w:rsidR="00CF7818">
              <w:rPr>
                <w:noProof/>
                <w:webHidden/>
              </w:rPr>
              <w:instrText xml:space="preserve"> PAGEREF _Toc501036115 \h </w:instrText>
            </w:r>
            <w:r w:rsidR="00CF7818">
              <w:rPr>
                <w:noProof/>
                <w:webHidden/>
              </w:rPr>
            </w:r>
            <w:r w:rsidR="00CF7818">
              <w:rPr>
                <w:noProof/>
                <w:webHidden/>
              </w:rPr>
              <w:fldChar w:fldCharType="separate"/>
            </w:r>
            <w:r w:rsidR="00C571DF">
              <w:rPr>
                <w:noProof/>
                <w:webHidden/>
              </w:rPr>
              <w:t>7</w:t>
            </w:r>
            <w:r w:rsidR="00CF7818">
              <w:rPr>
                <w:noProof/>
                <w:webHidden/>
              </w:rPr>
              <w:fldChar w:fldCharType="end"/>
            </w:r>
          </w:hyperlink>
        </w:p>
        <w:p w14:paraId="5F8A3ABB" w14:textId="77777777" w:rsidR="00CF7818" w:rsidRDefault="00215066">
          <w:pPr>
            <w:tabs>
              <w:tab w:val="right" w:leader="dot" w:pos="9016"/>
            </w:tabs>
            <w:rPr>
              <w:rFonts w:eastAsiaTheme="minorEastAsia"/>
              <w:noProof/>
              <w:lang w:eastAsia="en-AU"/>
            </w:rPr>
          </w:pPr>
          <w:hyperlink w:anchor="_Toc501036116" w:history="1">
            <w:r w:rsidR="00CF7818" w:rsidRPr="00697C0E">
              <w:rPr>
                <w:rStyle w:val="Hyperlink"/>
                <w:noProof/>
              </w:rPr>
              <w:t>NAPLAN</w:t>
            </w:r>
            <w:r w:rsidR="00CF7818">
              <w:rPr>
                <w:noProof/>
                <w:webHidden/>
              </w:rPr>
              <w:tab/>
            </w:r>
            <w:r w:rsidR="00CF7818">
              <w:rPr>
                <w:noProof/>
                <w:webHidden/>
              </w:rPr>
              <w:fldChar w:fldCharType="begin"/>
            </w:r>
            <w:r w:rsidR="00CF7818">
              <w:rPr>
                <w:noProof/>
                <w:webHidden/>
              </w:rPr>
              <w:instrText xml:space="preserve"> PAGEREF _Toc501036116 \h </w:instrText>
            </w:r>
            <w:r w:rsidR="00CF7818">
              <w:rPr>
                <w:noProof/>
                <w:webHidden/>
              </w:rPr>
            </w:r>
            <w:r w:rsidR="00CF7818">
              <w:rPr>
                <w:noProof/>
                <w:webHidden/>
              </w:rPr>
              <w:fldChar w:fldCharType="separate"/>
            </w:r>
            <w:r w:rsidR="00C571DF">
              <w:rPr>
                <w:noProof/>
                <w:webHidden/>
              </w:rPr>
              <w:t>7</w:t>
            </w:r>
            <w:r w:rsidR="00CF7818">
              <w:rPr>
                <w:noProof/>
                <w:webHidden/>
              </w:rPr>
              <w:fldChar w:fldCharType="end"/>
            </w:r>
          </w:hyperlink>
        </w:p>
        <w:p w14:paraId="6EC3439C" w14:textId="77777777" w:rsidR="00CF7818" w:rsidRDefault="00215066">
          <w:pPr>
            <w:tabs>
              <w:tab w:val="right" w:leader="dot" w:pos="9016"/>
            </w:tabs>
            <w:rPr>
              <w:rFonts w:eastAsiaTheme="minorEastAsia"/>
              <w:noProof/>
              <w:lang w:eastAsia="en-AU"/>
            </w:rPr>
          </w:pPr>
          <w:hyperlink w:anchor="_Toc501036119" w:history="1">
            <w:r w:rsidR="00CF7818" w:rsidRPr="00697C0E">
              <w:rPr>
                <w:rStyle w:val="Hyperlink"/>
                <w:noProof/>
              </w:rPr>
              <w:t>Performance in Other Areas of the Curriculum</w:t>
            </w:r>
            <w:r w:rsidR="00CF7818">
              <w:rPr>
                <w:noProof/>
                <w:webHidden/>
              </w:rPr>
              <w:tab/>
            </w:r>
            <w:r w:rsidR="00CF7818">
              <w:rPr>
                <w:noProof/>
                <w:webHidden/>
              </w:rPr>
              <w:fldChar w:fldCharType="begin"/>
            </w:r>
            <w:r w:rsidR="00CF7818">
              <w:rPr>
                <w:noProof/>
                <w:webHidden/>
              </w:rPr>
              <w:instrText xml:space="preserve"> PAGEREF _Toc501036119 \h </w:instrText>
            </w:r>
            <w:r w:rsidR="00CF7818">
              <w:rPr>
                <w:noProof/>
                <w:webHidden/>
              </w:rPr>
            </w:r>
            <w:r w:rsidR="00CF7818">
              <w:rPr>
                <w:noProof/>
                <w:webHidden/>
              </w:rPr>
              <w:fldChar w:fldCharType="separate"/>
            </w:r>
            <w:r w:rsidR="00C571DF">
              <w:rPr>
                <w:noProof/>
                <w:webHidden/>
              </w:rPr>
              <w:t>8</w:t>
            </w:r>
            <w:r w:rsidR="00CF7818">
              <w:rPr>
                <w:noProof/>
                <w:webHidden/>
              </w:rPr>
              <w:fldChar w:fldCharType="end"/>
            </w:r>
          </w:hyperlink>
        </w:p>
        <w:p w14:paraId="5405BA6C" w14:textId="77777777" w:rsidR="00CF7818" w:rsidRDefault="00215066">
          <w:pPr>
            <w:tabs>
              <w:tab w:val="right" w:leader="dot" w:pos="9016"/>
            </w:tabs>
            <w:rPr>
              <w:rFonts w:eastAsiaTheme="minorEastAsia"/>
              <w:noProof/>
              <w:lang w:eastAsia="en-AU"/>
            </w:rPr>
          </w:pPr>
          <w:hyperlink w:anchor="_Toc501036120" w:history="1">
            <w:r w:rsidR="00CF7818" w:rsidRPr="00697C0E">
              <w:rPr>
                <w:rStyle w:val="Hyperlink"/>
                <w:noProof/>
              </w:rPr>
              <w:t>Financial Summary</w:t>
            </w:r>
            <w:r w:rsidR="00CF7818">
              <w:rPr>
                <w:noProof/>
                <w:webHidden/>
              </w:rPr>
              <w:tab/>
            </w:r>
            <w:r w:rsidR="00CF7818">
              <w:rPr>
                <w:noProof/>
                <w:webHidden/>
              </w:rPr>
              <w:fldChar w:fldCharType="begin"/>
            </w:r>
            <w:r w:rsidR="00CF7818">
              <w:rPr>
                <w:noProof/>
                <w:webHidden/>
              </w:rPr>
              <w:instrText xml:space="preserve"> PAGEREF _Toc501036120 \h </w:instrText>
            </w:r>
            <w:r w:rsidR="00CF7818">
              <w:rPr>
                <w:noProof/>
                <w:webHidden/>
              </w:rPr>
            </w:r>
            <w:r w:rsidR="00CF7818">
              <w:rPr>
                <w:noProof/>
                <w:webHidden/>
              </w:rPr>
              <w:fldChar w:fldCharType="separate"/>
            </w:r>
            <w:r w:rsidR="00C571DF">
              <w:rPr>
                <w:noProof/>
                <w:webHidden/>
              </w:rPr>
              <w:t>9</w:t>
            </w:r>
            <w:r w:rsidR="00CF7818">
              <w:rPr>
                <w:noProof/>
                <w:webHidden/>
              </w:rPr>
              <w:fldChar w:fldCharType="end"/>
            </w:r>
          </w:hyperlink>
        </w:p>
        <w:p w14:paraId="7ACD99B9" w14:textId="77777777" w:rsidR="00CF7818" w:rsidRDefault="00215066">
          <w:pPr>
            <w:tabs>
              <w:tab w:val="right" w:leader="dot" w:pos="9016"/>
            </w:tabs>
            <w:rPr>
              <w:rFonts w:eastAsiaTheme="minorEastAsia"/>
              <w:noProof/>
              <w:lang w:eastAsia="en-AU"/>
            </w:rPr>
          </w:pPr>
          <w:hyperlink w:anchor="_Toc501036121" w:history="1">
            <w:r w:rsidR="00CF7818" w:rsidRPr="00697C0E">
              <w:rPr>
                <w:rStyle w:val="Hyperlink"/>
                <w:noProof/>
              </w:rPr>
              <w:t>Professional Learning</w:t>
            </w:r>
            <w:r w:rsidR="00CF7818">
              <w:rPr>
                <w:noProof/>
                <w:webHidden/>
              </w:rPr>
              <w:tab/>
            </w:r>
            <w:r w:rsidR="00CF7818">
              <w:rPr>
                <w:noProof/>
                <w:webHidden/>
              </w:rPr>
              <w:fldChar w:fldCharType="begin"/>
            </w:r>
            <w:r w:rsidR="00CF7818">
              <w:rPr>
                <w:noProof/>
                <w:webHidden/>
              </w:rPr>
              <w:instrText xml:space="preserve"> PAGEREF _Toc501036121 \h </w:instrText>
            </w:r>
            <w:r w:rsidR="00CF7818">
              <w:rPr>
                <w:noProof/>
                <w:webHidden/>
              </w:rPr>
            </w:r>
            <w:r w:rsidR="00CF7818">
              <w:rPr>
                <w:noProof/>
                <w:webHidden/>
              </w:rPr>
              <w:fldChar w:fldCharType="separate"/>
            </w:r>
            <w:r w:rsidR="00C571DF">
              <w:rPr>
                <w:noProof/>
                <w:webHidden/>
              </w:rPr>
              <w:t>10</w:t>
            </w:r>
            <w:r w:rsidR="00CF7818">
              <w:rPr>
                <w:noProof/>
                <w:webHidden/>
              </w:rPr>
              <w:fldChar w:fldCharType="end"/>
            </w:r>
          </w:hyperlink>
        </w:p>
        <w:p w14:paraId="3C8F3BE7" w14:textId="77777777" w:rsidR="00CF7818" w:rsidRDefault="00215066">
          <w:pPr>
            <w:tabs>
              <w:tab w:val="right" w:leader="dot" w:pos="9016"/>
            </w:tabs>
            <w:rPr>
              <w:rFonts w:eastAsiaTheme="minorEastAsia"/>
              <w:noProof/>
              <w:lang w:eastAsia="en-AU"/>
            </w:rPr>
          </w:pPr>
          <w:hyperlink w:anchor="_Toc501036122" w:history="1">
            <w:r w:rsidR="00CF7818" w:rsidRPr="00697C0E">
              <w:rPr>
                <w:rStyle w:val="Hyperlink"/>
                <w:noProof/>
              </w:rPr>
              <w:t>Voluntary Contributions</w:t>
            </w:r>
            <w:r w:rsidR="00CF7818">
              <w:rPr>
                <w:noProof/>
                <w:webHidden/>
              </w:rPr>
              <w:tab/>
            </w:r>
            <w:r w:rsidR="00CF7818">
              <w:rPr>
                <w:noProof/>
                <w:webHidden/>
              </w:rPr>
              <w:fldChar w:fldCharType="begin"/>
            </w:r>
            <w:r w:rsidR="00CF7818">
              <w:rPr>
                <w:noProof/>
                <w:webHidden/>
              </w:rPr>
              <w:instrText xml:space="preserve"> PAGEREF _Toc501036122 \h </w:instrText>
            </w:r>
            <w:r w:rsidR="00CF7818">
              <w:rPr>
                <w:noProof/>
                <w:webHidden/>
              </w:rPr>
            </w:r>
            <w:r w:rsidR="00CF7818">
              <w:rPr>
                <w:noProof/>
                <w:webHidden/>
              </w:rPr>
              <w:fldChar w:fldCharType="separate"/>
            </w:r>
            <w:r w:rsidR="00C571DF">
              <w:rPr>
                <w:noProof/>
                <w:webHidden/>
              </w:rPr>
              <w:t>10</w:t>
            </w:r>
            <w:r w:rsidR="00CF7818">
              <w:rPr>
                <w:noProof/>
                <w:webHidden/>
              </w:rPr>
              <w:fldChar w:fldCharType="end"/>
            </w:r>
          </w:hyperlink>
        </w:p>
        <w:p w14:paraId="5DF9E3C2" w14:textId="77777777" w:rsidR="00CF7818" w:rsidRDefault="00215066">
          <w:pPr>
            <w:tabs>
              <w:tab w:val="right" w:leader="dot" w:pos="9016"/>
            </w:tabs>
            <w:rPr>
              <w:rFonts w:eastAsiaTheme="minorEastAsia"/>
              <w:noProof/>
              <w:lang w:eastAsia="en-AU"/>
            </w:rPr>
          </w:pPr>
          <w:hyperlink w:anchor="_Toc501036123" w:history="1">
            <w:r w:rsidR="00CF7818" w:rsidRPr="00697C0E">
              <w:rPr>
                <w:rStyle w:val="Hyperlink"/>
                <w:noProof/>
              </w:rPr>
              <w:t>Reserves</w:t>
            </w:r>
            <w:r w:rsidR="00CF7818">
              <w:rPr>
                <w:noProof/>
                <w:webHidden/>
              </w:rPr>
              <w:tab/>
            </w:r>
            <w:r w:rsidR="00CF7818">
              <w:rPr>
                <w:noProof/>
                <w:webHidden/>
              </w:rPr>
              <w:fldChar w:fldCharType="begin"/>
            </w:r>
            <w:r w:rsidR="00CF7818">
              <w:rPr>
                <w:noProof/>
                <w:webHidden/>
              </w:rPr>
              <w:instrText xml:space="preserve"> PAGEREF _Toc501036123 \h </w:instrText>
            </w:r>
            <w:r w:rsidR="00CF7818">
              <w:rPr>
                <w:noProof/>
                <w:webHidden/>
              </w:rPr>
            </w:r>
            <w:r w:rsidR="00CF7818">
              <w:rPr>
                <w:noProof/>
                <w:webHidden/>
              </w:rPr>
              <w:fldChar w:fldCharType="separate"/>
            </w:r>
            <w:r w:rsidR="00C571DF">
              <w:rPr>
                <w:noProof/>
                <w:webHidden/>
              </w:rPr>
              <w:t>10</w:t>
            </w:r>
            <w:r w:rsidR="00CF7818">
              <w:rPr>
                <w:noProof/>
                <w:webHidden/>
              </w:rPr>
              <w:fldChar w:fldCharType="end"/>
            </w:r>
          </w:hyperlink>
        </w:p>
        <w:p w14:paraId="56A37752" w14:textId="77777777" w:rsidR="00CF7818" w:rsidRDefault="00215066">
          <w:pPr>
            <w:tabs>
              <w:tab w:val="right" w:leader="dot" w:pos="9016"/>
            </w:tabs>
            <w:rPr>
              <w:rFonts w:eastAsiaTheme="minorEastAsia"/>
              <w:noProof/>
              <w:lang w:eastAsia="en-AU"/>
            </w:rPr>
          </w:pPr>
          <w:hyperlink w:anchor="_Toc501036124" w:history="1">
            <w:r w:rsidR="00CF7818" w:rsidRPr="00697C0E">
              <w:rPr>
                <w:rStyle w:val="Hyperlink"/>
                <w:noProof/>
              </w:rPr>
              <w:t>Endorsement Page</w:t>
            </w:r>
            <w:r w:rsidR="00CF7818">
              <w:rPr>
                <w:noProof/>
                <w:webHidden/>
              </w:rPr>
              <w:tab/>
            </w:r>
            <w:r w:rsidR="00CF7818">
              <w:rPr>
                <w:noProof/>
                <w:webHidden/>
              </w:rPr>
              <w:fldChar w:fldCharType="begin"/>
            </w:r>
            <w:r w:rsidR="00CF7818">
              <w:rPr>
                <w:noProof/>
                <w:webHidden/>
              </w:rPr>
              <w:instrText xml:space="preserve"> PAGEREF _Toc501036124 \h </w:instrText>
            </w:r>
            <w:r w:rsidR="00CF7818">
              <w:rPr>
                <w:noProof/>
                <w:webHidden/>
              </w:rPr>
            </w:r>
            <w:r w:rsidR="00CF7818">
              <w:rPr>
                <w:noProof/>
                <w:webHidden/>
              </w:rPr>
              <w:fldChar w:fldCharType="separate"/>
            </w:r>
            <w:r w:rsidR="00C571DF">
              <w:rPr>
                <w:noProof/>
                <w:webHidden/>
              </w:rPr>
              <w:t>11</w:t>
            </w:r>
            <w:r w:rsidR="00CF7818">
              <w:rPr>
                <w:noProof/>
                <w:webHidden/>
              </w:rPr>
              <w:fldChar w:fldCharType="end"/>
            </w:r>
          </w:hyperlink>
        </w:p>
        <w:p w14:paraId="58256991" w14:textId="77777777" w:rsidR="00234252" w:rsidRDefault="00215066" w:rsidP="00311AF2">
          <w:pPr>
            <w:tabs>
              <w:tab w:val="right" w:leader="dot" w:pos="9016"/>
            </w:tabs>
          </w:pPr>
          <w:hyperlink w:anchor="_Toc501036125" w:history="1">
            <w:r w:rsidR="00CF7818" w:rsidRPr="00697C0E">
              <w:rPr>
                <w:rStyle w:val="Hyperlink"/>
                <w:noProof/>
              </w:rPr>
              <w:t>Members of the School Board</w:t>
            </w:r>
            <w:r w:rsidR="00CF7818">
              <w:rPr>
                <w:noProof/>
                <w:webHidden/>
              </w:rPr>
              <w:tab/>
            </w:r>
            <w:r w:rsidR="00CF7818">
              <w:rPr>
                <w:noProof/>
                <w:webHidden/>
              </w:rPr>
              <w:fldChar w:fldCharType="begin"/>
            </w:r>
            <w:r w:rsidR="00CF7818">
              <w:rPr>
                <w:noProof/>
                <w:webHidden/>
              </w:rPr>
              <w:instrText xml:space="preserve"> PAGEREF _Toc501036125 \h </w:instrText>
            </w:r>
            <w:r w:rsidR="00CF7818">
              <w:rPr>
                <w:noProof/>
                <w:webHidden/>
              </w:rPr>
            </w:r>
            <w:r w:rsidR="00CF7818">
              <w:rPr>
                <w:noProof/>
                <w:webHidden/>
              </w:rPr>
              <w:fldChar w:fldCharType="separate"/>
            </w:r>
            <w:r w:rsidR="00C571DF">
              <w:rPr>
                <w:noProof/>
                <w:webHidden/>
              </w:rPr>
              <w:t>11</w:t>
            </w:r>
            <w:r w:rsidR="00CF7818">
              <w:rPr>
                <w:noProof/>
                <w:webHidden/>
              </w:rPr>
              <w:fldChar w:fldCharType="end"/>
            </w:r>
          </w:hyperlink>
          <w:r w:rsidR="00234252">
            <w:rPr>
              <w:b/>
              <w:bCs/>
              <w:noProof/>
            </w:rPr>
            <w:fldChar w:fldCharType="end"/>
          </w:r>
        </w:p>
      </w:sdtContent>
    </w:sdt>
    <w:p w14:paraId="2E4FC548" w14:textId="77777777" w:rsidR="00234252" w:rsidRPr="00311AF2" w:rsidRDefault="00234252" w:rsidP="00311AF2">
      <w:pPr>
        <w:pStyle w:val="BodyText"/>
      </w:pPr>
    </w:p>
    <w:p w14:paraId="45501A52" w14:textId="77777777" w:rsidR="0024693D" w:rsidRPr="00311AF2" w:rsidRDefault="0024693D" w:rsidP="00311AF2">
      <w:pPr>
        <w:pStyle w:val="BodyText"/>
        <w:sectPr w:rsidR="0024693D" w:rsidRPr="00311AF2" w:rsidSect="00D51714">
          <w:headerReference w:type="default" r:id="rId18"/>
          <w:footerReference w:type="default" r:id="rId19"/>
          <w:pgSz w:w="11906" w:h="16838"/>
          <w:pgMar w:top="1440" w:right="1440" w:bottom="1440" w:left="1440" w:header="709" w:footer="709" w:gutter="0"/>
          <w:pgNumType w:start="1"/>
          <w:cols w:space="708"/>
          <w:docGrid w:linePitch="360"/>
        </w:sectPr>
      </w:pPr>
    </w:p>
    <w:p w14:paraId="2D0E9A5A" w14:textId="77777777" w:rsidR="00E80D11" w:rsidRPr="0017375F" w:rsidRDefault="00E80D11" w:rsidP="0017375F">
      <w:pPr>
        <w:pStyle w:val="Heading1"/>
      </w:pPr>
      <w:bookmarkStart w:id="3" w:name="_Toc501036102"/>
      <w:r w:rsidRPr="0017375F">
        <w:lastRenderedPageBreak/>
        <w:t>School Board Chair Report</w:t>
      </w:r>
      <w:bookmarkEnd w:id="3"/>
    </w:p>
    <w:p w14:paraId="24442B04" w14:textId="77777777" w:rsidR="00E80D11" w:rsidRDefault="00402A25" w:rsidP="005B42ED">
      <w:pPr>
        <w:pStyle w:val="BodyText"/>
        <w:jc w:val="center"/>
      </w:pPr>
      <w:r>
        <w:rPr>
          <w:noProof/>
          <w:lang w:eastAsia="en-AU"/>
        </w:rPr>
        <w:drawing>
          <wp:inline distT="0" distB="0" distL="0" distR="0" wp14:anchorId="540AA99C" wp14:editId="38199E2A">
            <wp:extent cx="5731510" cy="481330"/>
            <wp:effectExtent l="19050" t="19050" r="2159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ard Chair Contributi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481330"/>
                    </a:xfrm>
                    <a:prstGeom prst="rect">
                      <a:avLst/>
                    </a:prstGeom>
                    <a:ln w="12700">
                      <a:solidFill>
                        <a:srgbClr val="A0C13B"/>
                      </a:solidFill>
                    </a:ln>
                  </pic:spPr>
                </pic:pic>
              </a:graphicData>
            </a:graphic>
          </wp:inline>
        </w:drawing>
      </w:r>
    </w:p>
    <w:p w14:paraId="05A53E64" w14:textId="5BE4BD45" w:rsidR="0062020B" w:rsidRDefault="00CF7818" w:rsidP="00B01B20">
      <w:pPr>
        <w:pStyle w:val="Heading1"/>
      </w:pPr>
      <w:bookmarkStart w:id="4" w:name="_Toc501036103"/>
      <w:r>
        <w:t xml:space="preserve">School </w:t>
      </w:r>
      <w:r w:rsidR="0062020B" w:rsidRPr="00D51714">
        <w:t>Context</w:t>
      </w:r>
      <w:bookmarkEnd w:id="4"/>
    </w:p>
    <w:p w14:paraId="40063D02" w14:textId="2C1B45BC" w:rsidR="00F72679" w:rsidRPr="007538B2" w:rsidRDefault="00B01B20" w:rsidP="008828DB">
      <w:pPr>
        <w:pStyle w:val="Heading2"/>
        <w:rPr>
          <w:rFonts w:asciiTheme="minorHAnsi" w:hAnsiTheme="minorHAnsi"/>
          <w:color w:val="auto"/>
          <w:sz w:val="22"/>
          <w:szCs w:val="22"/>
        </w:rPr>
      </w:pPr>
      <w:bookmarkStart w:id="5" w:name="_Toc501036104"/>
      <w:r>
        <w:rPr>
          <w:rFonts w:asciiTheme="minorHAnsi" w:hAnsiTheme="minorHAnsi"/>
          <w:color w:val="auto"/>
          <w:sz w:val="22"/>
          <w:szCs w:val="22"/>
        </w:rPr>
        <w:t>Theodore Primary continues to grow in enrolments</w:t>
      </w:r>
      <w:r w:rsidR="0093222D">
        <w:rPr>
          <w:rFonts w:asciiTheme="minorHAnsi" w:hAnsiTheme="minorHAnsi"/>
          <w:color w:val="auto"/>
          <w:sz w:val="22"/>
          <w:szCs w:val="22"/>
        </w:rPr>
        <w:t xml:space="preserve">. </w:t>
      </w:r>
      <w:r w:rsidR="004A11CF" w:rsidRPr="007538B2">
        <w:rPr>
          <w:rFonts w:asciiTheme="minorHAnsi" w:hAnsiTheme="minorHAnsi"/>
          <w:color w:val="auto"/>
          <w:sz w:val="22"/>
          <w:szCs w:val="22"/>
        </w:rPr>
        <w:t>Enrolments at Theodore increase</w:t>
      </w:r>
      <w:r w:rsidR="00806E5D" w:rsidRPr="007538B2">
        <w:rPr>
          <w:rFonts w:asciiTheme="minorHAnsi" w:hAnsiTheme="minorHAnsi"/>
          <w:color w:val="auto"/>
          <w:sz w:val="22"/>
          <w:szCs w:val="22"/>
        </w:rPr>
        <w:t>d</w:t>
      </w:r>
      <w:r w:rsidR="004A11CF" w:rsidRPr="007538B2">
        <w:rPr>
          <w:rFonts w:asciiTheme="minorHAnsi" w:hAnsiTheme="minorHAnsi"/>
          <w:color w:val="auto"/>
          <w:sz w:val="22"/>
          <w:szCs w:val="22"/>
        </w:rPr>
        <w:t xml:space="preserve"> from </w:t>
      </w:r>
      <w:r w:rsidR="007538B2">
        <w:rPr>
          <w:rFonts w:asciiTheme="minorHAnsi" w:hAnsiTheme="minorHAnsi"/>
          <w:color w:val="auto"/>
          <w:sz w:val="22"/>
          <w:szCs w:val="22"/>
        </w:rPr>
        <w:t>291</w:t>
      </w:r>
      <w:r w:rsidR="0093222D">
        <w:rPr>
          <w:rFonts w:asciiTheme="minorHAnsi" w:hAnsiTheme="minorHAnsi"/>
          <w:color w:val="auto"/>
          <w:sz w:val="22"/>
          <w:szCs w:val="22"/>
        </w:rPr>
        <w:t xml:space="preserve"> in 2016</w:t>
      </w:r>
      <w:r w:rsidR="00806E5D" w:rsidRPr="007538B2">
        <w:rPr>
          <w:rFonts w:asciiTheme="minorHAnsi" w:hAnsiTheme="minorHAnsi"/>
          <w:color w:val="auto"/>
          <w:sz w:val="22"/>
          <w:szCs w:val="22"/>
        </w:rPr>
        <w:t xml:space="preserve"> to 3</w:t>
      </w:r>
      <w:r w:rsidR="007538B2">
        <w:rPr>
          <w:rFonts w:asciiTheme="minorHAnsi" w:hAnsiTheme="minorHAnsi"/>
          <w:color w:val="auto"/>
          <w:sz w:val="22"/>
          <w:szCs w:val="22"/>
        </w:rPr>
        <w:t>21 in 2017, 67.1% of which</w:t>
      </w:r>
      <w:r w:rsidR="007538B2" w:rsidRPr="007538B2">
        <w:rPr>
          <w:rFonts w:asciiTheme="minorHAnsi" w:hAnsiTheme="minorHAnsi"/>
          <w:color w:val="auto"/>
          <w:sz w:val="22"/>
          <w:szCs w:val="22"/>
        </w:rPr>
        <w:t xml:space="preserve"> were from within the priority enrolment area</w:t>
      </w:r>
      <w:r w:rsidR="00806E5D" w:rsidRPr="007538B2">
        <w:rPr>
          <w:rFonts w:asciiTheme="minorHAnsi" w:hAnsiTheme="minorHAnsi"/>
          <w:color w:val="auto"/>
          <w:sz w:val="22"/>
          <w:szCs w:val="22"/>
        </w:rPr>
        <w:t xml:space="preserve">. </w:t>
      </w:r>
      <w:r>
        <w:rPr>
          <w:rFonts w:asciiTheme="minorHAnsi" w:hAnsiTheme="minorHAnsi"/>
          <w:color w:val="auto"/>
          <w:sz w:val="22"/>
          <w:szCs w:val="22"/>
        </w:rPr>
        <w:t>This increase is in spite of the percentage of in-area students decreasing over the last two year</w:t>
      </w:r>
      <w:r w:rsidR="007538B2" w:rsidRPr="007538B2">
        <w:rPr>
          <w:rFonts w:asciiTheme="minorHAnsi" w:hAnsiTheme="minorHAnsi"/>
          <w:color w:val="auto"/>
          <w:sz w:val="22"/>
          <w:szCs w:val="22"/>
        </w:rPr>
        <w:t>s</w:t>
      </w:r>
      <w:r>
        <w:rPr>
          <w:rFonts w:asciiTheme="minorHAnsi" w:hAnsiTheme="minorHAnsi"/>
          <w:color w:val="auto"/>
          <w:sz w:val="22"/>
          <w:szCs w:val="22"/>
        </w:rPr>
        <w:t>.</w:t>
      </w:r>
      <w:r w:rsidR="007538B2" w:rsidRPr="007538B2">
        <w:rPr>
          <w:rFonts w:asciiTheme="minorHAnsi" w:hAnsiTheme="minorHAnsi"/>
          <w:color w:val="auto"/>
          <w:sz w:val="22"/>
          <w:szCs w:val="22"/>
        </w:rPr>
        <w:t xml:space="preserve"> Our ICSEA score</w:t>
      </w:r>
      <w:r>
        <w:rPr>
          <w:rFonts w:asciiTheme="minorHAnsi" w:hAnsiTheme="minorHAnsi"/>
          <w:color w:val="auto"/>
          <w:sz w:val="22"/>
          <w:szCs w:val="22"/>
        </w:rPr>
        <w:t xml:space="preserve"> have </w:t>
      </w:r>
      <w:r w:rsidR="007538B2" w:rsidRPr="007538B2">
        <w:rPr>
          <w:rFonts w:asciiTheme="minorHAnsi" w:hAnsiTheme="minorHAnsi"/>
          <w:color w:val="auto"/>
          <w:sz w:val="22"/>
          <w:szCs w:val="22"/>
        </w:rPr>
        <w:t>declined marginally</w:t>
      </w:r>
      <w:r w:rsidR="007538B2">
        <w:rPr>
          <w:rFonts w:asciiTheme="minorHAnsi" w:hAnsiTheme="minorHAnsi"/>
          <w:color w:val="auto"/>
          <w:sz w:val="22"/>
          <w:szCs w:val="22"/>
        </w:rPr>
        <w:t xml:space="preserve"> from 987 to 985, a downward trend which has continued over a number of years</w:t>
      </w:r>
      <w:r w:rsidR="007538B2" w:rsidRPr="007538B2">
        <w:rPr>
          <w:rFonts w:asciiTheme="minorHAnsi" w:hAnsiTheme="minorHAnsi"/>
          <w:color w:val="auto"/>
          <w:sz w:val="22"/>
          <w:szCs w:val="22"/>
        </w:rPr>
        <w:t xml:space="preserve">. </w:t>
      </w:r>
      <w:r w:rsidR="0093222D">
        <w:rPr>
          <w:rFonts w:asciiTheme="minorHAnsi" w:hAnsiTheme="minorHAnsi"/>
          <w:color w:val="auto"/>
          <w:sz w:val="22"/>
          <w:szCs w:val="22"/>
        </w:rPr>
        <w:t xml:space="preserve"> In 2017 10% of the school population identified as Indigenous and 14% had a language background other than English.</w:t>
      </w:r>
    </w:p>
    <w:p w14:paraId="2F572E2A" w14:textId="77777777" w:rsidR="006278FB" w:rsidRPr="00D51714" w:rsidRDefault="006278FB" w:rsidP="008828DB">
      <w:pPr>
        <w:pStyle w:val="Heading2"/>
      </w:pPr>
      <w:r w:rsidRPr="00D51714">
        <w:t>Student Information</w:t>
      </w:r>
      <w:bookmarkEnd w:id="5"/>
    </w:p>
    <w:p w14:paraId="3E92BEB3" w14:textId="77777777" w:rsidR="00455E2E" w:rsidRDefault="006278FB" w:rsidP="008828DB">
      <w:pPr>
        <w:pStyle w:val="Heading3"/>
      </w:pPr>
      <w:bookmarkStart w:id="6" w:name="_Toc501036105"/>
      <w:r>
        <w:t>Student e</w:t>
      </w:r>
      <w:r w:rsidR="00455E2E">
        <w:t>nrolment</w:t>
      </w:r>
      <w:bookmarkEnd w:id="6"/>
    </w:p>
    <w:p w14:paraId="1EAAB0C5" w14:textId="226D4823" w:rsidR="005609D2" w:rsidRDefault="00C571DF">
      <w:pPr>
        <w:spacing w:after="239" w:line="240" w:lineRule="auto"/>
      </w:pPr>
      <w:r>
        <w:rPr>
          <w:rFonts w:ascii="Calibri" w:eastAsia="Calibri" w:hAnsi="Calibri"/>
          <w:color w:val="000000"/>
        </w:rPr>
        <w:t>In 2017 there were a total of 3</w:t>
      </w:r>
      <w:r w:rsidR="007538B2">
        <w:rPr>
          <w:rFonts w:ascii="Calibri" w:eastAsia="Calibri" w:hAnsi="Calibri"/>
          <w:color w:val="000000"/>
        </w:rPr>
        <w:t>21</w:t>
      </w:r>
      <w:r>
        <w:rPr>
          <w:rFonts w:ascii="Calibri" w:eastAsia="Calibri" w:hAnsi="Calibri"/>
          <w:color w:val="000000"/>
        </w:rPr>
        <w:t xml:space="preserve"> students enrolled at this school.</w:t>
      </w:r>
      <w:r w:rsidR="00A67152">
        <w:rPr>
          <w:rFonts w:ascii="Calibri" w:eastAsia="Calibri" w:hAnsi="Calibri"/>
          <w:color w:val="000000"/>
        </w:rPr>
        <w:t xml:space="preserve"> </w:t>
      </w:r>
    </w:p>
    <w:p w14:paraId="154C43F2" w14:textId="77777777" w:rsidR="00455E2E" w:rsidRPr="00E16DF2" w:rsidRDefault="000A2D68" w:rsidP="002B1940">
      <w:pPr>
        <w:pStyle w:val="TableHeading"/>
      </w:pPr>
      <w:r>
        <w:t>Table: 2017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5609D2" w14:paraId="38D0199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D74E3E" w14:textId="77777777" w:rsidR="005609D2" w:rsidRDefault="00C571DF">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E16442" w14:textId="77777777" w:rsidR="005609D2" w:rsidRDefault="00C571DF">
            <w:pPr>
              <w:spacing w:after="0" w:line="240" w:lineRule="auto"/>
              <w:jc w:val="right"/>
            </w:pPr>
            <w:r>
              <w:rPr>
                <w:rFonts w:ascii="Calibri" w:eastAsia="Calibri" w:hAnsi="Calibri"/>
                <w:b/>
                <w:color w:val="000000"/>
              </w:rPr>
              <w:t>Number of students</w:t>
            </w:r>
          </w:p>
        </w:tc>
      </w:tr>
      <w:tr w:rsidR="005609D2" w14:paraId="526C71C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734326" w14:textId="77777777" w:rsidR="005609D2" w:rsidRDefault="00C571DF">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E3DB9A" w14:textId="77777777" w:rsidR="005609D2" w:rsidRDefault="00C571DF">
            <w:pPr>
              <w:spacing w:after="0" w:line="240" w:lineRule="auto"/>
              <w:jc w:val="right"/>
            </w:pPr>
            <w:r>
              <w:rPr>
                <w:rFonts w:ascii="Calibri" w:eastAsia="Calibri" w:hAnsi="Calibri"/>
                <w:color w:val="000000"/>
              </w:rPr>
              <w:t>165</w:t>
            </w:r>
          </w:p>
        </w:tc>
      </w:tr>
      <w:tr w:rsidR="005609D2" w14:paraId="14A1A5B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556FB4" w14:textId="77777777" w:rsidR="005609D2" w:rsidRDefault="00C571DF">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AB1DC3" w14:textId="77777777" w:rsidR="005609D2" w:rsidRDefault="00C571DF">
            <w:pPr>
              <w:spacing w:after="0" w:line="240" w:lineRule="auto"/>
              <w:jc w:val="right"/>
            </w:pPr>
            <w:r>
              <w:rPr>
                <w:rFonts w:ascii="Calibri" w:eastAsia="Calibri" w:hAnsi="Calibri"/>
                <w:color w:val="000000"/>
              </w:rPr>
              <w:t>156</w:t>
            </w:r>
          </w:p>
        </w:tc>
      </w:tr>
      <w:tr w:rsidR="005609D2" w14:paraId="3151312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5F628E" w14:textId="77777777" w:rsidR="005609D2" w:rsidRDefault="00C571DF">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54ABD8" w14:textId="77777777" w:rsidR="005609D2" w:rsidRDefault="00C571DF">
            <w:pPr>
              <w:spacing w:after="0" w:line="240" w:lineRule="auto"/>
              <w:jc w:val="right"/>
            </w:pPr>
            <w:r>
              <w:rPr>
                <w:rFonts w:ascii="Calibri" w:eastAsia="Calibri" w:hAnsi="Calibri"/>
                <w:color w:val="000000"/>
              </w:rPr>
              <w:t>33</w:t>
            </w:r>
          </w:p>
        </w:tc>
      </w:tr>
      <w:tr w:rsidR="005609D2" w14:paraId="745B30E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D82533" w14:textId="77777777" w:rsidR="005609D2" w:rsidRDefault="00C571DF">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17E28F" w14:textId="77777777" w:rsidR="005609D2" w:rsidRDefault="00C571DF">
            <w:pPr>
              <w:spacing w:after="0" w:line="240" w:lineRule="auto"/>
              <w:jc w:val="right"/>
            </w:pPr>
            <w:r>
              <w:rPr>
                <w:rFonts w:ascii="Calibri" w:eastAsia="Calibri" w:hAnsi="Calibri"/>
                <w:color w:val="000000"/>
              </w:rPr>
              <w:t>47</w:t>
            </w:r>
          </w:p>
        </w:tc>
      </w:tr>
    </w:tbl>
    <w:p w14:paraId="6971285F" w14:textId="77777777" w:rsidR="00026871" w:rsidRPr="00026871" w:rsidRDefault="00026871" w:rsidP="00026871">
      <w:pPr>
        <w:pStyle w:val="Caption"/>
        <w:spacing w:after="0"/>
      </w:pPr>
      <w:r w:rsidRPr="00026871">
        <w:t>*Language Background Other Than English</w:t>
      </w:r>
    </w:p>
    <w:p w14:paraId="3526C5EA" w14:textId="77777777" w:rsidR="00455E2E" w:rsidRDefault="00A725B6" w:rsidP="00026871">
      <w:pPr>
        <w:pStyle w:val="Caption"/>
      </w:pPr>
      <w:r w:rsidRPr="00026871">
        <w:t>Source: Plann</w:t>
      </w:r>
      <w:r w:rsidR="000A2D68">
        <w:t>ing and Analytics, December 2017</w:t>
      </w:r>
    </w:p>
    <w:p w14:paraId="36A388C0" w14:textId="77777777" w:rsidR="003063A0" w:rsidRDefault="00A67152" w:rsidP="004610F0">
      <w:pPr>
        <w:pStyle w:val="Heading2"/>
        <w:rPr>
          <w:rFonts w:asciiTheme="minorHAnsi" w:hAnsiTheme="minorHAnsi"/>
          <w:color w:val="auto"/>
          <w:sz w:val="22"/>
          <w:szCs w:val="22"/>
        </w:rPr>
      </w:pPr>
      <w:r>
        <w:rPr>
          <w:rFonts w:asciiTheme="minorHAnsi" w:hAnsiTheme="minorHAnsi"/>
          <w:color w:val="auto"/>
          <w:sz w:val="22"/>
          <w:szCs w:val="22"/>
        </w:rPr>
        <w:t>At the beginning of 2017 Theodore Primary School opened the Learning Support Unit wi</w:t>
      </w:r>
      <w:r w:rsidR="009C0926">
        <w:rPr>
          <w:rFonts w:asciiTheme="minorHAnsi" w:hAnsiTheme="minorHAnsi"/>
          <w:color w:val="auto"/>
          <w:sz w:val="22"/>
          <w:szCs w:val="22"/>
        </w:rPr>
        <w:t>th seven students ranging from k</w:t>
      </w:r>
      <w:r>
        <w:rPr>
          <w:rFonts w:asciiTheme="minorHAnsi" w:hAnsiTheme="minorHAnsi"/>
          <w:color w:val="auto"/>
          <w:sz w:val="22"/>
          <w:szCs w:val="22"/>
        </w:rPr>
        <w:t>indergarten to year 5.</w:t>
      </w:r>
      <w:r w:rsidR="009C0926">
        <w:rPr>
          <w:rFonts w:asciiTheme="minorHAnsi" w:hAnsiTheme="minorHAnsi"/>
          <w:color w:val="auto"/>
          <w:sz w:val="22"/>
          <w:szCs w:val="22"/>
        </w:rPr>
        <w:t xml:space="preserve"> The school also supports </w:t>
      </w:r>
      <w:r w:rsidR="003063A0">
        <w:rPr>
          <w:rFonts w:asciiTheme="minorHAnsi" w:hAnsiTheme="minorHAnsi"/>
          <w:color w:val="auto"/>
          <w:sz w:val="22"/>
          <w:szCs w:val="22"/>
        </w:rPr>
        <w:t>14</w:t>
      </w:r>
      <w:r w:rsidR="009C0926">
        <w:rPr>
          <w:rFonts w:asciiTheme="minorHAnsi" w:hAnsiTheme="minorHAnsi"/>
          <w:color w:val="auto"/>
          <w:sz w:val="22"/>
          <w:szCs w:val="22"/>
        </w:rPr>
        <w:t xml:space="preserve"> studen</w:t>
      </w:r>
      <w:r w:rsidR="00B01B20">
        <w:rPr>
          <w:rFonts w:asciiTheme="minorHAnsi" w:hAnsiTheme="minorHAnsi"/>
          <w:color w:val="auto"/>
          <w:sz w:val="22"/>
          <w:szCs w:val="22"/>
        </w:rPr>
        <w:t>ts in a Learning Support Centre</w:t>
      </w:r>
      <w:r w:rsidR="009C0926">
        <w:rPr>
          <w:rFonts w:asciiTheme="minorHAnsi" w:hAnsiTheme="minorHAnsi"/>
          <w:color w:val="auto"/>
          <w:sz w:val="22"/>
          <w:szCs w:val="22"/>
        </w:rPr>
        <w:t>; these students are integrated within their mainstream peer classes daily</w:t>
      </w:r>
      <w:r w:rsidR="003063A0">
        <w:rPr>
          <w:rFonts w:asciiTheme="minorHAnsi" w:hAnsiTheme="minorHAnsi"/>
          <w:color w:val="auto"/>
          <w:sz w:val="22"/>
          <w:szCs w:val="22"/>
        </w:rPr>
        <w:t xml:space="preserve"> and have Individual Learning Plans to support</w:t>
      </w:r>
    </w:p>
    <w:p w14:paraId="2B837016" w14:textId="3AC20B56" w:rsidR="004610F0" w:rsidRPr="004610F0" w:rsidRDefault="009C0926" w:rsidP="004610F0">
      <w:pPr>
        <w:pStyle w:val="Heading2"/>
        <w:rPr>
          <w:rFonts w:asciiTheme="minorHAnsi" w:hAnsiTheme="minorHAnsi"/>
          <w:color w:val="auto"/>
          <w:sz w:val="22"/>
          <w:szCs w:val="22"/>
        </w:rPr>
      </w:pPr>
      <w:r>
        <w:rPr>
          <w:rFonts w:asciiTheme="minorHAnsi" w:hAnsiTheme="minorHAnsi"/>
          <w:color w:val="auto"/>
          <w:sz w:val="22"/>
          <w:szCs w:val="22"/>
        </w:rPr>
        <w:t>.</w:t>
      </w:r>
    </w:p>
    <w:p w14:paraId="6C6FB9CE" w14:textId="77777777" w:rsidR="00A725B6" w:rsidRPr="00D51714" w:rsidRDefault="00A725B6" w:rsidP="008828DB">
      <w:pPr>
        <w:pStyle w:val="Heading3"/>
      </w:pPr>
      <w:bookmarkStart w:id="7" w:name="_Toc501036106"/>
      <w:r w:rsidRPr="00D51714">
        <w:t xml:space="preserve">Student </w:t>
      </w:r>
      <w:r w:rsidR="006278FB" w:rsidRPr="00D51714">
        <w:t>a</w:t>
      </w:r>
      <w:r w:rsidRPr="00D51714">
        <w:t>ttendance</w:t>
      </w:r>
      <w:bookmarkEnd w:id="7"/>
    </w:p>
    <w:p w14:paraId="15380E6C" w14:textId="77777777" w:rsidR="00A725B6" w:rsidRDefault="00A725B6" w:rsidP="00A725B6">
      <w:pPr>
        <w:pStyle w:val="BodyText"/>
      </w:pPr>
      <w:r>
        <w:t>The following table identifies the attendance rate of students by year level</w:t>
      </w:r>
      <w:r w:rsidR="000A2D68">
        <w:t xml:space="preserve"> during 2017</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228DFF02" w14:textId="77777777" w:rsidR="00A725B6" w:rsidRDefault="00A725B6" w:rsidP="00A725B6">
      <w:pPr>
        <w:pStyle w:val="TableHeading"/>
      </w:pPr>
      <w:r>
        <w:lastRenderedPageBreak/>
        <w:t>T</w:t>
      </w:r>
      <w:r w:rsidR="000A2D68">
        <w:t>able: 2017 Attendance rates in p</w:t>
      </w:r>
      <w:r>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5609D2" w14:paraId="084D983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CA4ED" w14:textId="77777777" w:rsidR="005609D2" w:rsidRDefault="00C571DF">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F097" w14:textId="77777777" w:rsidR="005609D2" w:rsidRDefault="00C571DF">
            <w:pPr>
              <w:spacing w:after="0" w:line="240" w:lineRule="auto"/>
              <w:jc w:val="right"/>
            </w:pPr>
            <w:r>
              <w:rPr>
                <w:rFonts w:ascii="Calibri" w:eastAsia="Calibri" w:hAnsi="Calibri"/>
                <w:b/>
                <w:color w:val="000000"/>
              </w:rPr>
              <w:t>Attendance rate</w:t>
            </w:r>
          </w:p>
        </w:tc>
      </w:tr>
      <w:tr w:rsidR="005609D2" w14:paraId="07213EF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4048" w14:textId="77777777" w:rsidR="005609D2" w:rsidRDefault="00C571DF">
            <w:pPr>
              <w:spacing w:after="0" w:line="240" w:lineRule="auto"/>
            </w:pPr>
            <w:r>
              <w:rPr>
                <w:rFonts w:ascii="Calibri" w:eastAsia="Calibri" w:hAnsi="Calibri"/>
                <w:color w:val="000000"/>
              </w:rPr>
              <w:t>K</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2D1A4" w14:textId="77777777" w:rsidR="005609D2" w:rsidRDefault="00C571DF">
            <w:pPr>
              <w:spacing w:after="0" w:line="240" w:lineRule="auto"/>
              <w:jc w:val="right"/>
            </w:pPr>
            <w:r>
              <w:rPr>
                <w:rFonts w:ascii="Calibri" w:eastAsia="Calibri" w:hAnsi="Calibri"/>
                <w:color w:val="000000"/>
              </w:rPr>
              <w:t>92.0</w:t>
            </w:r>
          </w:p>
        </w:tc>
      </w:tr>
      <w:tr w:rsidR="005609D2" w14:paraId="5B8DED7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A7BE1" w14:textId="77777777" w:rsidR="005609D2" w:rsidRDefault="00C571DF">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F25E6" w14:textId="77777777" w:rsidR="005609D2" w:rsidRDefault="00C571DF">
            <w:pPr>
              <w:spacing w:after="0" w:line="240" w:lineRule="auto"/>
              <w:jc w:val="right"/>
            </w:pPr>
            <w:r>
              <w:rPr>
                <w:rFonts w:ascii="Calibri" w:eastAsia="Calibri" w:hAnsi="Calibri"/>
                <w:color w:val="000000"/>
              </w:rPr>
              <w:t>92.0</w:t>
            </w:r>
          </w:p>
        </w:tc>
      </w:tr>
      <w:tr w:rsidR="005609D2" w14:paraId="1A04E81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C4426" w14:textId="77777777" w:rsidR="005609D2" w:rsidRDefault="00C571DF">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F560D" w14:textId="77777777" w:rsidR="005609D2" w:rsidRDefault="00C571DF">
            <w:pPr>
              <w:spacing w:after="0" w:line="240" w:lineRule="auto"/>
              <w:jc w:val="right"/>
            </w:pPr>
            <w:r>
              <w:rPr>
                <w:rFonts w:ascii="Calibri" w:eastAsia="Calibri" w:hAnsi="Calibri"/>
                <w:color w:val="000000"/>
              </w:rPr>
              <w:t>91.0</w:t>
            </w:r>
          </w:p>
        </w:tc>
      </w:tr>
      <w:tr w:rsidR="005609D2" w14:paraId="5016D32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8C379" w14:textId="77777777" w:rsidR="005609D2" w:rsidRDefault="00C571DF">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E23C" w14:textId="77777777" w:rsidR="005609D2" w:rsidRDefault="00C571DF">
            <w:pPr>
              <w:spacing w:after="0" w:line="240" w:lineRule="auto"/>
              <w:jc w:val="right"/>
            </w:pPr>
            <w:r>
              <w:rPr>
                <w:rFonts w:ascii="Calibri" w:eastAsia="Calibri" w:hAnsi="Calibri"/>
                <w:color w:val="000000"/>
              </w:rPr>
              <w:t>90.0</w:t>
            </w:r>
          </w:p>
        </w:tc>
      </w:tr>
      <w:tr w:rsidR="005609D2" w14:paraId="626CC94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EE086" w14:textId="77777777" w:rsidR="005609D2" w:rsidRDefault="00C571DF">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8435B" w14:textId="77777777" w:rsidR="005609D2" w:rsidRDefault="00C571DF">
            <w:pPr>
              <w:spacing w:after="0" w:line="240" w:lineRule="auto"/>
              <w:jc w:val="right"/>
            </w:pPr>
            <w:r>
              <w:rPr>
                <w:rFonts w:ascii="Calibri" w:eastAsia="Calibri" w:hAnsi="Calibri"/>
                <w:color w:val="000000"/>
              </w:rPr>
              <w:t>89.0</w:t>
            </w:r>
          </w:p>
        </w:tc>
      </w:tr>
      <w:tr w:rsidR="005609D2" w14:paraId="6216924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1C298" w14:textId="77777777" w:rsidR="005609D2" w:rsidRDefault="00C571DF">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FDFC" w14:textId="77777777" w:rsidR="005609D2" w:rsidRDefault="00C571DF">
            <w:pPr>
              <w:spacing w:after="0" w:line="240" w:lineRule="auto"/>
              <w:jc w:val="right"/>
            </w:pPr>
            <w:r>
              <w:rPr>
                <w:rFonts w:ascii="Calibri" w:eastAsia="Calibri" w:hAnsi="Calibri"/>
                <w:color w:val="000000"/>
              </w:rPr>
              <w:t>89.0</w:t>
            </w:r>
          </w:p>
        </w:tc>
      </w:tr>
      <w:tr w:rsidR="005609D2" w14:paraId="0C0B003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77814" w14:textId="77777777" w:rsidR="005609D2" w:rsidRDefault="00C571DF">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66485" w14:textId="77777777" w:rsidR="005609D2" w:rsidRDefault="00C571DF">
            <w:pPr>
              <w:spacing w:after="0" w:line="240" w:lineRule="auto"/>
              <w:jc w:val="right"/>
            </w:pPr>
            <w:r>
              <w:rPr>
                <w:rFonts w:ascii="Calibri" w:eastAsia="Calibri" w:hAnsi="Calibri"/>
                <w:color w:val="000000"/>
              </w:rPr>
              <w:t>93.0</w:t>
            </w:r>
          </w:p>
        </w:tc>
      </w:tr>
    </w:tbl>
    <w:p w14:paraId="1D13CC72" w14:textId="77777777" w:rsidR="00A725B6" w:rsidRDefault="009B3D02" w:rsidP="009B3D02">
      <w:pPr>
        <w:pStyle w:val="Caption"/>
      </w:pPr>
      <w:r w:rsidRPr="009B108C">
        <w:t>Source: Plann</w:t>
      </w:r>
      <w:r w:rsidR="000A2D68">
        <w:t>ing and Analytics, December 2017</w:t>
      </w:r>
    </w:p>
    <w:p w14:paraId="1B96E711" w14:textId="69E2A776" w:rsidR="009B3D02" w:rsidRDefault="009B3D02" w:rsidP="005B42ED">
      <w:pPr>
        <w:pStyle w:val="BodyText"/>
        <w:jc w:val="center"/>
      </w:pPr>
    </w:p>
    <w:p w14:paraId="072B2CC1" w14:textId="4A4678C8" w:rsidR="005D1D2C" w:rsidRDefault="008E04C7" w:rsidP="009B3D02">
      <w:pPr>
        <w:pStyle w:val="BodyText"/>
      </w:pPr>
      <w:r>
        <w:t>The school tracks daily attendance in accordance with the ACT Education Directorate’s ‘</w:t>
      </w:r>
      <w:r>
        <w:rPr>
          <w:i/>
        </w:rPr>
        <w:t>Att</w:t>
      </w:r>
      <w:r w:rsidRPr="008E04C7">
        <w:rPr>
          <w:i/>
        </w:rPr>
        <w:t>endance at ACT Schools Policy’</w:t>
      </w:r>
      <w:r>
        <w:rPr>
          <w:i/>
        </w:rPr>
        <w:t>.</w:t>
      </w:r>
      <w:r w:rsidRPr="008E04C7">
        <w:rPr>
          <w:i/>
        </w:rPr>
        <w:t xml:space="preserve"> </w:t>
      </w:r>
      <w:r w:rsidR="00A128CA">
        <w:t>Attendance rates</w:t>
      </w:r>
      <w:r w:rsidR="008774F0">
        <w:t xml:space="preserve"> continue to be high with ongoing monitoring for improvement. </w:t>
      </w:r>
      <w:r>
        <w:t>The school makes</w:t>
      </w:r>
      <w:r w:rsidR="00BC3CEC">
        <w:t xml:space="preserve"> contact with parents regarding</w:t>
      </w:r>
      <w:r>
        <w:t xml:space="preserve"> irregular attendance, consistent patterns of absenteeism, and </w:t>
      </w:r>
      <w:r w:rsidR="008774F0">
        <w:t>une</w:t>
      </w:r>
      <w:r w:rsidR="00BC3CEC">
        <w:t>xplained absences, and invites parents and /or carers</w:t>
      </w:r>
      <w:r w:rsidR="008774F0">
        <w:t xml:space="preserve"> to meet to discuss how the school might support. </w:t>
      </w:r>
      <w:r w:rsidR="00BC3CEC">
        <w:t xml:space="preserve">It is important to investigate underlying cause of absenteeism in order to determine the most appropriate strategies for the school to implement. </w:t>
      </w:r>
      <w:r w:rsidR="008774F0">
        <w:t xml:space="preserve">Theodore Primary also utilises our School Psychologist and School </w:t>
      </w:r>
      <w:r w:rsidR="003D5DDD">
        <w:t>Chaplain in working with families to support school engagement</w:t>
      </w:r>
      <w:r w:rsidR="0049313F">
        <w:t>.</w:t>
      </w:r>
    </w:p>
    <w:p w14:paraId="0B554E8B" w14:textId="77777777" w:rsidR="009B3D02" w:rsidRPr="008828DB" w:rsidRDefault="009B3D02" w:rsidP="008828DB">
      <w:pPr>
        <w:pStyle w:val="Heading2"/>
      </w:pPr>
      <w:bookmarkStart w:id="8" w:name="_Toc501036107"/>
      <w:r w:rsidRPr="008828DB">
        <w:t>Staff Information</w:t>
      </w:r>
      <w:bookmarkEnd w:id="8"/>
    </w:p>
    <w:p w14:paraId="62B2E05E" w14:textId="77777777" w:rsidR="009B3D02" w:rsidRPr="008828DB" w:rsidRDefault="009B3D02" w:rsidP="008828DB">
      <w:pPr>
        <w:pStyle w:val="Heading3"/>
      </w:pPr>
      <w:bookmarkStart w:id="9" w:name="_Toc501036108"/>
      <w:r w:rsidRPr="008828DB">
        <w:t>Teacher qualifications</w:t>
      </w:r>
      <w:bookmarkEnd w:id="9"/>
    </w:p>
    <w:p w14:paraId="035666FF" w14:textId="77777777" w:rsidR="009B3D02" w:rsidRPr="009B3D02" w:rsidRDefault="009B3D02" w:rsidP="009B3D02">
      <w:pPr>
        <w:pStyle w:val="BodyText"/>
      </w:pPr>
      <w:r w:rsidRPr="009B3D02">
        <w:t>All teachers meet the professional requirements for teaching in an ACT public school. The ACT Teacher Quality Institute</w:t>
      </w:r>
      <w:r>
        <w:t xml:space="preserve"> (TQI)</w:t>
      </w:r>
      <w:r w:rsidRPr="009B3D02">
        <w:t xml:space="preserve"> has provided the following data based on teachers registered as at 16 December 201</w:t>
      </w:r>
      <w:r w:rsidR="000A2D68">
        <w:t>7</w:t>
      </w:r>
      <w:r w:rsidRPr="009B3D02">
        <w:t>.</w:t>
      </w:r>
    </w:p>
    <w:p w14:paraId="24B9E6E2" w14:textId="77777777" w:rsidR="009B3D02" w:rsidRPr="009B3D02" w:rsidRDefault="009B3D02" w:rsidP="009B3D02">
      <w:pPr>
        <w:pStyle w:val="BodyText"/>
      </w:pPr>
      <w:r w:rsidRPr="009B3D02">
        <w:t>The proportion of teaching staff with certificates/degrees/diplomas and a postgraduate qualification is shown below.</w:t>
      </w:r>
    </w:p>
    <w:p w14:paraId="0ADB1FF5" w14:textId="77777777" w:rsidR="009B3D02" w:rsidRDefault="000A2D68" w:rsidP="009B3D02">
      <w:pPr>
        <w:pStyle w:val="TableHeading"/>
      </w:pPr>
      <w:r>
        <w:t>Table: 2017 Qualification of teaching staff in p</w:t>
      </w:r>
      <w:r w:rsidR="009B3D02" w:rsidRPr="009B3D02">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02"/>
        <w:gridCol w:w="1933"/>
      </w:tblGrid>
      <w:tr w:rsidR="005609D2" w14:paraId="449A0A81" w14:textId="77777777">
        <w:trPr>
          <w:trHeight w:val="296"/>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5A1CB" w14:textId="77777777" w:rsidR="005609D2" w:rsidRDefault="00C571DF">
            <w:pPr>
              <w:spacing w:after="0" w:line="240" w:lineRule="auto"/>
            </w:pPr>
            <w:r>
              <w:rPr>
                <w:rFonts w:ascii="Calibri" w:eastAsia="Calibri" w:hAnsi="Calibri"/>
                <w:b/>
                <w:color w:val="000000"/>
              </w:rPr>
              <w:t>Qualifications</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CAD88" w14:textId="77777777" w:rsidR="005609D2" w:rsidRDefault="00C571DF">
            <w:pPr>
              <w:spacing w:after="0" w:line="240" w:lineRule="auto"/>
              <w:jc w:val="right"/>
            </w:pPr>
            <w:r>
              <w:rPr>
                <w:rFonts w:ascii="Calibri" w:eastAsia="Calibri" w:hAnsi="Calibri"/>
                <w:b/>
                <w:color w:val="000000"/>
              </w:rPr>
              <w:t>Proportion of staff</w:t>
            </w:r>
          </w:p>
        </w:tc>
      </w:tr>
      <w:tr w:rsidR="005609D2" w14:paraId="042D1E7A" w14:textId="77777777">
        <w:trPr>
          <w:trHeight w:val="194"/>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1D75E" w14:textId="77777777" w:rsidR="005609D2" w:rsidRDefault="00C571DF">
            <w:pPr>
              <w:spacing w:after="0" w:line="240" w:lineRule="auto"/>
            </w:pPr>
            <w:r>
              <w:rPr>
                <w:rFonts w:ascii="Calibri" w:eastAsia="Calibri" w:hAnsi="Calibri"/>
                <w:color w:val="000000"/>
              </w:rPr>
              <w:t>Certificate/ Diploma/ Degree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02F8D" w14:textId="77777777" w:rsidR="005609D2" w:rsidRDefault="00C571DF">
            <w:pPr>
              <w:spacing w:after="0" w:line="240" w:lineRule="auto"/>
              <w:jc w:val="right"/>
            </w:pPr>
            <w:r>
              <w:rPr>
                <w:rFonts w:ascii="Calibri" w:eastAsia="Calibri" w:hAnsi="Calibri"/>
                <w:color w:val="000000"/>
              </w:rPr>
              <w:t>100</w:t>
            </w:r>
          </w:p>
        </w:tc>
      </w:tr>
      <w:tr w:rsidR="005609D2" w14:paraId="47839E51" w14:textId="77777777">
        <w:trPr>
          <w:trHeight w:val="262"/>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6D129" w14:textId="77777777" w:rsidR="005609D2" w:rsidRDefault="00C571DF">
            <w:pPr>
              <w:spacing w:after="0" w:line="240" w:lineRule="auto"/>
            </w:pPr>
            <w:r>
              <w:rPr>
                <w:rFonts w:ascii="Calibri" w:eastAsia="Calibri" w:hAnsi="Calibri"/>
                <w:color w:val="000000"/>
              </w:rPr>
              <w:t>Postgraduate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2FD7F" w14:textId="77777777" w:rsidR="005609D2" w:rsidRDefault="00C571DF">
            <w:pPr>
              <w:spacing w:after="0" w:line="240" w:lineRule="auto"/>
              <w:jc w:val="right"/>
            </w:pPr>
            <w:r>
              <w:rPr>
                <w:rFonts w:ascii="Calibri" w:eastAsia="Calibri" w:hAnsi="Calibri"/>
                <w:color w:val="000000"/>
              </w:rPr>
              <w:t>30</w:t>
            </w:r>
          </w:p>
        </w:tc>
      </w:tr>
    </w:tbl>
    <w:p w14:paraId="1F5D7793" w14:textId="77777777" w:rsidR="009B3D02" w:rsidRDefault="009B3D02" w:rsidP="009B3D02">
      <w:pPr>
        <w:pStyle w:val="Caption"/>
      </w:pPr>
      <w:r w:rsidRPr="009B3D02">
        <w:t>Source: Teacher Qua</w:t>
      </w:r>
      <w:r w:rsidR="000A2D68">
        <w:t>lity Institute, 16 December 2017</w:t>
      </w:r>
    </w:p>
    <w:p w14:paraId="5FC0F653" w14:textId="77777777" w:rsidR="0003391C" w:rsidRDefault="00953ED0" w:rsidP="0049313F">
      <w:pPr>
        <w:pStyle w:val="BodyText"/>
        <w:jc w:val="both"/>
      </w:pPr>
      <w:r>
        <w:t>The table above confirms that 100% of teaching staff at Theodore meet the professional requirements for teaching; almost one-third of the teaching staff have postgraduate qualifications.</w:t>
      </w:r>
    </w:p>
    <w:p w14:paraId="08B6C9A3" w14:textId="77777777" w:rsidR="00953ED0" w:rsidRDefault="00953ED0" w:rsidP="0049313F">
      <w:pPr>
        <w:pStyle w:val="BodyText"/>
        <w:jc w:val="both"/>
      </w:pPr>
    </w:p>
    <w:p w14:paraId="0D3A61EC" w14:textId="77777777" w:rsidR="000E1A64" w:rsidRDefault="000E1A64" w:rsidP="0049313F">
      <w:pPr>
        <w:pStyle w:val="BodyText"/>
        <w:jc w:val="both"/>
      </w:pPr>
    </w:p>
    <w:p w14:paraId="676232E0" w14:textId="77777777" w:rsidR="00BD4862" w:rsidRDefault="00BD4862" w:rsidP="00F820A9">
      <w:pPr>
        <w:pStyle w:val="Heading3"/>
      </w:pPr>
      <w:bookmarkStart w:id="10" w:name="_Toc501036109"/>
      <w:r>
        <w:lastRenderedPageBreak/>
        <w:t xml:space="preserve">Workforce </w:t>
      </w:r>
      <w:r w:rsidR="00AF6C29">
        <w:t>c</w:t>
      </w:r>
      <w:r>
        <w:t>omposition</w:t>
      </w:r>
      <w:bookmarkEnd w:id="10"/>
    </w:p>
    <w:p w14:paraId="3D46B236" w14:textId="77777777" w:rsidR="00BD4862" w:rsidRDefault="00CB3950" w:rsidP="00BD4862">
      <w:pPr>
        <w:pStyle w:val="BodyText"/>
      </w:pPr>
      <w:r>
        <w:t>T</w:t>
      </w:r>
      <w:r w:rsidR="00BD4862" w:rsidRPr="00BD4862">
        <w:t xml:space="preserve">he </w:t>
      </w:r>
      <w:r w:rsidR="000A2D68">
        <w:t>2017</w:t>
      </w:r>
      <w:r>
        <w:t xml:space="preserve"> </w:t>
      </w:r>
      <w:r w:rsidR="00BD4862" w:rsidRPr="00BD4862">
        <w:t xml:space="preserve">workforce composition of </w:t>
      </w:r>
      <w:r w:rsidR="0055226F">
        <w:t>Theodore Primary School</w:t>
      </w:r>
      <w:r w:rsidR="00BD4862" w:rsidRPr="00BD4862">
        <w:t xml:space="preserve"> is highlighted in the following table. </w:t>
      </w:r>
      <w:r w:rsidR="00CF06E2" w:rsidRPr="00CF06E2">
        <w:t>The data is taken from the school’s term 4 staff report. For reporting purposes</w:t>
      </w:r>
      <w:r w:rsidR="0055226F">
        <w:t>,</w:t>
      </w:r>
      <w:r w:rsidR="00CF06E2" w:rsidRPr="00CF06E2">
        <w:t xml:space="preserve"> it incorporates all school-based staff.</w:t>
      </w:r>
    </w:p>
    <w:p w14:paraId="3954FC77" w14:textId="77777777" w:rsidR="00B01B20" w:rsidRPr="00BD4862" w:rsidRDefault="00B01B20" w:rsidP="00BD4862">
      <w:pPr>
        <w:pStyle w:val="BodyText"/>
      </w:pPr>
    </w:p>
    <w:p w14:paraId="5C2F9E9A" w14:textId="77777777" w:rsidR="00BD4862" w:rsidRDefault="00AC657B" w:rsidP="00BD4862">
      <w:pPr>
        <w:pStyle w:val="TableHeading"/>
      </w:pPr>
      <w:r>
        <w:t>Table</w:t>
      </w:r>
      <w:r w:rsidR="00BD4862">
        <w:t>: 201</w:t>
      </w:r>
      <w:r w:rsidR="000A2D68">
        <w:t>7</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806"/>
        <w:gridCol w:w="1241"/>
      </w:tblGrid>
      <w:tr w:rsidR="005609D2" w14:paraId="7C82D56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463BF" w14:textId="77777777" w:rsidR="005609D2" w:rsidRDefault="00C571DF">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35C25" w14:textId="77777777" w:rsidR="005609D2" w:rsidRDefault="00C571DF">
            <w:pPr>
              <w:spacing w:after="0" w:line="240" w:lineRule="auto"/>
              <w:jc w:val="right"/>
            </w:pPr>
            <w:r>
              <w:rPr>
                <w:rFonts w:ascii="Calibri" w:eastAsia="Calibri" w:hAnsi="Calibri"/>
                <w:b/>
                <w:color w:val="000000"/>
              </w:rPr>
              <w:t>TOTAL</w:t>
            </w:r>
          </w:p>
        </w:tc>
      </w:tr>
      <w:tr w:rsidR="005609D2" w14:paraId="0BFBAD08" w14:textId="77777777">
        <w:trPr>
          <w:trHeight w:val="254"/>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1A1B7" w14:textId="77777777" w:rsidR="005609D2" w:rsidRDefault="00C571DF">
            <w:pPr>
              <w:spacing w:after="0" w:line="240" w:lineRule="auto"/>
            </w:pPr>
            <w:r>
              <w:rPr>
                <w:rFonts w:ascii="Calibri" w:eastAsia="Calibri" w:hAnsi="Calibri"/>
                <w:color w:val="000000"/>
              </w:rPr>
              <w:t>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5C677" w14:textId="77777777" w:rsidR="005609D2" w:rsidRDefault="00C571DF">
            <w:pPr>
              <w:spacing w:after="0" w:line="240" w:lineRule="auto"/>
              <w:jc w:val="right"/>
            </w:pPr>
            <w:r>
              <w:rPr>
                <w:rFonts w:ascii="Calibri" w:eastAsia="Calibri" w:hAnsi="Calibri"/>
                <w:color w:val="000000"/>
              </w:rPr>
              <w:t>28</w:t>
            </w:r>
          </w:p>
        </w:tc>
      </w:tr>
      <w:tr w:rsidR="005609D2" w14:paraId="3122182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9D1AA" w14:textId="77777777" w:rsidR="005609D2" w:rsidRDefault="00C571DF">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D44B8" w14:textId="77777777" w:rsidR="005609D2" w:rsidRDefault="00C571DF">
            <w:pPr>
              <w:spacing w:after="0" w:line="240" w:lineRule="auto"/>
              <w:jc w:val="right"/>
            </w:pPr>
            <w:r>
              <w:rPr>
                <w:rFonts w:ascii="Calibri" w:eastAsia="Calibri" w:hAnsi="Calibri"/>
                <w:color w:val="000000"/>
              </w:rPr>
              <w:t>23.00</w:t>
            </w:r>
          </w:p>
        </w:tc>
      </w:tr>
      <w:tr w:rsidR="005609D2" w14:paraId="21A1DFE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4F9FE" w14:textId="77777777" w:rsidR="005609D2" w:rsidRDefault="00C571DF">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741BD" w14:textId="77777777" w:rsidR="005609D2" w:rsidRDefault="00C571DF">
            <w:pPr>
              <w:spacing w:after="0" w:line="240" w:lineRule="auto"/>
              <w:jc w:val="right"/>
            </w:pPr>
            <w:r>
              <w:rPr>
                <w:rFonts w:ascii="Calibri" w:eastAsia="Calibri" w:hAnsi="Calibri"/>
                <w:color w:val="000000"/>
              </w:rPr>
              <w:t>3.00</w:t>
            </w:r>
          </w:p>
        </w:tc>
      </w:tr>
      <w:tr w:rsidR="005609D2" w14:paraId="5263D7B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77E81" w14:textId="77777777" w:rsidR="005609D2" w:rsidRDefault="00C571DF">
            <w:pPr>
              <w:spacing w:after="0" w:line="240" w:lineRule="auto"/>
            </w:pPr>
            <w:r>
              <w:rPr>
                <w:rFonts w:ascii="Calibri" w:eastAsia="Calibri" w:hAnsi="Calibri"/>
                <w:color w:val="000000"/>
              </w:rPr>
              <w:t>Non 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CEFAE" w14:textId="77777777" w:rsidR="005609D2" w:rsidRDefault="00C571DF">
            <w:pPr>
              <w:spacing w:after="0" w:line="240" w:lineRule="auto"/>
              <w:jc w:val="right"/>
            </w:pPr>
            <w:r>
              <w:rPr>
                <w:rFonts w:ascii="Calibri" w:eastAsia="Calibri" w:hAnsi="Calibri"/>
                <w:color w:val="000000"/>
              </w:rPr>
              <w:t>12</w:t>
            </w:r>
          </w:p>
        </w:tc>
      </w:tr>
      <w:tr w:rsidR="005609D2" w14:paraId="591423E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DB87" w14:textId="77777777" w:rsidR="005609D2" w:rsidRDefault="00C571DF">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DA588" w14:textId="77777777" w:rsidR="005609D2" w:rsidRDefault="00C571DF">
            <w:pPr>
              <w:spacing w:after="0" w:line="240" w:lineRule="auto"/>
              <w:jc w:val="right"/>
            </w:pPr>
            <w:r>
              <w:rPr>
                <w:rFonts w:ascii="Calibri" w:eastAsia="Calibri" w:hAnsi="Calibri"/>
                <w:color w:val="000000"/>
              </w:rPr>
              <w:t>9.48</w:t>
            </w:r>
          </w:p>
        </w:tc>
      </w:tr>
    </w:tbl>
    <w:p w14:paraId="74B32CE9" w14:textId="77777777" w:rsidR="00BD4862" w:rsidRDefault="00CF06E2" w:rsidP="005D1D2C">
      <w:pPr>
        <w:pStyle w:val="Caption"/>
      </w:pPr>
      <w:r w:rsidRPr="00CF06E2">
        <w:t>Source: This data is from the school’s term 4 2017 staff report. Data provided in previous years was sourced from the August census date and was calculated using the parameters provided by the ABS. As such, pre-2017 staffing figures may differ significantly from the above.</w:t>
      </w:r>
    </w:p>
    <w:tbl>
      <w:tblPr>
        <w:tblW w:w="0" w:type="auto"/>
        <w:tblCellMar>
          <w:left w:w="0" w:type="dxa"/>
          <w:right w:w="0" w:type="dxa"/>
        </w:tblCellMar>
        <w:tblLook w:val="04A0" w:firstRow="1" w:lastRow="0" w:firstColumn="1" w:lastColumn="0" w:noHBand="0" w:noVBand="1"/>
      </w:tblPr>
      <w:tblGrid>
        <w:gridCol w:w="9048"/>
      </w:tblGrid>
      <w:tr w:rsidR="005609D2" w14:paraId="53F98A79" w14:textId="77777777">
        <w:trPr>
          <w:trHeight w:val="286"/>
        </w:trPr>
        <w:tc>
          <w:tcPr>
            <w:tcW w:w="9048" w:type="dxa"/>
            <w:tcBorders>
              <w:top w:val="nil"/>
              <w:left w:val="nil"/>
              <w:bottom w:val="nil"/>
              <w:right w:val="nil"/>
            </w:tcBorders>
            <w:tcMar>
              <w:top w:w="39" w:type="dxa"/>
              <w:left w:w="39" w:type="dxa"/>
              <w:bottom w:w="39" w:type="dxa"/>
              <w:right w:w="39" w:type="dxa"/>
            </w:tcMar>
          </w:tcPr>
          <w:p w14:paraId="18CEE37A" w14:textId="77777777" w:rsidR="005609D2" w:rsidRDefault="00C571DF">
            <w:pPr>
              <w:spacing w:after="0" w:line="240" w:lineRule="auto"/>
            </w:pPr>
            <w:r>
              <w:rPr>
                <w:rFonts w:ascii="Calibri" w:eastAsia="Calibri" w:hAnsi="Calibri"/>
                <w:color w:val="000000"/>
              </w:rPr>
              <w:t>There is one Aboriginal and Torres Strait Islander staff member at this school.</w:t>
            </w:r>
          </w:p>
        </w:tc>
      </w:tr>
    </w:tbl>
    <w:p w14:paraId="274224EB" w14:textId="77777777" w:rsidR="003273AD" w:rsidRPr="003273AD" w:rsidRDefault="003273AD" w:rsidP="000A2D68">
      <w:pPr>
        <w:pStyle w:val="BodyText"/>
      </w:pPr>
      <w:r w:rsidRPr="003273AD">
        <w:t xml:space="preserve">The school also has strong well-developed partnerships with community organisations that provide volunteer support to our students. These include Salvation Army (Redcap); Smith family (Passport to Success, Reading for Life, Homework Club) Schools Volunteer Program Act (mentoring); Belconnen Community Services (bungee); Barnados (grants); Marymead; Winunga Health (hearing tests); ACT Dental Service (dental checks); and Occupational Therapists from University of Canberra (assessments). </w:t>
      </w:r>
    </w:p>
    <w:p w14:paraId="2F8F007F" w14:textId="77777777" w:rsidR="0003391C" w:rsidRPr="003273AD" w:rsidRDefault="003273AD" w:rsidP="000A2D68">
      <w:pPr>
        <w:pStyle w:val="BodyText"/>
      </w:pPr>
      <w:r w:rsidRPr="003273AD">
        <w:t>Theodore also has a number of volunteers from our own parent community who give up their time to contribute to and support our school. Their contributions support such activities as breakfast club, excursion support, sports carnival support, and classroom support.</w:t>
      </w:r>
    </w:p>
    <w:p w14:paraId="1C12D9A9" w14:textId="77777777" w:rsidR="004605F8" w:rsidRPr="00E304AA" w:rsidRDefault="004605F8" w:rsidP="0017375F">
      <w:pPr>
        <w:pStyle w:val="Heading1"/>
      </w:pPr>
      <w:bookmarkStart w:id="11" w:name="_Toc501036110"/>
      <w:r w:rsidRPr="00E304AA">
        <w:t>School Review and Development</w:t>
      </w:r>
      <w:bookmarkEnd w:id="11"/>
    </w:p>
    <w:p w14:paraId="1A34F3DA" w14:textId="77777777" w:rsidR="007E7700" w:rsidRDefault="000A2D68" w:rsidP="004605F8">
      <w:pPr>
        <w:pStyle w:val="BodyText"/>
      </w:pPr>
      <w:r>
        <w:t>In 2017</w:t>
      </w:r>
      <w:r w:rsidR="004605F8" w:rsidRPr="004605F8">
        <w:t xml:space="preserve">, the ACT Education Directorate’s Strategic Plan 2014-2017 provided the framework and strategic direction for the school’s </w:t>
      </w:r>
      <w:r w:rsidR="00F815FD">
        <w:t>Strategic Plan</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14:paraId="7C7BA24C" w14:textId="77777777" w:rsidR="00EA7A58" w:rsidRPr="004605F8" w:rsidRDefault="004605F8" w:rsidP="009C0926">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In the fourth year</w:t>
      </w:r>
      <w:r w:rsidR="009C0926">
        <w:t>,</w:t>
      </w:r>
      <w:r w:rsidRPr="004605F8">
        <w:t xml:space="preserve">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14:paraId="2E0E2EFA" w14:textId="77777777" w:rsidR="007E7700" w:rsidRDefault="0055226F" w:rsidP="004605F8">
      <w:pPr>
        <w:pStyle w:val="BodyText"/>
      </w:pPr>
      <w:r>
        <w:t>Theodore Primary School</w:t>
      </w:r>
      <w:r w:rsidR="004605F8" w:rsidRPr="004605F8">
        <w:t xml:space="preserve"> will be reviewed in </w:t>
      </w:r>
      <w:r>
        <w:t>2018</w:t>
      </w:r>
      <w:r w:rsidR="004605F8" w:rsidRPr="004605F8">
        <w:t>. A copy of the most recent validation report can be found on the school website.</w:t>
      </w:r>
    </w:p>
    <w:p w14:paraId="712CFFEA" w14:textId="77777777" w:rsidR="004605F8" w:rsidRPr="004605F8" w:rsidRDefault="004605F8" w:rsidP="008828DB">
      <w:pPr>
        <w:pStyle w:val="Heading2"/>
      </w:pPr>
      <w:bookmarkStart w:id="12" w:name="_Toc501036111"/>
      <w:r w:rsidRPr="004605F8">
        <w:lastRenderedPageBreak/>
        <w:t>School Satisfaction</w:t>
      </w:r>
      <w:bookmarkEnd w:id="12"/>
    </w:p>
    <w:p w14:paraId="66629EB4" w14:textId="77777777" w:rsidR="007E7700" w:rsidRDefault="004605F8" w:rsidP="004605F8">
      <w:pPr>
        <w:pStyle w:val="BodyText"/>
      </w:pPr>
      <w:r w:rsidRPr="004605F8">
        <w:t>Schools use a range of data collection tools to gain an understanding of the satisfaction levels of their parents and carers, staff and students.</w:t>
      </w:r>
      <w:r w:rsidR="007E7700">
        <w:t xml:space="preserve"> </w:t>
      </w:r>
      <w:r w:rsidRPr="004605F8">
        <w:t>In August/</w:t>
      </w:r>
      <w:r w:rsidR="00F815FD">
        <w:t xml:space="preserve"> </w:t>
      </w:r>
      <w:r w:rsidR="00764588">
        <w:t>September 2017</w:t>
      </w:r>
      <w:r w:rsidRPr="004605F8">
        <w:t xml:space="preserve"> the school undertook a survey to gain an understanding of school satisfaction at that time. Staff, parents and </w:t>
      </w:r>
      <w:r w:rsidR="00036B7F">
        <w:t>students from year 5 and above (</w:t>
      </w:r>
      <w:r w:rsidRPr="004605F8">
        <w:t>with the exception</w:t>
      </w:r>
      <w:r w:rsidR="00036B7F">
        <w:t xml:space="preserve"> of students in special schools)</w:t>
      </w:r>
      <w:r w:rsidRPr="004605F8">
        <w:t xml:space="preserve"> took part in an online survey.</w:t>
      </w:r>
    </w:p>
    <w:p w14:paraId="706F5267" w14:textId="77777777" w:rsidR="007E7700" w:rsidRDefault="004605F8" w:rsidP="008828DB">
      <w:pPr>
        <w:pStyle w:val="Heading2"/>
      </w:pPr>
      <w:bookmarkStart w:id="13" w:name="_Toc501036112"/>
      <w:r w:rsidRPr="00E304AA">
        <w:t>Overall Satisfaction</w:t>
      </w:r>
      <w:bookmarkEnd w:id="13"/>
    </w:p>
    <w:p w14:paraId="79B932A6" w14:textId="77777777" w:rsidR="005609D2" w:rsidRDefault="00C571DF">
      <w:pPr>
        <w:spacing w:after="239" w:line="240" w:lineRule="auto"/>
      </w:pPr>
      <w:r>
        <w:rPr>
          <w:rFonts w:ascii="Calibri" w:eastAsia="Calibri" w:hAnsi="Calibri"/>
          <w:color w:val="000000"/>
        </w:rPr>
        <w:t>In 2017, 86% of parents and carers, 97% of staff, and 80% of students at this school indicated they were satisfied with the education provided by the school.</w:t>
      </w:r>
    </w:p>
    <w:p w14:paraId="50D9069C" w14:textId="77777777" w:rsidR="007E7700" w:rsidRDefault="004605F8" w:rsidP="004605F8">
      <w:pPr>
        <w:pStyle w:val="BodyText"/>
      </w:pPr>
      <w:r w:rsidRPr="004605F8">
        <w:t>Included in the survey were 14 national parent survey items and 12 national student survey items.</w:t>
      </w:r>
      <w:r w:rsidR="007E7700">
        <w:t xml:space="preserve"> </w:t>
      </w:r>
      <w:r w:rsidRPr="004605F8">
        <w:t>These items were approved by the then Standing Council on School Education and Early Childhood (SCSEEC) for use from 2015. The following tables show the percentage of parents and carers and students who agreed with each of the national items at this school.</w:t>
      </w:r>
    </w:p>
    <w:p w14:paraId="30DF75B3" w14:textId="77777777" w:rsidR="005609D2" w:rsidRDefault="00C571DF">
      <w:pPr>
        <w:spacing w:after="239" w:line="240" w:lineRule="auto"/>
      </w:pPr>
      <w:r>
        <w:rPr>
          <w:rFonts w:ascii="Calibri" w:eastAsia="Calibri" w:hAnsi="Calibri"/>
          <w:color w:val="000000"/>
        </w:rPr>
        <w:t>A total of 32 staff responded to the survey. Please note that not all responders answered every question.</w:t>
      </w:r>
    </w:p>
    <w:p w14:paraId="07B32481" w14:textId="77777777" w:rsidR="001132C0" w:rsidRDefault="001132C0">
      <w:pPr>
        <w:rPr>
          <w:rFonts w:ascii="Arial" w:hAnsi="Arial"/>
          <w:b/>
          <w:i/>
        </w:rPr>
      </w:pPr>
      <w:r>
        <w:br w:type="page"/>
      </w:r>
    </w:p>
    <w:p w14:paraId="7E8C1F7C" w14:textId="77777777" w:rsidR="005D1D2C" w:rsidRDefault="004605F8" w:rsidP="00E943F6">
      <w:pPr>
        <w:pStyle w:val="TableHeading"/>
      </w:pPr>
      <w:r w:rsidRPr="004605F8">
        <w:lastRenderedPageBreak/>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5609D2" w14:paraId="24CB0F9F"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A0C1D8" w14:textId="77777777" w:rsidR="005609D2" w:rsidRDefault="00C571DF">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609D2" w14:paraId="3F47E9D1" w14:textId="77777777">
              <w:trPr>
                <w:trHeight w:hRule="exact" w:val="282"/>
              </w:trPr>
              <w:tc>
                <w:tcPr>
                  <w:tcW w:w="742" w:type="dxa"/>
                  <w:tcMar>
                    <w:top w:w="0" w:type="dxa"/>
                    <w:left w:w="0" w:type="dxa"/>
                    <w:bottom w:w="0" w:type="dxa"/>
                    <w:right w:w="0" w:type="dxa"/>
                  </w:tcMar>
                </w:tcPr>
                <w:p w14:paraId="12396798" w14:textId="77777777" w:rsidR="005609D2" w:rsidRDefault="00C571DF">
                  <w:pPr>
                    <w:spacing w:after="0" w:line="240" w:lineRule="auto"/>
                  </w:pPr>
                  <w:r>
                    <w:rPr>
                      <w:rFonts w:ascii="Calibri" w:eastAsia="Calibri" w:hAnsi="Calibri"/>
                      <w:color w:val="FFFFFF"/>
                    </w:rPr>
                    <w:t>Proportion of staff</w:t>
                  </w:r>
                </w:p>
              </w:tc>
            </w:tr>
          </w:tbl>
          <w:p w14:paraId="44E1C839" w14:textId="77777777" w:rsidR="005609D2" w:rsidRDefault="005609D2">
            <w:pPr>
              <w:spacing w:after="0" w:line="240" w:lineRule="auto"/>
            </w:pPr>
          </w:p>
        </w:tc>
      </w:tr>
      <w:tr w:rsidR="005609D2" w14:paraId="1E8EB2A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23033B" w14:textId="77777777" w:rsidR="005609D2" w:rsidRDefault="00C571DF">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3FB850" w14:textId="77777777" w:rsidR="005609D2" w:rsidRDefault="00C571DF">
            <w:pPr>
              <w:spacing w:after="0" w:line="240" w:lineRule="auto"/>
              <w:jc w:val="right"/>
            </w:pPr>
            <w:r>
              <w:rPr>
                <w:rFonts w:ascii="Calibri" w:eastAsia="Calibri" w:hAnsi="Calibri"/>
                <w:color w:val="000000"/>
              </w:rPr>
              <w:t>100</w:t>
            </w:r>
          </w:p>
        </w:tc>
      </w:tr>
      <w:tr w:rsidR="005609D2" w14:paraId="08E7C84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685F1F" w14:textId="77777777" w:rsidR="005609D2" w:rsidRDefault="00C571DF">
            <w:pPr>
              <w:spacing w:after="0" w:line="240" w:lineRule="auto"/>
            </w:pPr>
            <w:r>
              <w:rPr>
                <w:rFonts w:ascii="Calibri" w:eastAsia="Calibri" w:hAnsi="Calibri"/>
                <w:color w:val="000000"/>
              </w:rPr>
              <w:t>Teachers at this school provide students with useful feedback about their school work.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1619C7" w14:textId="77777777" w:rsidR="005609D2" w:rsidRDefault="00C571DF">
            <w:pPr>
              <w:spacing w:after="0" w:line="240" w:lineRule="auto"/>
              <w:jc w:val="right"/>
            </w:pPr>
            <w:r>
              <w:rPr>
                <w:rFonts w:ascii="Calibri" w:eastAsia="Calibri" w:hAnsi="Calibri"/>
                <w:color w:val="000000"/>
              </w:rPr>
              <w:t>94</w:t>
            </w:r>
          </w:p>
        </w:tc>
      </w:tr>
      <w:tr w:rsidR="005609D2" w14:paraId="11EE548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FA1ABD" w14:textId="77777777" w:rsidR="005609D2" w:rsidRDefault="00C571DF">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E0962F" w14:textId="77777777" w:rsidR="005609D2" w:rsidRDefault="00C571DF">
            <w:pPr>
              <w:spacing w:after="0" w:line="240" w:lineRule="auto"/>
              <w:jc w:val="right"/>
            </w:pPr>
            <w:r>
              <w:rPr>
                <w:rFonts w:ascii="Calibri" w:eastAsia="Calibri" w:hAnsi="Calibri"/>
                <w:color w:val="000000"/>
              </w:rPr>
              <w:t>100</w:t>
            </w:r>
          </w:p>
        </w:tc>
      </w:tr>
      <w:tr w:rsidR="005609D2" w14:paraId="72BDD35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2D9582" w14:textId="77777777" w:rsidR="005609D2" w:rsidRDefault="00C571DF">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CD8D99" w14:textId="77777777" w:rsidR="005609D2" w:rsidRDefault="00C571DF">
            <w:pPr>
              <w:spacing w:after="0" w:line="240" w:lineRule="auto"/>
              <w:jc w:val="right"/>
            </w:pPr>
            <w:r>
              <w:rPr>
                <w:rFonts w:ascii="Calibri" w:eastAsia="Calibri" w:hAnsi="Calibri"/>
                <w:color w:val="000000"/>
              </w:rPr>
              <w:t>97</w:t>
            </w:r>
          </w:p>
        </w:tc>
      </w:tr>
      <w:tr w:rsidR="005609D2" w14:paraId="2BC703B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608EC2" w14:textId="77777777" w:rsidR="005609D2" w:rsidRDefault="00C571DF">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519B7E" w14:textId="77777777" w:rsidR="005609D2" w:rsidRDefault="00C571DF">
            <w:pPr>
              <w:spacing w:after="0" w:line="240" w:lineRule="auto"/>
              <w:jc w:val="right"/>
            </w:pPr>
            <w:r>
              <w:rPr>
                <w:rFonts w:ascii="Calibri" w:eastAsia="Calibri" w:hAnsi="Calibri"/>
                <w:color w:val="000000"/>
              </w:rPr>
              <w:t>94</w:t>
            </w:r>
          </w:p>
        </w:tc>
      </w:tr>
      <w:tr w:rsidR="005609D2" w14:paraId="1D5546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E6869C" w14:textId="77777777" w:rsidR="005609D2" w:rsidRDefault="00C571DF">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C6BD35" w14:textId="77777777" w:rsidR="005609D2" w:rsidRDefault="00C571DF">
            <w:pPr>
              <w:spacing w:after="0" w:line="240" w:lineRule="auto"/>
              <w:jc w:val="right"/>
            </w:pPr>
            <w:r>
              <w:rPr>
                <w:rFonts w:ascii="Calibri" w:eastAsia="Calibri" w:hAnsi="Calibri"/>
                <w:color w:val="000000"/>
              </w:rPr>
              <w:t>94</w:t>
            </w:r>
          </w:p>
        </w:tc>
      </w:tr>
      <w:tr w:rsidR="005609D2" w14:paraId="12710BB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6BBDED" w14:textId="77777777" w:rsidR="005609D2" w:rsidRDefault="00C571DF">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621FF7" w14:textId="77777777" w:rsidR="005609D2" w:rsidRDefault="00C571DF">
            <w:pPr>
              <w:spacing w:after="0" w:line="240" w:lineRule="auto"/>
              <w:jc w:val="right"/>
            </w:pPr>
            <w:r>
              <w:rPr>
                <w:rFonts w:ascii="Calibri" w:eastAsia="Calibri" w:hAnsi="Calibri"/>
                <w:color w:val="000000"/>
              </w:rPr>
              <w:t>97</w:t>
            </w:r>
          </w:p>
        </w:tc>
      </w:tr>
      <w:tr w:rsidR="005609D2" w14:paraId="2F4BD61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DC36AB" w14:textId="77777777" w:rsidR="005609D2" w:rsidRDefault="00C571DF">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29EBE7" w14:textId="77777777" w:rsidR="005609D2" w:rsidRDefault="00C571DF">
            <w:pPr>
              <w:spacing w:after="0" w:line="240" w:lineRule="auto"/>
              <w:jc w:val="right"/>
            </w:pPr>
            <w:r>
              <w:rPr>
                <w:rFonts w:ascii="Calibri" w:eastAsia="Calibri" w:hAnsi="Calibri"/>
                <w:color w:val="000000"/>
              </w:rPr>
              <w:t>94</w:t>
            </w:r>
          </w:p>
        </w:tc>
      </w:tr>
      <w:tr w:rsidR="005609D2" w14:paraId="7EA72B9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60C351" w14:textId="77777777" w:rsidR="005609D2" w:rsidRDefault="00C571DF">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31AC2E" w14:textId="77777777" w:rsidR="005609D2" w:rsidRDefault="00C571DF">
            <w:pPr>
              <w:spacing w:after="0" w:line="240" w:lineRule="auto"/>
              <w:jc w:val="right"/>
            </w:pPr>
            <w:r>
              <w:rPr>
                <w:rFonts w:ascii="Calibri" w:eastAsia="Calibri" w:hAnsi="Calibri"/>
                <w:color w:val="000000"/>
              </w:rPr>
              <w:t>100</w:t>
            </w:r>
          </w:p>
        </w:tc>
      </w:tr>
      <w:tr w:rsidR="005609D2" w14:paraId="3FCD9F9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F1EC2" w14:textId="77777777" w:rsidR="005609D2" w:rsidRDefault="00C571DF">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8BE49A" w14:textId="77777777" w:rsidR="005609D2" w:rsidRDefault="00C571DF">
            <w:pPr>
              <w:spacing w:after="0" w:line="240" w:lineRule="auto"/>
              <w:jc w:val="right"/>
            </w:pPr>
            <w:r>
              <w:rPr>
                <w:rFonts w:ascii="Calibri" w:eastAsia="Calibri" w:hAnsi="Calibri"/>
                <w:color w:val="000000"/>
              </w:rPr>
              <w:t>97</w:t>
            </w:r>
          </w:p>
        </w:tc>
      </w:tr>
      <w:tr w:rsidR="005609D2" w14:paraId="1953301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7148AA" w14:textId="77777777" w:rsidR="005609D2" w:rsidRDefault="00C571DF">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FD7A8C" w14:textId="77777777" w:rsidR="005609D2" w:rsidRDefault="00C571DF">
            <w:pPr>
              <w:spacing w:after="0" w:line="240" w:lineRule="auto"/>
              <w:jc w:val="right"/>
            </w:pPr>
            <w:r>
              <w:rPr>
                <w:rFonts w:ascii="Calibri" w:eastAsia="Calibri" w:hAnsi="Calibri"/>
                <w:color w:val="000000"/>
              </w:rPr>
              <w:t>97</w:t>
            </w:r>
          </w:p>
        </w:tc>
      </w:tr>
      <w:tr w:rsidR="005609D2" w14:paraId="30D4FE7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67C289" w14:textId="77777777" w:rsidR="005609D2" w:rsidRDefault="00C571DF">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9ECAC0" w14:textId="77777777" w:rsidR="005609D2" w:rsidRDefault="00C571DF">
            <w:pPr>
              <w:spacing w:after="0" w:line="240" w:lineRule="auto"/>
              <w:jc w:val="right"/>
            </w:pPr>
            <w:r>
              <w:rPr>
                <w:rFonts w:ascii="Calibri" w:eastAsia="Calibri" w:hAnsi="Calibri"/>
                <w:color w:val="000000"/>
              </w:rPr>
              <w:t>97</w:t>
            </w:r>
          </w:p>
        </w:tc>
      </w:tr>
      <w:tr w:rsidR="005609D2" w14:paraId="0C84131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3214F5" w14:textId="77777777" w:rsidR="005609D2" w:rsidRDefault="00C571DF">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5AE805" w14:textId="77777777" w:rsidR="005609D2" w:rsidRDefault="00C571DF">
            <w:pPr>
              <w:spacing w:after="0" w:line="240" w:lineRule="auto"/>
              <w:jc w:val="right"/>
            </w:pPr>
            <w:r>
              <w:rPr>
                <w:rFonts w:ascii="Calibri" w:eastAsia="Calibri" w:hAnsi="Calibri"/>
                <w:color w:val="000000"/>
              </w:rPr>
              <w:t>91</w:t>
            </w:r>
          </w:p>
        </w:tc>
      </w:tr>
      <w:tr w:rsidR="005609D2" w14:paraId="6989139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DDE66C" w14:textId="77777777" w:rsidR="005609D2" w:rsidRDefault="00C571DF">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DDA17C" w14:textId="77777777" w:rsidR="005609D2" w:rsidRDefault="00C571DF">
            <w:pPr>
              <w:spacing w:after="0" w:line="240" w:lineRule="auto"/>
              <w:jc w:val="right"/>
            </w:pPr>
            <w:r>
              <w:rPr>
                <w:rFonts w:ascii="Calibri" w:eastAsia="Calibri" w:hAnsi="Calibri"/>
                <w:color w:val="000000"/>
              </w:rPr>
              <w:t>97</w:t>
            </w:r>
          </w:p>
        </w:tc>
      </w:tr>
      <w:tr w:rsidR="005609D2" w14:paraId="3080A46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C1B0AB" w14:textId="77777777" w:rsidR="005609D2" w:rsidRDefault="00C571DF">
            <w:pPr>
              <w:spacing w:after="0" w:line="240" w:lineRule="auto"/>
            </w:pPr>
            <w:r>
              <w:rPr>
                <w:rFonts w:ascii="Calibri" w:eastAsia="Calibri" w:hAnsi="Calibri"/>
                <w:color w:val="000000"/>
              </w:rPr>
              <w:t>I receive useful feedback about my work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A37308" w14:textId="77777777" w:rsidR="005609D2" w:rsidRDefault="00C571DF">
            <w:pPr>
              <w:spacing w:after="0" w:line="240" w:lineRule="auto"/>
              <w:jc w:val="right"/>
            </w:pPr>
            <w:r>
              <w:rPr>
                <w:rFonts w:ascii="Calibri" w:eastAsia="Calibri" w:hAnsi="Calibri"/>
                <w:color w:val="000000"/>
              </w:rPr>
              <w:t>84</w:t>
            </w:r>
          </w:p>
        </w:tc>
      </w:tr>
      <w:tr w:rsidR="005609D2" w14:paraId="4425962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2F69CB" w14:textId="77777777" w:rsidR="005609D2" w:rsidRDefault="00C571DF">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FA65F0" w14:textId="77777777" w:rsidR="005609D2" w:rsidRDefault="00C571DF">
            <w:pPr>
              <w:spacing w:after="0" w:line="240" w:lineRule="auto"/>
              <w:jc w:val="right"/>
            </w:pPr>
            <w:r>
              <w:rPr>
                <w:rFonts w:ascii="Calibri" w:eastAsia="Calibri" w:hAnsi="Calibri"/>
                <w:color w:val="000000"/>
              </w:rPr>
              <w:t>94</w:t>
            </w:r>
          </w:p>
        </w:tc>
      </w:tr>
    </w:tbl>
    <w:p w14:paraId="70FF556C" w14:textId="77777777" w:rsidR="00E943F6" w:rsidRDefault="00D2760B" w:rsidP="00E943F6">
      <w:pPr>
        <w:pStyle w:val="Caption"/>
      </w:pPr>
      <w:r>
        <w:t>Source: 2017</w:t>
      </w:r>
      <w:r w:rsidR="00E943F6" w:rsidRPr="00E943F6">
        <w:t xml:space="preserve"> School Satisfactio</w:t>
      </w:r>
      <w:r>
        <w:t>n Surveys, August/September 2017</w:t>
      </w:r>
    </w:p>
    <w:p w14:paraId="0E7D13F6" w14:textId="77777777" w:rsidR="005609D2" w:rsidRDefault="00C571DF">
      <w:pPr>
        <w:spacing w:after="239" w:line="240" w:lineRule="auto"/>
      </w:pPr>
      <w:r>
        <w:rPr>
          <w:rFonts w:ascii="Calibri" w:eastAsia="Calibri" w:hAnsi="Calibri"/>
          <w:color w:val="000000"/>
        </w:rPr>
        <w:t>A total of 96 parents responded to the survey. Please note that not all responders answered every question.</w:t>
      </w:r>
    </w:p>
    <w:p w14:paraId="6F73846E" w14:textId="77777777" w:rsidR="0016207A" w:rsidRDefault="0016207A" w:rsidP="00202B1D">
      <w:pPr>
        <w:pStyle w:val="TableHeading"/>
      </w:pPr>
      <w:r w:rsidRPr="0016207A">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5609D2" w14:paraId="2DC910AA"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C556A" w14:textId="77777777" w:rsidR="005609D2" w:rsidRDefault="00C571DF">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609D2" w14:paraId="4A31B4A0" w14:textId="77777777">
              <w:trPr>
                <w:trHeight w:hRule="exact" w:val="282"/>
              </w:trPr>
              <w:tc>
                <w:tcPr>
                  <w:tcW w:w="725" w:type="dxa"/>
                  <w:tcMar>
                    <w:top w:w="0" w:type="dxa"/>
                    <w:left w:w="0" w:type="dxa"/>
                    <w:bottom w:w="0" w:type="dxa"/>
                    <w:right w:w="0" w:type="dxa"/>
                  </w:tcMar>
                </w:tcPr>
                <w:p w14:paraId="17559B40" w14:textId="77777777" w:rsidR="005609D2" w:rsidRDefault="00C571DF">
                  <w:pPr>
                    <w:spacing w:after="0" w:line="240" w:lineRule="auto"/>
                  </w:pPr>
                  <w:r>
                    <w:rPr>
                      <w:rFonts w:ascii="Calibri" w:eastAsia="Calibri" w:hAnsi="Calibri"/>
                      <w:color w:val="FFFFFF"/>
                    </w:rPr>
                    <w:t>Proportion of parents and carers</w:t>
                  </w:r>
                </w:p>
              </w:tc>
            </w:tr>
          </w:tbl>
          <w:p w14:paraId="6FEB37D0" w14:textId="77777777" w:rsidR="005609D2" w:rsidRDefault="005609D2">
            <w:pPr>
              <w:spacing w:after="0" w:line="240" w:lineRule="auto"/>
            </w:pPr>
          </w:p>
        </w:tc>
      </w:tr>
      <w:tr w:rsidR="005609D2" w14:paraId="37FFB19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910507" w14:textId="77777777" w:rsidR="005609D2" w:rsidRDefault="00C571DF">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7AAB04" w14:textId="77777777" w:rsidR="005609D2" w:rsidRDefault="00C571DF">
            <w:pPr>
              <w:spacing w:after="0" w:line="240" w:lineRule="auto"/>
              <w:jc w:val="right"/>
            </w:pPr>
            <w:r>
              <w:rPr>
                <w:rFonts w:ascii="Calibri" w:eastAsia="Calibri" w:hAnsi="Calibri"/>
                <w:color w:val="000000"/>
              </w:rPr>
              <w:t>93</w:t>
            </w:r>
          </w:p>
        </w:tc>
      </w:tr>
      <w:tr w:rsidR="005609D2" w14:paraId="01280DB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4DA2EF" w14:textId="77777777" w:rsidR="005609D2" w:rsidRDefault="00C571DF">
            <w:pPr>
              <w:spacing w:after="0" w:line="240" w:lineRule="auto"/>
            </w:pPr>
            <w:r>
              <w:rPr>
                <w:rFonts w:ascii="Calibri" w:eastAsia="Calibri" w:hAnsi="Calibri"/>
                <w:color w:val="000000"/>
              </w:rPr>
              <w:t>Teachers at this school provide my child with useful feedback about his/her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708EEE" w14:textId="77777777" w:rsidR="005609D2" w:rsidRDefault="00C571DF">
            <w:pPr>
              <w:spacing w:after="0" w:line="240" w:lineRule="auto"/>
              <w:jc w:val="right"/>
            </w:pPr>
            <w:r>
              <w:rPr>
                <w:rFonts w:ascii="Calibri" w:eastAsia="Calibri" w:hAnsi="Calibri"/>
                <w:color w:val="000000"/>
              </w:rPr>
              <w:t>87</w:t>
            </w:r>
          </w:p>
        </w:tc>
      </w:tr>
      <w:tr w:rsidR="005609D2" w14:paraId="4FE450A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A2E35E" w14:textId="77777777" w:rsidR="005609D2" w:rsidRDefault="00C571DF">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F98EB4" w14:textId="77777777" w:rsidR="005609D2" w:rsidRDefault="00C571DF">
            <w:pPr>
              <w:spacing w:after="0" w:line="240" w:lineRule="auto"/>
              <w:jc w:val="right"/>
            </w:pPr>
            <w:r>
              <w:rPr>
                <w:rFonts w:ascii="Calibri" w:eastAsia="Calibri" w:hAnsi="Calibri"/>
                <w:color w:val="000000"/>
              </w:rPr>
              <w:t>88</w:t>
            </w:r>
          </w:p>
        </w:tc>
      </w:tr>
      <w:tr w:rsidR="005609D2" w14:paraId="1DB39F3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F6F887" w14:textId="77777777" w:rsidR="005609D2" w:rsidRDefault="00C571DF">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A90F10" w14:textId="77777777" w:rsidR="005609D2" w:rsidRDefault="00C571DF">
            <w:pPr>
              <w:spacing w:after="0" w:line="240" w:lineRule="auto"/>
              <w:jc w:val="right"/>
            </w:pPr>
            <w:r>
              <w:rPr>
                <w:rFonts w:ascii="Calibri" w:eastAsia="Calibri" w:hAnsi="Calibri"/>
                <w:color w:val="000000"/>
              </w:rPr>
              <w:t>96</w:t>
            </w:r>
          </w:p>
        </w:tc>
      </w:tr>
      <w:tr w:rsidR="005609D2" w14:paraId="0BB20C5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F103D7" w14:textId="77777777" w:rsidR="005609D2" w:rsidRDefault="00C571DF">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2CFB50" w14:textId="77777777" w:rsidR="005609D2" w:rsidRDefault="00C571DF">
            <w:pPr>
              <w:spacing w:after="0" w:line="240" w:lineRule="auto"/>
              <w:jc w:val="right"/>
            </w:pPr>
            <w:r>
              <w:rPr>
                <w:rFonts w:ascii="Calibri" w:eastAsia="Calibri" w:hAnsi="Calibri"/>
                <w:color w:val="000000"/>
              </w:rPr>
              <w:t>92</w:t>
            </w:r>
          </w:p>
        </w:tc>
      </w:tr>
      <w:tr w:rsidR="005609D2" w14:paraId="724BC28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907578" w14:textId="77777777" w:rsidR="005609D2" w:rsidRDefault="00C571DF">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F74CD7" w14:textId="77777777" w:rsidR="005609D2" w:rsidRDefault="00C571DF">
            <w:pPr>
              <w:spacing w:after="0" w:line="240" w:lineRule="auto"/>
              <w:jc w:val="right"/>
            </w:pPr>
            <w:r>
              <w:rPr>
                <w:rFonts w:ascii="Calibri" w:eastAsia="Calibri" w:hAnsi="Calibri"/>
                <w:color w:val="000000"/>
              </w:rPr>
              <w:t>93</w:t>
            </w:r>
          </w:p>
        </w:tc>
      </w:tr>
      <w:tr w:rsidR="005609D2" w14:paraId="72FFB8F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736B05" w14:textId="77777777" w:rsidR="005609D2" w:rsidRDefault="00C571DF">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DD89E3" w14:textId="77777777" w:rsidR="005609D2" w:rsidRDefault="00C571DF">
            <w:pPr>
              <w:spacing w:after="0" w:line="240" w:lineRule="auto"/>
              <w:jc w:val="right"/>
            </w:pPr>
            <w:r>
              <w:rPr>
                <w:rFonts w:ascii="Calibri" w:eastAsia="Calibri" w:hAnsi="Calibri"/>
                <w:color w:val="000000"/>
              </w:rPr>
              <w:t>80</w:t>
            </w:r>
          </w:p>
        </w:tc>
      </w:tr>
      <w:tr w:rsidR="005609D2" w14:paraId="4733C69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6773A2" w14:textId="77777777" w:rsidR="005609D2" w:rsidRDefault="00C571DF">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CBE598" w14:textId="77777777" w:rsidR="005609D2" w:rsidRDefault="00C571DF">
            <w:pPr>
              <w:spacing w:after="0" w:line="240" w:lineRule="auto"/>
              <w:jc w:val="right"/>
            </w:pPr>
            <w:r>
              <w:rPr>
                <w:rFonts w:ascii="Calibri" w:eastAsia="Calibri" w:hAnsi="Calibri"/>
                <w:color w:val="000000"/>
              </w:rPr>
              <w:t>95</w:t>
            </w:r>
          </w:p>
        </w:tc>
      </w:tr>
      <w:tr w:rsidR="005609D2" w14:paraId="140D1ED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568EE9" w14:textId="77777777" w:rsidR="005609D2" w:rsidRDefault="00C571DF">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B54462" w14:textId="77777777" w:rsidR="005609D2" w:rsidRDefault="00C571DF">
            <w:pPr>
              <w:spacing w:after="0" w:line="240" w:lineRule="auto"/>
              <w:jc w:val="right"/>
            </w:pPr>
            <w:r>
              <w:rPr>
                <w:rFonts w:ascii="Calibri" w:eastAsia="Calibri" w:hAnsi="Calibri"/>
                <w:color w:val="000000"/>
              </w:rPr>
              <w:t>92</w:t>
            </w:r>
          </w:p>
        </w:tc>
      </w:tr>
      <w:tr w:rsidR="005609D2" w14:paraId="40F2E41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661E7D" w14:textId="77777777" w:rsidR="005609D2" w:rsidRDefault="00C571DF">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AC7435" w14:textId="77777777" w:rsidR="005609D2" w:rsidRDefault="00C571DF">
            <w:pPr>
              <w:spacing w:after="0" w:line="240" w:lineRule="auto"/>
              <w:jc w:val="right"/>
            </w:pPr>
            <w:r>
              <w:rPr>
                <w:rFonts w:ascii="Calibri" w:eastAsia="Calibri" w:hAnsi="Calibri"/>
                <w:color w:val="000000"/>
              </w:rPr>
              <w:t>80</w:t>
            </w:r>
          </w:p>
        </w:tc>
      </w:tr>
      <w:tr w:rsidR="005609D2" w14:paraId="31AC994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24B067" w14:textId="77777777" w:rsidR="005609D2" w:rsidRDefault="00C571DF">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9030CA" w14:textId="77777777" w:rsidR="005609D2" w:rsidRDefault="00C571DF">
            <w:pPr>
              <w:spacing w:after="0" w:line="240" w:lineRule="auto"/>
              <w:jc w:val="right"/>
            </w:pPr>
            <w:r>
              <w:rPr>
                <w:rFonts w:ascii="Calibri" w:eastAsia="Calibri" w:hAnsi="Calibri"/>
                <w:color w:val="000000"/>
              </w:rPr>
              <w:t>87</w:t>
            </w:r>
          </w:p>
        </w:tc>
      </w:tr>
      <w:tr w:rsidR="005609D2" w14:paraId="105D8AE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807E0D" w14:textId="77777777" w:rsidR="005609D2" w:rsidRDefault="00C571DF">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7082F9" w14:textId="77777777" w:rsidR="005609D2" w:rsidRDefault="00C571DF">
            <w:pPr>
              <w:spacing w:after="0" w:line="240" w:lineRule="auto"/>
              <w:jc w:val="right"/>
            </w:pPr>
            <w:r>
              <w:rPr>
                <w:rFonts w:ascii="Calibri" w:eastAsia="Calibri" w:hAnsi="Calibri"/>
                <w:color w:val="000000"/>
              </w:rPr>
              <w:t>85</w:t>
            </w:r>
          </w:p>
        </w:tc>
      </w:tr>
      <w:tr w:rsidR="005609D2" w14:paraId="5811BD7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A5E6D3" w14:textId="77777777" w:rsidR="005609D2" w:rsidRDefault="00C571DF">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952DFA" w14:textId="77777777" w:rsidR="005609D2" w:rsidRDefault="00C571DF">
            <w:pPr>
              <w:spacing w:after="0" w:line="240" w:lineRule="auto"/>
              <w:jc w:val="right"/>
            </w:pPr>
            <w:r>
              <w:rPr>
                <w:rFonts w:ascii="Calibri" w:eastAsia="Calibri" w:hAnsi="Calibri"/>
                <w:color w:val="000000"/>
              </w:rPr>
              <w:t>85</w:t>
            </w:r>
          </w:p>
        </w:tc>
      </w:tr>
      <w:tr w:rsidR="005609D2" w14:paraId="040F496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9D67ED" w14:textId="77777777" w:rsidR="005609D2" w:rsidRDefault="00C571DF">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A8BAB4" w14:textId="77777777" w:rsidR="005609D2" w:rsidRDefault="00C571DF">
            <w:pPr>
              <w:spacing w:after="0" w:line="240" w:lineRule="auto"/>
              <w:jc w:val="right"/>
            </w:pPr>
            <w:r>
              <w:rPr>
                <w:rFonts w:ascii="Calibri" w:eastAsia="Calibri" w:hAnsi="Calibri"/>
                <w:color w:val="000000"/>
              </w:rPr>
              <w:t>84</w:t>
            </w:r>
          </w:p>
        </w:tc>
      </w:tr>
    </w:tbl>
    <w:p w14:paraId="5980EA16" w14:textId="77777777" w:rsidR="0016207A" w:rsidRDefault="0016207A" w:rsidP="0016207A">
      <w:pPr>
        <w:pStyle w:val="Caption"/>
      </w:pPr>
      <w:r w:rsidRPr="00FC0519">
        <w:t>Source:</w:t>
      </w:r>
      <w:r w:rsidR="007E7700">
        <w:t xml:space="preserve"> </w:t>
      </w:r>
      <w:r w:rsidRPr="00FC0519">
        <w:t>201</w:t>
      </w:r>
      <w:r w:rsidR="00D2760B">
        <w:t>7</w:t>
      </w:r>
      <w:r w:rsidRPr="00FC0519">
        <w:t xml:space="preserve"> School Satisfaction Surveys, August/September 201</w:t>
      </w:r>
      <w:r w:rsidR="00A9316D">
        <w:t>7</w:t>
      </w:r>
    </w:p>
    <w:p w14:paraId="41A121C3" w14:textId="77777777" w:rsidR="00FB31CD" w:rsidRDefault="00C571DF" w:rsidP="00E35D13">
      <w:pPr>
        <w:spacing w:after="239" w:line="240" w:lineRule="auto"/>
      </w:pPr>
      <w:r>
        <w:rPr>
          <w:rFonts w:ascii="Calibri" w:eastAsia="Calibri" w:hAnsi="Calibri"/>
          <w:color w:val="000000"/>
        </w:rPr>
        <w:t>A total of 79 students responded to the survey. Please note that not all responders answered every question.</w:t>
      </w:r>
    </w:p>
    <w:sdt>
      <w:sdtPr>
        <w:alias w:val="blockJ4"/>
        <w:tag w:val="blockJ4"/>
        <w:id w:val="1761869426"/>
        <w:placeholder>
          <w:docPart w:val="DefaultPlaceholder_1081868574"/>
        </w:placeholder>
      </w:sdtPr>
      <w:sdtEndPr/>
      <w:sdtContent>
        <w:p w14:paraId="5D991286" w14:textId="77777777" w:rsidR="00202B1D" w:rsidRDefault="00202B1D" w:rsidP="00202B1D">
          <w:pPr>
            <w:pStyle w:val="TableHeading"/>
          </w:pPr>
          <w:r w:rsidRPr="00202B1D">
            <w:t>Table: Proportion of students in year</w:t>
          </w:r>
          <w:r w:rsidR="003741D9">
            <w:t>s 5 to 6</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5609D2" w14:paraId="01052F8A"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6892F8" w14:textId="77777777" w:rsidR="005609D2" w:rsidRDefault="00C571DF">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609D2" w14:paraId="502861B4" w14:textId="77777777">
              <w:trPr>
                <w:trHeight w:hRule="exact" w:val="294"/>
              </w:trPr>
              <w:tc>
                <w:tcPr>
                  <w:tcW w:w="725" w:type="dxa"/>
                  <w:tcMar>
                    <w:top w:w="0" w:type="dxa"/>
                    <w:left w:w="0" w:type="dxa"/>
                    <w:bottom w:w="0" w:type="dxa"/>
                    <w:right w:w="0" w:type="dxa"/>
                  </w:tcMar>
                </w:tcPr>
                <w:p w14:paraId="4ADB0A56" w14:textId="77777777" w:rsidR="005609D2" w:rsidRDefault="00C571DF">
                  <w:pPr>
                    <w:spacing w:after="0" w:line="240" w:lineRule="auto"/>
                    <w:jc w:val="right"/>
                  </w:pPr>
                  <w:r>
                    <w:rPr>
                      <w:rFonts w:ascii="Calibri" w:eastAsia="Calibri" w:hAnsi="Calibri"/>
                      <w:color w:val="FFFFFF"/>
                    </w:rPr>
                    <w:t>Proportion of students</w:t>
                  </w:r>
                </w:p>
              </w:tc>
            </w:tr>
          </w:tbl>
          <w:p w14:paraId="383915C6" w14:textId="77777777" w:rsidR="005609D2" w:rsidRDefault="005609D2">
            <w:pPr>
              <w:spacing w:after="0" w:line="240" w:lineRule="auto"/>
            </w:pPr>
          </w:p>
        </w:tc>
      </w:tr>
      <w:tr w:rsidR="005609D2" w14:paraId="13D098A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FD761C" w14:textId="77777777" w:rsidR="005609D2" w:rsidRDefault="00C571DF">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A8D3C3" w14:textId="77777777" w:rsidR="005609D2" w:rsidRDefault="00C571DF">
            <w:pPr>
              <w:spacing w:after="0" w:line="240" w:lineRule="auto"/>
              <w:jc w:val="right"/>
            </w:pPr>
            <w:r>
              <w:rPr>
                <w:rFonts w:ascii="Calibri" w:eastAsia="Calibri" w:hAnsi="Calibri"/>
                <w:color w:val="000000"/>
              </w:rPr>
              <w:t>97</w:t>
            </w:r>
          </w:p>
        </w:tc>
      </w:tr>
      <w:tr w:rsidR="005609D2" w14:paraId="4E44A29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7C72EA" w14:textId="77777777" w:rsidR="005609D2" w:rsidRDefault="00C571DF">
            <w:pPr>
              <w:spacing w:after="0" w:line="240" w:lineRule="auto"/>
            </w:pPr>
            <w:r>
              <w:rPr>
                <w:rFonts w:ascii="Calibri" w:eastAsia="Calibri" w:hAnsi="Calibri"/>
                <w:color w:val="000000"/>
              </w:rPr>
              <w:t>My teachers provide me with useful feedback about my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5162B5" w14:textId="77777777" w:rsidR="005609D2" w:rsidRDefault="00C571DF">
            <w:pPr>
              <w:spacing w:after="0" w:line="240" w:lineRule="auto"/>
              <w:jc w:val="right"/>
            </w:pPr>
            <w:r>
              <w:rPr>
                <w:rFonts w:ascii="Calibri" w:eastAsia="Calibri" w:hAnsi="Calibri"/>
                <w:color w:val="000000"/>
              </w:rPr>
              <w:t>85</w:t>
            </w:r>
          </w:p>
        </w:tc>
      </w:tr>
      <w:tr w:rsidR="005609D2" w14:paraId="38FFF00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1DE61A" w14:textId="77777777" w:rsidR="005609D2" w:rsidRDefault="00C571DF">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114139" w14:textId="77777777" w:rsidR="005609D2" w:rsidRDefault="00C571DF">
            <w:pPr>
              <w:spacing w:after="0" w:line="240" w:lineRule="auto"/>
              <w:jc w:val="right"/>
            </w:pPr>
            <w:r>
              <w:rPr>
                <w:rFonts w:ascii="Calibri" w:eastAsia="Calibri" w:hAnsi="Calibri"/>
                <w:color w:val="000000"/>
              </w:rPr>
              <w:t>72</w:t>
            </w:r>
          </w:p>
        </w:tc>
      </w:tr>
      <w:tr w:rsidR="005609D2" w14:paraId="470553E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A787CB" w14:textId="77777777" w:rsidR="005609D2" w:rsidRDefault="00C571DF">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115562" w14:textId="77777777" w:rsidR="005609D2" w:rsidRDefault="00C571DF">
            <w:pPr>
              <w:spacing w:after="0" w:line="240" w:lineRule="auto"/>
              <w:jc w:val="right"/>
            </w:pPr>
            <w:r>
              <w:rPr>
                <w:rFonts w:ascii="Calibri" w:eastAsia="Calibri" w:hAnsi="Calibri"/>
                <w:color w:val="000000"/>
              </w:rPr>
              <w:t>79</w:t>
            </w:r>
          </w:p>
        </w:tc>
      </w:tr>
      <w:tr w:rsidR="005609D2" w14:paraId="1AD94AC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7009A7" w14:textId="77777777" w:rsidR="005609D2" w:rsidRDefault="00C571DF">
            <w:pPr>
              <w:spacing w:after="0" w:line="240" w:lineRule="auto"/>
            </w:pPr>
            <w:r>
              <w:rPr>
                <w:rFonts w:ascii="Calibri" w:eastAsia="Calibri" w:hAnsi="Calibri"/>
                <w:color w:val="000000"/>
              </w:rPr>
              <w:t>I feel safe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2F0B83" w14:textId="77777777" w:rsidR="005609D2" w:rsidRDefault="00C571DF">
            <w:pPr>
              <w:spacing w:after="0" w:line="240" w:lineRule="auto"/>
              <w:jc w:val="right"/>
            </w:pPr>
            <w:r>
              <w:rPr>
                <w:rFonts w:ascii="Calibri" w:eastAsia="Calibri" w:hAnsi="Calibri"/>
                <w:color w:val="000000"/>
              </w:rPr>
              <w:t>83</w:t>
            </w:r>
          </w:p>
        </w:tc>
      </w:tr>
      <w:tr w:rsidR="005609D2" w14:paraId="23254EC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1671E3" w14:textId="77777777" w:rsidR="005609D2" w:rsidRDefault="00C571DF">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1BD0C9" w14:textId="77777777" w:rsidR="005609D2" w:rsidRDefault="00C571DF">
            <w:pPr>
              <w:spacing w:after="0" w:line="240" w:lineRule="auto"/>
              <w:jc w:val="right"/>
            </w:pPr>
            <w:r>
              <w:rPr>
                <w:rFonts w:ascii="Calibri" w:eastAsia="Calibri" w:hAnsi="Calibri"/>
                <w:color w:val="000000"/>
              </w:rPr>
              <w:t>61</w:t>
            </w:r>
          </w:p>
        </w:tc>
      </w:tr>
      <w:tr w:rsidR="005609D2" w14:paraId="7BDB36D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4C75D2" w14:textId="77777777" w:rsidR="005609D2" w:rsidRDefault="00C571DF">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50E7D9" w14:textId="77777777" w:rsidR="005609D2" w:rsidRDefault="00C571DF">
            <w:pPr>
              <w:spacing w:after="0" w:line="240" w:lineRule="auto"/>
              <w:jc w:val="right"/>
            </w:pPr>
            <w:r>
              <w:rPr>
                <w:rFonts w:ascii="Calibri" w:eastAsia="Calibri" w:hAnsi="Calibri"/>
                <w:color w:val="000000"/>
              </w:rPr>
              <w:t>46</w:t>
            </w:r>
          </w:p>
        </w:tc>
      </w:tr>
      <w:tr w:rsidR="005609D2" w14:paraId="1FF848F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D49D9E" w14:textId="77777777" w:rsidR="005609D2" w:rsidRDefault="00C571DF">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AF8E71" w14:textId="77777777" w:rsidR="005609D2" w:rsidRDefault="00C571DF">
            <w:pPr>
              <w:spacing w:after="0" w:line="240" w:lineRule="auto"/>
              <w:jc w:val="right"/>
            </w:pPr>
            <w:r>
              <w:rPr>
                <w:rFonts w:ascii="Calibri" w:eastAsia="Calibri" w:hAnsi="Calibri"/>
                <w:color w:val="000000"/>
              </w:rPr>
              <w:t>74</w:t>
            </w:r>
          </w:p>
        </w:tc>
      </w:tr>
      <w:tr w:rsidR="005609D2" w14:paraId="1FBD6AA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12E865" w14:textId="77777777" w:rsidR="005609D2" w:rsidRDefault="00C571DF">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6A2FED" w14:textId="77777777" w:rsidR="005609D2" w:rsidRDefault="00C571DF">
            <w:pPr>
              <w:spacing w:after="0" w:line="240" w:lineRule="auto"/>
              <w:jc w:val="right"/>
            </w:pPr>
            <w:r>
              <w:rPr>
                <w:rFonts w:ascii="Calibri" w:eastAsia="Calibri" w:hAnsi="Calibri"/>
                <w:color w:val="000000"/>
              </w:rPr>
              <w:t>89</w:t>
            </w:r>
          </w:p>
        </w:tc>
      </w:tr>
      <w:tr w:rsidR="005609D2" w14:paraId="35E19F4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103B9" w14:textId="77777777" w:rsidR="005609D2" w:rsidRDefault="00C571DF">
            <w:pPr>
              <w:spacing w:after="0" w:line="240" w:lineRule="auto"/>
            </w:pPr>
            <w:r>
              <w:rPr>
                <w:rFonts w:ascii="Calibri" w:eastAsia="Calibri" w:hAnsi="Calibri"/>
                <w:color w:val="000000"/>
              </w:rPr>
              <w:t>My school takes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E8AA7E" w14:textId="77777777" w:rsidR="005609D2" w:rsidRDefault="00C571DF">
            <w:pPr>
              <w:spacing w:after="0" w:line="240" w:lineRule="auto"/>
              <w:jc w:val="right"/>
            </w:pPr>
            <w:r>
              <w:rPr>
                <w:rFonts w:ascii="Calibri" w:eastAsia="Calibri" w:hAnsi="Calibri"/>
                <w:color w:val="000000"/>
              </w:rPr>
              <w:t>66</w:t>
            </w:r>
          </w:p>
        </w:tc>
      </w:tr>
      <w:tr w:rsidR="005609D2" w14:paraId="3AF702B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A767A4" w14:textId="77777777" w:rsidR="005609D2" w:rsidRDefault="00C571DF">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3FCF0D" w14:textId="77777777" w:rsidR="005609D2" w:rsidRDefault="00C571DF">
            <w:pPr>
              <w:spacing w:after="0" w:line="240" w:lineRule="auto"/>
              <w:jc w:val="right"/>
            </w:pPr>
            <w:r>
              <w:rPr>
                <w:rFonts w:ascii="Calibri" w:eastAsia="Calibri" w:hAnsi="Calibri"/>
                <w:color w:val="000000"/>
              </w:rPr>
              <w:t>79</w:t>
            </w:r>
          </w:p>
        </w:tc>
      </w:tr>
      <w:tr w:rsidR="005609D2" w14:paraId="62DDE1E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2FC38E" w14:textId="77777777" w:rsidR="005609D2" w:rsidRDefault="00C571DF">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6DE459" w14:textId="77777777" w:rsidR="005609D2" w:rsidRDefault="00C571DF">
            <w:pPr>
              <w:spacing w:after="0" w:line="240" w:lineRule="auto"/>
              <w:jc w:val="right"/>
            </w:pPr>
            <w:r>
              <w:rPr>
                <w:rFonts w:ascii="Calibri" w:eastAsia="Calibri" w:hAnsi="Calibri"/>
                <w:color w:val="000000"/>
              </w:rPr>
              <w:t>82</w:t>
            </w:r>
          </w:p>
        </w:tc>
      </w:tr>
    </w:tbl>
    <w:sdt>
      <w:sdtPr>
        <w:alias w:val="blockJ5"/>
        <w:tag w:val="blockJ5"/>
        <w:id w:val="-1039207861"/>
        <w:placeholder>
          <w:docPart w:val="DefaultPlaceholder_1081868574"/>
        </w:placeholder>
      </w:sdtPr>
      <w:sdtEndPr/>
      <w:sdtContent>
        <w:p w14:paraId="753138C1" w14:textId="77777777" w:rsidR="00202B1D" w:rsidRDefault="0016207A" w:rsidP="0016207A">
          <w:pPr>
            <w:pStyle w:val="Caption"/>
          </w:pPr>
          <w:r w:rsidRPr="00837328">
            <w:t>Source:</w:t>
          </w:r>
          <w:r w:rsidR="007E7700">
            <w:t xml:space="preserve"> </w:t>
          </w:r>
          <w:r w:rsidRPr="00837328">
            <w:t>201</w:t>
          </w:r>
          <w:r w:rsidR="00A9316D">
            <w:t>7</w:t>
          </w:r>
          <w:r w:rsidRPr="00837328">
            <w:t xml:space="preserve"> School Satisfactio</w:t>
          </w:r>
          <w:r w:rsidR="003D542F">
            <w:t>n Surveys, August/September 2017</w:t>
          </w:r>
        </w:p>
      </w:sdtContent>
    </w:sdt>
    <w:p w14:paraId="7C5B4762" w14:textId="77777777" w:rsidR="0016207A" w:rsidRDefault="0016207A" w:rsidP="004971D8">
      <w:pPr>
        <w:pStyle w:val="BodyText"/>
      </w:pPr>
      <w:r w:rsidRPr="0016207A">
        <w:t>This information can be considered alongside information available on the My School website (</w:t>
      </w:r>
      <w:hyperlink r:id="rId21" w:history="1">
        <w:r w:rsidRPr="00092341">
          <w:rPr>
            <w:rStyle w:val="Hyperlink"/>
          </w:rPr>
          <w:t>http://www.myschool.edu.au</w:t>
        </w:r>
      </w:hyperlink>
      <w:r w:rsidRPr="0016207A">
        <w:t>).</w:t>
      </w:r>
    </w:p>
    <w:p w14:paraId="54CE83CB" w14:textId="77777777"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is available on the school website.</w:t>
      </w:r>
    </w:p>
    <w:p w14:paraId="11A2F311" w14:textId="77777777" w:rsidR="00A765CA" w:rsidRPr="00E304AA" w:rsidRDefault="00A765CA" w:rsidP="0017375F">
      <w:pPr>
        <w:pStyle w:val="Heading1"/>
      </w:pPr>
      <w:bookmarkStart w:id="14" w:name="_Toc501036113"/>
      <w:r w:rsidRPr="00E304AA">
        <w:t>Learning and Assessment</w:t>
      </w:r>
      <w:bookmarkEnd w:id="14"/>
    </w:p>
    <w:bookmarkStart w:id="15" w:name="_Toc501036114" w:displacedByCustomXml="next"/>
    <w:sdt>
      <w:sdtPr>
        <w:rPr>
          <w:rFonts w:asciiTheme="minorHAnsi" w:eastAsiaTheme="minorHAnsi" w:hAnsiTheme="minorHAnsi" w:cstheme="minorBidi"/>
          <w:b/>
          <w:bCs w:val="0"/>
          <w:color w:val="auto"/>
          <w:sz w:val="22"/>
          <w:szCs w:val="22"/>
        </w:rPr>
        <w:alias w:val="blockK0"/>
        <w:tag w:val="blockK0"/>
        <w:id w:val="-1355794177"/>
      </w:sdtPr>
      <w:sdtEndPr>
        <w:rPr>
          <w:b w:val="0"/>
        </w:rPr>
      </w:sdtEndPr>
      <w:sdtContent>
        <w:p w14:paraId="3353915E"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5"/>
        </w:p>
        <w:p w14:paraId="27FC93D9" w14:textId="77777777" w:rsidR="00A765CA" w:rsidRPr="00A765CA" w:rsidRDefault="00AA7F66" w:rsidP="008828DB">
          <w:pPr>
            <w:pStyle w:val="Heading3"/>
          </w:pPr>
          <w:bookmarkStart w:id="16" w:name="_Toc501036115"/>
          <w:r>
            <w:t>Early years a</w:t>
          </w:r>
          <w:r w:rsidR="00A765CA" w:rsidRPr="00A765CA">
            <w:t>ssessment</w:t>
          </w:r>
          <w:bookmarkEnd w:id="16"/>
        </w:p>
        <w:p w14:paraId="1FC0B75D" w14:textId="77777777"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p>
      </w:sdtContent>
    </w:sdt>
    <w:p w14:paraId="3F4721DC" w14:textId="77777777" w:rsidR="005609D2" w:rsidRDefault="00C571DF">
      <w:pPr>
        <w:spacing w:after="119" w:line="240" w:lineRule="auto"/>
      </w:pPr>
      <w:r>
        <w:rPr>
          <w:rFonts w:ascii="Arial" w:eastAsia="Arial" w:hAnsi="Arial"/>
          <w:b/>
          <w:i/>
          <w:color w:val="000000"/>
        </w:rPr>
        <w:t>Table: Theodore Primary School PIPS 2017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8"/>
        <w:gridCol w:w="1922"/>
        <w:gridCol w:w="1922"/>
        <w:gridCol w:w="1971"/>
        <w:gridCol w:w="1971"/>
      </w:tblGrid>
      <w:tr w:rsidR="005609D2" w14:paraId="530E7434"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ABBCE" w14:textId="77777777" w:rsidR="005609D2" w:rsidRDefault="00C571DF">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3A13C" w14:textId="77777777" w:rsidR="005609D2" w:rsidRDefault="00C571DF">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D34A4" w14:textId="77777777" w:rsidR="005609D2" w:rsidRDefault="00C571DF">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95A1C" w14:textId="77777777" w:rsidR="005609D2" w:rsidRDefault="00C571DF">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2B88A" w14:textId="77777777" w:rsidR="005609D2" w:rsidRDefault="00C571DF">
            <w:pPr>
              <w:spacing w:after="0" w:line="240" w:lineRule="auto"/>
              <w:jc w:val="center"/>
            </w:pPr>
            <w:r>
              <w:rPr>
                <w:rFonts w:ascii="Calibri" w:eastAsia="Calibri" w:hAnsi="Calibri"/>
                <w:b/>
                <w:color w:val="000000"/>
              </w:rPr>
              <w:t>Mathematics end</w:t>
            </w:r>
          </w:p>
        </w:tc>
      </w:tr>
      <w:tr w:rsidR="005609D2" w14:paraId="0009FB3C"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CC235" w14:textId="77777777" w:rsidR="005609D2" w:rsidRDefault="00C571DF">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36ADB" w14:textId="77777777" w:rsidR="005609D2" w:rsidRDefault="00C571DF">
            <w:pPr>
              <w:spacing w:after="0" w:line="240" w:lineRule="auto"/>
              <w:jc w:val="center"/>
            </w:pPr>
            <w:r>
              <w:rPr>
                <w:rFonts w:ascii="Calibri" w:eastAsia="Calibri" w:hAnsi="Calibri"/>
                <w:color w:val="000000"/>
              </w:rPr>
              <w:t>45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3A48" w14:textId="77777777" w:rsidR="005609D2" w:rsidRDefault="00C571DF">
            <w:pPr>
              <w:spacing w:after="0" w:line="240" w:lineRule="auto"/>
              <w:jc w:val="center"/>
            </w:pPr>
            <w:r>
              <w:rPr>
                <w:rFonts w:ascii="Calibri" w:eastAsia="Calibri" w:hAnsi="Calibri"/>
                <w:color w:val="000000"/>
              </w:rPr>
              <w:t>97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3DD90" w14:textId="77777777" w:rsidR="005609D2" w:rsidRDefault="00C571DF">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7851A" w14:textId="77777777" w:rsidR="005609D2" w:rsidRDefault="00C571DF">
            <w:pPr>
              <w:spacing w:after="0" w:line="240" w:lineRule="auto"/>
              <w:jc w:val="center"/>
            </w:pPr>
            <w:r>
              <w:rPr>
                <w:rFonts w:ascii="Calibri" w:eastAsia="Calibri" w:hAnsi="Calibri"/>
                <w:color w:val="000000"/>
              </w:rPr>
              <w:t>54</w:t>
            </w:r>
          </w:p>
        </w:tc>
      </w:tr>
      <w:tr w:rsidR="005609D2" w14:paraId="3FB56266"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7D689" w14:textId="77777777" w:rsidR="005609D2" w:rsidRDefault="00C571DF">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DFFEA" w14:textId="77777777" w:rsidR="005609D2" w:rsidRDefault="00C571DF">
            <w:pPr>
              <w:spacing w:after="0" w:line="240" w:lineRule="auto"/>
              <w:jc w:val="center"/>
            </w:pPr>
            <w:r>
              <w:rPr>
                <w:rFonts w:ascii="Calibri" w:eastAsia="Calibri" w:hAnsi="Calibri"/>
                <w:color w:val="000000"/>
              </w:rPr>
              <w:t>51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F99B4" w14:textId="77777777" w:rsidR="005609D2" w:rsidRDefault="00C571DF">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87304" w14:textId="77777777" w:rsidR="005609D2" w:rsidRDefault="00C571DF">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15E8E" w14:textId="77777777" w:rsidR="005609D2" w:rsidRDefault="00C571DF">
            <w:pPr>
              <w:spacing w:after="0" w:line="240" w:lineRule="auto"/>
              <w:jc w:val="center"/>
            </w:pPr>
            <w:r>
              <w:rPr>
                <w:rFonts w:ascii="Calibri" w:eastAsia="Calibri" w:hAnsi="Calibri"/>
                <w:color w:val="000000"/>
              </w:rPr>
              <w:t>55</w:t>
            </w:r>
          </w:p>
        </w:tc>
      </w:tr>
    </w:tbl>
    <w:sdt>
      <w:sdtPr>
        <w:rPr>
          <w:bCs w:val="0"/>
          <w:color w:val="auto"/>
          <w:sz w:val="22"/>
          <w:szCs w:val="22"/>
        </w:rPr>
        <w:alias w:val="blockL3"/>
        <w:tag w:val="blockL3"/>
        <w:id w:val="-1358733161"/>
        <w:placeholder>
          <w:docPart w:val="DefaultPlaceholder_1081868574"/>
        </w:placeholder>
      </w:sdtPr>
      <w:sdtEndPr/>
      <w:sdtContent>
        <w:p w14:paraId="2C8CC3CA" w14:textId="77777777" w:rsidR="00367F5F" w:rsidRDefault="00367F5F" w:rsidP="00367F5F">
          <w:pPr>
            <w:pStyle w:val="Caption"/>
          </w:pPr>
          <w:r w:rsidRPr="00367F5F">
            <w:t>Source: Planning and Analytics</w:t>
          </w:r>
        </w:p>
        <w:p w14:paraId="2F3FE2F7" w14:textId="77777777" w:rsidR="004971D8" w:rsidRDefault="004971D8" w:rsidP="00A9316D">
          <w:pPr>
            <w:pStyle w:val="BodyText"/>
            <w:rPr>
              <w:noProof/>
              <w:lang w:val="en-GB" w:eastAsia="en-GB"/>
            </w:rPr>
          </w:pPr>
        </w:p>
        <w:p w14:paraId="40F2FB9E" w14:textId="77777777" w:rsidR="00A9316D" w:rsidRDefault="00215066" w:rsidP="00A9316D">
          <w:pPr>
            <w:pStyle w:val="BodyText"/>
          </w:pPr>
        </w:p>
      </w:sdtContent>
    </w:sdt>
    <w:bookmarkStart w:id="17" w:name="_Toc501036116" w:displacedByCustomXml="next"/>
    <w:sdt>
      <w:sdtPr>
        <w:rPr>
          <w:rFonts w:asciiTheme="minorHAnsi" w:hAnsiTheme="minorHAnsi" w:cs="Arial"/>
          <w:b/>
          <w:bCs w:val="0"/>
          <w:i w:val="0"/>
          <w:color w:val="008000"/>
          <w:sz w:val="22"/>
          <w:szCs w:val="24"/>
        </w:rPr>
        <w:alias w:val="blockM0"/>
        <w:tag w:val="blockM0"/>
        <w:id w:val="-939979448"/>
      </w:sdtPr>
      <w:sdtEndPr>
        <w:rPr>
          <w:rFonts w:cstheme="minorBidi"/>
          <w:b w:val="0"/>
          <w:color w:val="auto"/>
          <w:szCs w:val="22"/>
        </w:rPr>
      </w:sdtEndPr>
      <w:sdtContent>
        <w:p w14:paraId="44ABA6BA" w14:textId="77777777" w:rsidR="004907B8" w:rsidRDefault="00AA7F66" w:rsidP="008828DB">
          <w:pPr>
            <w:pStyle w:val="Heading3"/>
          </w:pPr>
          <w:r>
            <w:t>NAPLAN</w:t>
          </w:r>
          <w:bookmarkEnd w:id="17"/>
        </w:p>
        <w:p w14:paraId="08280E9B"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03C50C68" w14:textId="77777777" w:rsidR="005609D2" w:rsidRDefault="00C571DF">
      <w:pPr>
        <w:spacing w:after="239" w:line="240" w:lineRule="auto"/>
      </w:pPr>
      <w:r>
        <w:rPr>
          <w:rFonts w:ascii="Calibri" w:eastAsia="Calibri" w:hAnsi="Calibri"/>
          <w:color w:val="000000"/>
        </w:rPr>
        <w:t>In 2017, no students were exempt from testing based on nationally agreed criteria.</w:t>
      </w:r>
    </w:p>
    <w:sdt>
      <w:sdtPr>
        <w:alias w:val="blockN0"/>
        <w:tag w:val="blockN0"/>
        <w:id w:val="-1514446626"/>
      </w:sdtPr>
      <w:sdtEndPr/>
      <w:sdtContent>
        <w:p w14:paraId="397998D2" w14:textId="77777777"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14:paraId="08E87C1F" w14:textId="77777777" w:rsidR="004907B8" w:rsidRPr="00CF7818" w:rsidRDefault="004907B8" w:rsidP="00CF7818">
          <w:pPr>
            <w:pStyle w:val="BodyText"/>
          </w:pPr>
          <w:r w:rsidRPr="00CF7818">
            <w:t xml:space="preserve">The following table </w:t>
          </w:r>
          <w:r w:rsidR="0074658E" w:rsidRPr="00CF7818">
            <w:t>shows the 2017</w:t>
          </w:r>
          <w:r w:rsidRPr="00CF7818">
            <w:t xml:space="preserve"> mean scores achieved by our students compared to the ACT. </w:t>
          </w:r>
        </w:p>
      </w:sdtContent>
    </w:sdt>
    <w:p w14:paraId="59EE5DD8" w14:textId="77777777" w:rsidR="005609D2" w:rsidRDefault="00C571DF">
      <w:pPr>
        <w:spacing w:after="119" w:line="240" w:lineRule="auto"/>
      </w:pPr>
      <w:r>
        <w:rPr>
          <w:rFonts w:ascii="Arial" w:eastAsia="Arial" w:hAnsi="Arial"/>
          <w:b/>
          <w:i/>
          <w:color w:val="000000"/>
        </w:rPr>
        <w:t>Table: Theodore Primary School 2017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57"/>
        <w:gridCol w:w="1644"/>
        <w:gridCol w:w="1515"/>
        <w:gridCol w:w="1645"/>
        <w:gridCol w:w="1643"/>
      </w:tblGrid>
      <w:tr w:rsidR="005609D2" w14:paraId="5CB0607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043B" w14:textId="77777777" w:rsidR="005609D2" w:rsidRDefault="00C571DF">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62054" w14:textId="77777777" w:rsidR="005609D2" w:rsidRDefault="00C571DF">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E308A4" w14:textId="77777777" w:rsidR="005609D2" w:rsidRDefault="00C571DF">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CF320D" w14:textId="77777777" w:rsidR="005609D2" w:rsidRDefault="00C571DF">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BFF896" w14:textId="77777777" w:rsidR="005609D2" w:rsidRDefault="00C571DF">
            <w:pPr>
              <w:spacing w:after="0" w:line="240" w:lineRule="auto"/>
              <w:jc w:val="center"/>
            </w:pPr>
            <w:r>
              <w:rPr>
                <w:rFonts w:ascii="Calibri" w:eastAsia="Calibri" w:hAnsi="Calibri"/>
                <w:b/>
                <w:color w:val="000000"/>
              </w:rPr>
              <w:t>Year 5 ACT</w:t>
            </w:r>
          </w:p>
        </w:tc>
      </w:tr>
      <w:tr w:rsidR="005609D2" w14:paraId="21B96459"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29EFB" w14:textId="77777777" w:rsidR="005609D2" w:rsidRDefault="00C571DF">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01E3" w14:textId="77777777" w:rsidR="005609D2" w:rsidRDefault="00C571DF">
            <w:pPr>
              <w:spacing w:after="0" w:line="240" w:lineRule="auto"/>
              <w:jc w:val="center"/>
            </w:pPr>
            <w:r>
              <w:rPr>
                <w:rFonts w:ascii="Calibri" w:eastAsia="Calibri" w:hAnsi="Calibri"/>
                <w:color w:val="000000"/>
              </w:rPr>
              <w:t>375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7414D" w14:textId="77777777" w:rsidR="005609D2" w:rsidRDefault="00C571DF">
            <w:pPr>
              <w:spacing w:after="0" w:line="240" w:lineRule="auto"/>
              <w:jc w:val="center"/>
            </w:pPr>
            <w:r>
              <w:rPr>
                <w:rFonts w:ascii="Calibri" w:eastAsia="Calibri" w:hAnsi="Calibri"/>
                <w:color w:val="000000"/>
              </w:rPr>
              <w:t>442</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0E6A9" w14:textId="77777777" w:rsidR="005609D2" w:rsidRDefault="00C571DF">
            <w:pPr>
              <w:spacing w:after="0" w:line="240" w:lineRule="auto"/>
              <w:jc w:val="center"/>
            </w:pPr>
            <w:r>
              <w:rPr>
                <w:rFonts w:ascii="Calibri" w:eastAsia="Calibri" w:hAnsi="Calibri"/>
                <w:color w:val="000000"/>
              </w:rPr>
              <w:t>464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DCA5F" w14:textId="77777777" w:rsidR="005609D2" w:rsidRDefault="00C571DF">
            <w:pPr>
              <w:spacing w:after="0" w:line="240" w:lineRule="auto"/>
              <w:jc w:val="center"/>
            </w:pPr>
            <w:r>
              <w:rPr>
                <w:rFonts w:ascii="Calibri" w:eastAsia="Calibri" w:hAnsi="Calibri"/>
                <w:color w:val="000000"/>
              </w:rPr>
              <w:t>517</w:t>
            </w:r>
          </w:p>
        </w:tc>
      </w:tr>
      <w:tr w:rsidR="005609D2" w14:paraId="08D67FC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B68E5" w14:textId="77777777" w:rsidR="005609D2" w:rsidRDefault="00C571DF">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40CBB" w14:textId="77777777" w:rsidR="005609D2" w:rsidRDefault="00C571DF">
            <w:pPr>
              <w:spacing w:after="0" w:line="240" w:lineRule="auto"/>
              <w:jc w:val="center"/>
            </w:pPr>
            <w:r>
              <w:rPr>
                <w:rFonts w:ascii="Calibri" w:eastAsia="Calibri" w:hAnsi="Calibri"/>
                <w:color w:val="000000"/>
              </w:rPr>
              <w:t>362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93F38" w14:textId="77777777" w:rsidR="005609D2" w:rsidRDefault="00C571DF">
            <w:pPr>
              <w:spacing w:after="0" w:line="240" w:lineRule="auto"/>
              <w:jc w:val="center"/>
            </w:pPr>
            <w:r>
              <w:rPr>
                <w:rFonts w:ascii="Calibri" w:eastAsia="Calibri" w:hAnsi="Calibri"/>
                <w:color w:val="000000"/>
              </w:rPr>
              <w:t>412</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26A8" w14:textId="77777777" w:rsidR="005609D2" w:rsidRDefault="00C571DF">
            <w:pPr>
              <w:spacing w:after="0" w:line="240" w:lineRule="auto"/>
              <w:jc w:val="center"/>
            </w:pPr>
            <w:r>
              <w:rPr>
                <w:rFonts w:ascii="Calibri" w:eastAsia="Calibri" w:hAnsi="Calibri"/>
                <w:color w:val="000000"/>
              </w:rPr>
              <w:t>436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6B04D" w14:textId="77777777" w:rsidR="005609D2" w:rsidRDefault="00C571DF">
            <w:pPr>
              <w:spacing w:after="0" w:line="240" w:lineRule="auto"/>
              <w:jc w:val="center"/>
            </w:pPr>
            <w:r>
              <w:rPr>
                <w:rFonts w:ascii="Calibri" w:eastAsia="Calibri" w:hAnsi="Calibri"/>
                <w:color w:val="000000"/>
              </w:rPr>
              <w:t>475</w:t>
            </w:r>
          </w:p>
        </w:tc>
      </w:tr>
      <w:tr w:rsidR="005609D2" w14:paraId="2F91C1E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17879" w14:textId="77777777" w:rsidR="005609D2" w:rsidRDefault="00C571DF">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78BE" w14:textId="77777777" w:rsidR="005609D2" w:rsidRDefault="00C571DF">
            <w:pPr>
              <w:spacing w:after="0" w:line="240" w:lineRule="auto"/>
              <w:jc w:val="center"/>
            </w:pPr>
            <w:r>
              <w:rPr>
                <w:rFonts w:ascii="Calibri" w:eastAsia="Calibri" w:hAnsi="Calibri"/>
                <w:color w:val="000000"/>
              </w:rPr>
              <w:t>372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1978" w14:textId="77777777" w:rsidR="005609D2" w:rsidRDefault="00C571DF">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DE198" w14:textId="77777777" w:rsidR="005609D2" w:rsidRDefault="00C571DF">
            <w:pPr>
              <w:spacing w:after="0" w:line="240" w:lineRule="auto"/>
              <w:jc w:val="center"/>
            </w:pPr>
            <w:r>
              <w:rPr>
                <w:rFonts w:ascii="Calibri" w:eastAsia="Calibri" w:hAnsi="Calibri"/>
                <w:color w:val="000000"/>
              </w:rPr>
              <w:t>448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44542" w14:textId="77777777" w:rsidR="005609D2" w:rsidRDefault="00C571DF">
            <w:pPr>
              <w:spacing w:after="0" w:line="240" w:lineRule="auto"/>
              <w:jc w:val="center"/>
            </w:pPr>
            <w:r>
              <w:rPr>
                <w:rFonts w:ascii="Calibri" w:eastAsia="Calibri" w:hAnsi="Calibri"/>
                <w:color w:val="000000"/>
              </w:rPr>
              <w:t>494</w:t>
            </w:r>
          </w:p>
        </w:tc>
      </w:tr>
      <w:tr w:rsidR="005609D2" w14:paraId="15BDF018"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98FD8" w14:textId="77777777" w:rsidR="005609D2" w:rsidRDefault="00C571DF">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016C8" w14:textId="77777777" w:rsidR="005609D2" w:rsidRDefault="00C571DF">
            <w:pPr>
              <w:spacing w:after="0" w:line="240" w:lineRule="auto"/>
              <w:jc w:val="center"/>
            </w:pPr>
            <w:r>
              <w:rPr>
                <w:rFonts w:ascii="Calibri" w:eastAsia="Calibri" w:hAnsi="Calibri"/>
                <w:color w:val="000000"/>
              </w:rPr>
              <w:t>382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6AACF" w14:textId="77777777" w:rsidR="005609D2" w:rsidRDefault="00C571DF">
            <w:pPr>
              <w:spacing w:after="0" w:line="240" w:lineRule="auto"/>
              <w:jc w:val="center"/>
            </w:pPr>
            <w:r>
              <w:rPr>
                <w:rFonts w:ascii="Calibri" w:eastAsia="Calibri" w:hAnsi="Calibri"/>
                <w:color w:val="000000"/>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38ADD" w14:textId="77777777" w:rsidR="005609D2" w:rsidRDefault="00C571DF">
            <w:pPr>
              <w:spacing w:after="0" w:line="240" w:lineRule="auto"/>
              <w:jc w:val="center"/>
            </w:pPr>
            <w:r>
              <w:rPr>
                <w:rFonts w:ascii="Calibri" w:eastAsia="Calibri" w:hAnsi="Calibri"/>
                <w:color w:val="000000"/>
              </w:rPr>
              <w:t>458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2F495" w14:textId="77777777" w:rsidR="005609D2" w:rsidRDefault="00C571DF">
            <w:pPr>
              <w:spacing w:after="0" w:line="240" w:lineRule="auto"/>
              <w:jc w:val="center"/>
            </w:pPr>
            <w:r>
              <w:rPr>
                <w:rFonts w:ascii="Calibri" w:eastAsia="Calibri" w:hAnsi="Calibri"/>
                <w:color w:val="000000"/>
              </w:rPr>
              <w:t>503</w:t>
            </w:r>
          </w:p>
        </w:tc>
      </w:tr>
      <w:tr w:rsidR="005609D2" w14:paraId="4ACA0A7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074DA" w14:textId="77777777" w:rsidR="005609D2" w:rsidRDefault="00C571DF">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FA883" w14:textId="77777777" w:rsidR="005609D2" w:rsidRDefault="00C571DF">
            <w:pPr>
              <w:spacing w:after="0" w:line="240" w:lineRule="auto"/>
              <w:jc w:val="center"/>
            </w:pPr>
            <w:r>
              <w:rPr>
                <w:rFonts w:ascii="Calibri" w:eastAsia="Calibri" w:hAnsi="Calibri"/>
                <w:color w:val="000000"/>
              </w:rPr>
              <w:t>369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070D8" w14:textId="77777777" w:rsidR="005609D2" w:rsidRDefault="00C571DF">
            <w:pPr>
              <w:spacing w:after="0" w:line="240" w:lineRule="auto"/>
              <w:jc w:val="center"/>
            </w:pPr>
            <w:r>
              <w:rPr>
                <w:rFonts w:ascii="Calibri" w:eastAsia="Calibri" w:hAnsi="Calibri"/>
                <w:color w:val="000000"/>
              </w:rPr>
              <w:t>417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604B5" w14:textId="77777777" w:rsidR="005609D2" w:rsidRDefault="00C571DF">
            <w:pPr>
              <w:spacing w:after="0" w:line="240" w:lineRule="auto"/>
              <w:jc w:val="center"/>
            </w:pPr>
            <w:r>
              <w:rPr>
                <w:rFonts w:ascii="Calibri" w:eastAsia="Calibri" w:hAnsi="Calibri"/>
                <w:color w:val="000000"/>
              </w:rPr>
              <w:t>451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F5F5B" w14:textId="77777777" w:rsidR="005609D2" w:rsidRDefault="00C571DF">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408850752"/>
        <w:placeholder>
          <w:docPart w:val="DefaultPlaceholder_1081868574"/>
        </w:placeholder>
      </w:sdtPr>
      <w:sdtEndPr/>
      <w:sdtContent>
        <w:p w14:paraId="440039FE" w14:textId="77777777" w:rsidR="00FE006A" w:rsidRPr="00FE006A" w:rsidRDefault="00FE006A" w:rsidP="00FE006A">
          <w:pPr>
            <w:pStyle w:val="Caption"/>
          </w:pPr>
          <w:r w:rsidRPr="00FE006A">
            <w:t xml:space="preserve">Source: </w:t>
          </w:r>
          <w:r w:rsidR="00043F24" w:rsidRPr="00043F24">
            <w:t>Planning and Analytics</w:t>
          </w:r>
        </w:p>
        <w:p w14:paraId="57BD990B" w14:textId="77777777" w:rsidR="00F6225E" w:rsidRPr="004971D8" w:rsidRDefault="00FE006A" w:rsidP="0033161C">
          <w:pPr>
            <w:pStyle w:val="BodyText"/>
            <w:rPr>
              <w:sz w:val="20"/>
              <w:szCs w:val="20"/>
            </w:rPr>
          </w:pPr>
          <w:r w:rsidRPr="00E73BDB">
            <w:t>An analysis of our NAPLAN results can be found when reporting against our priorities.</w:t>
          </w:r>
        </w:p>
      </w:sdtContent>
    </w:sdt>
    <w:p w14:paraId="1B8A6281" w14:textId="75A09C72" w:rsidR="00273F28" w:rsidRDefault="00273F28" w:rsidP="00E32250">
      <w:pPr>
        <w:pStyle w:val="Heading2"/>
      </w:pPr>
      <w:bookmarkStart w:id="18" w:name="_Toc501036119"/>
      <w:r>
        <w:t>Performance in Other Areas of the Curriculum</w:t>
      </w:r>
      <w:bookmarkEnd w:id="18"/>
    </w:p>
    <w:p w14:paraId="26F19EBF" w14:textId="70F04A2C" w:rsidR="004E6FC9" w:rsidRDefault="004971D8" w:rsidP="00E32250">
      <w:pPr>
        <w:pStyle w:val="BodyText"/>
        <w:jc w:val="both"/>
      </w:pPr>
      <w:r>
        <w:t xml:space="preserve">At Theodore our students engage </w:t>
      </w:r>
      <w:r w:rsidR="00D53BFE">
        <w:t xml:space="preserve">in </w:t>
      </w:r>
      <w:r>
        <w:t>inquiry learning using a conceptual framework that supports differ</w:t>
      </w:r>
      <w:r w:rsidR="00AD08F0">
        <w:t>e</w:t>
      </w:r>
      <w:r w:rsidR="00B01B20">
        <w:t>ntiated learning opportunities. T</w:t>
      </w:r>
      <w:r w:rsidR="00AD08F0">
        <w:t xml:space="preserve">his enables </w:t>
      </w:r>
      <w:r>
        <w:t>students to access the Australian Curriculum at their point of need</w:t>
      </w:r>
      <w:r w:rsidR="00B01B20">
        <w:t>, whilst developing conceptual understanding that is transferrable across all learning areas</w:t>
      </w:r>
      <w:r>
        <w:t xml:space="preserve">. The </w:t>
      </w:r>
      <w:r w:rsidR="00FF14B9">
        <w:t xml:space="preserve">inquiries are designed and implemented </w:t>
      </w:r>
      <w:r>
        <w:t>to address the Achievement Standa</w:t>
      </w:r>
      <w:r w:rsidR="00E32250">
        <w:t>rds across all curriculum areas, and core concepts are underpinned by universal understandings and the identification of skills to be taught throughout the inquiries.  Professional learning in c</w:t>
      </w:r>
      <w:r w:rsidR="0093222D">
        <w:t xml:space="preserve">urriculum development has been driven by Executive in partnership with key external personnel to support </w:t>
      </w:r>
      <w:r w:rsidR="00E32250">
        <w:t xml:space="preserve">staff in implementation. This work continues into 2018, as the school’s scope and sequence is expanded to incorporate all areas of the Australian </w:t>
      </w:r>
      <w:r w:rsidR="003063A0">
        <w:t>curriculum into the</w:t>
      </w:r>
      <w:r w:rsidR="00E32250">
        <w:t xml:space="preserve"> conceptual framework.</w:t>
      </w:r>
    </w:p>
    <w:p w14:paraId="1E63BB7D" w14:textId="03B40164" w:rsidR="005D693D" w:rsidRDefault="00D86193" w:rsidP="00E32250">
      <w:pPr>
        <w:pStyle w:val="BodyText"/>
        <w:jc w:val="both"/>
      </w:pPr>
      <w:r>
        <w:t>In 2017 t</w:t>
      </w:r>
      <w:r w:rsidR="005D693D">
        <w:t xml:space="preserve">he school </w:t>
      </w:r>
      <w:r w:rsidR="0005526A">
        <w:t>offer</w:t>
      </w:r>
      <w:r>
        <w:t>ed</w:t>
      </w:r>
      <w:r w:rsidR="005D693D">
        <w:t xml:space="preserve"> a specialist PE and specialist Science program as part of the release allocation provided for teachers.</w:t>
      </w:r>
      <w:r w:rsidR="0005526A">
        <w:t xml:space="preserve"> Bot</w:t>
      </w:r>
      <w:r w:rsidR="005D693D">
        <w:t xml:space="preserve">h PE and Science programs </w:t>
      </w:r>
      <w:r w:rsidR="00875BC9">
        <w:t xml:space="preserve">highly engaged </w:t>
      </w:r>
      <w:r w:rsidR="00B01B20">
        <w:t xml:space="preserve">the </w:t>
      </w:r>
      <w:r w:rsidR="00875BC9">
        <w:t>students</w:t>
      </w:r>
      <w:r w:rsidR="0005526A">
        <w:t>.</w:t>
      </w:r>
      <w:r w:rsidR="00875BC9" w:rsidRPr="00875BC9">
        <w:t xml:space="preserve"> </w:t>
      </w:r>
      <w:r w:rsidR="00E32250">
        <w:t>A specialist LOTE (languages Other Than English) program continues to be unavailable due to the school being unable to staff the program. Alternatives to support such an opportunity are being sought.</w:t>
      </w:r>
    </w:p>
    <w:p w14:paraId="231F5592" w14:textId="01945FB7" w:rsidR="0005526A" w:rsidRDefault="0005526A" w:rsidP="00E32250">
      <w:pPr>
        <w:pStyle w:val="BodyText"/>
        <w:jc w:val="both"/>
      </w:pPr>
      <w:r>
        <w:t>During 2017 students have been explicitly taught social skills through the ‘Bounce Back’ and ‘Mind Up mindfulness programs</w:t>
      </w:r>
      <w:r w:rsidR="00FD6566">
        <w:t>.</w:t>
      </w:r>
      <w:r w:rsidR="00014E99">
        <w:t xml:space="preserve"> The students engage daily in mindfulness practices to support their learning and focus. </w:t>
      </w:r>
      <w:r w:rsidR="00B01B20">
        <w:t>Trauma informed practices such as these continue to support students’ personal and social capabilities, readiness for learning and emotional wellbeing.</w:t>
      </w:r>
    </w:p>
    <w:p w14:paraId="64A18B53" w14:textId="77777777" w:rsidR="00B803B9" w:rsidRDefault="00B803B9" w:rsidP="0017375F">
      <w:pPr>
        <w:pStyle w:val="Heading1"/>
      </w:pPr>
      <w:bookmarkStart w:id="19" w:name="_Toc501036120"/>
      <w:r>
        <w:lastRenderedPageBreak/>
        <w:t>Financial Summary</w:t>
      </w:r>
      <w:bookmarkEnd w:id="19"/>
    </w:p>
    <w:p w14:paraId="246AEB3C"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34CF2ED8"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4"/>
        <w:gridCol w:w="1530"/>
        <w:gridCol w:w="1672"/>
        <w:gridCol w:w="2103"/>
      </w:tblGrid>
      <w:tr w:rsidR="005609D2" w14:paraId="09900FA4"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B44EA57" w14:textId="77777777" w:rsidR="005609D2" w:rsidRDefault="00C571DF">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DDEC539" w14:textId="77777777" w:rsidR="005609D2" w:rsidRDefault="00C571DF">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6410FB3" w14:textId="77777777" w:rsidR="005609D2" w:rsidRDefault="00C571DF">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9040065" w14:textId="77777777" w:rsidR="005609D2" w:rsidRDefault="00C571DF">
            <w:pPr>
              <w:spacing w:after="0" w:line="240" w:lineRule="auto"/>
              <w:jc w:val="center"/>
            </w:pPr>
            <w:r>
              <w:rPr>
                <w:rFonts w:ascii="Calibri" w:eastAsia="Calibri" w:hAnsi="Calibri"/>
                <w:b/>
                <w:color w:val="000000"/>
              </w:rPr>
              <w:t>January-December</w:t>
            </w:r>
          </w:p>
        </w:tc>
      </w:tr>
      <w:tr w:rsidR="005609D2" w14:paraId="3F69440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4BE19" w14:textId="77777777" w:rsidR="005609D2" w:rsidRDefault="00C571DF">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EDB5C7" w14:textId="77777777" w:rsidR="005609D2" w:rsidRDefault="00C571DF">
            <w:pPr>
              <w:spacing w:after="0" w:line="240" w:lineRule="auto"/>
              <w:jc w:val="right"/>
            </w:pPr>
            <w:r>
              <w:rPr>
                <w:rFonts w:ascii="Calibri" w:eastAsia="Calibri" w:hAnsi="Calibri"/>
                <w:color w:val="000000"/>
              </w:rPr>
              <w:t>170750.35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34DF6" w14:textId="77777777" w:rsidR="005609D2" w:rsidRDefault="00C571DF">
            <w:pPr>
              <w:spacing w:after="0" w:line="240" w:lineRule="auto"/>
              <w:jc w:val="right"/>
            </w:pPr>
            <w:r>
              <w:rPr>
                <w:rFonts w:ascii="Calibri" w:eastAsia="Calibri" w:hAnsi="Calibri"/>
                <w:color w:val="000000"/>
              </w:rPr>
              <w:t>166750.35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2B8D4" w14:textId="77777777" w:rsidR="005609D2" w:rsidRDefault="00C571DF">
            <w:pPr>
              <w:spacing w:after="0" w:line="240" w:lineRule="auto"/>
              <w:jc w:val="right"/>
            </w:pPr>
            <w:r>
              <w:rPr>
                <w:rFonts w:ascii="Calibri" w:eastAsia="Calibri" w:hAnsi="Calibri"/>
                <w:color w:val="000000"/>
              </w:rPr>
              <w:t>337500.70</w:t>
            </w:r>
          </w:p>
        </w:tc>
      </w:tr>
      <w:tr w:rsidR="005609D2" w14:paraId="2A4C9F4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498EA" w14:textId="77777777" w:rsidR="005609D2" w:rsidRDefault="00C571DF">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4B1BF4" w14:textId="77777777" w:rsidR="005609D2" w:rsidRDefault="00C571DF">
            <w:pPr>
              <w:spacing w:after="0" w:line="240" w:lineRule="auto"/>
              <w:jc w:val="right"/>
            </w:pPr>
            <w:r>
              <w:rPr>
                <w:rFonts w:ascii="Calibri" w:eastAsia="Calibri" w:hAnsi="Calibri"/>
                <w:color w:val="000000"/>
              </w:rPr>
              <w:t>8158.00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C3C66" w14:textId="77777777" w:rsidR="005609D2" w:rsidRDefault="00C571DF">
            <w:pPr>
              <w:spacing w:after="0" w:line="240" w:lineRule="auto"/>
              <w:jc w:val="right"/>
            </w:pPr>
            <w:r>
              <w:rPr>
                <w:rFonts w:ascii="Calibri" w:eastAsia="Calibri" w:hAnsi="Calibri"/>
                <w:color w:val="000000"/>
              </w:rPr>
              <w:t>120.00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61051" w14:textId="77777777" w:rsidR="005609D2" w:rsidRDefault="00C571DF">
            <w:pPr>
              <w:spacing w:after="0" w:line="240" w:lineRule="auto"/>
              <w:jc w:val="right"/>
            </w:pPr>
            <w:r>
              <w:rPr>
                <w:rFonts w:ascii="Calibri" w:eastAsia="Calibri" w:hAnsi="Calibri"/>
                <w:color w:val="000000"/>
              </w:rPr>
              <w:t>8278.00</w:t>
            </w:r>
          </w:p>
        </w:tc>
      </w:tr>
      <w:tr w:rsidR="005609D2" w14:paraId="1027746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868AC8" w14:textId="77777777" w:rsidR="005609D2" w:rsidRDefault="00C571DF">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6F266" w14:textId="77777777" w:rsidR="005609D2" w:rsidRDefault="00C571DF">
            <w:pPr>
              <w:spacing w:after="0" w:line="240" w:lineRule="auto"/>
              <w:jc w:val="right"/>
            </w:pPr>
            <w:r>
              <w:rPr>
                <w:rFonts w:ascii="Calibri" w:eastAsia="Calibri" w:hAnsi="Calibri"/>
                <w:color w:val="000000"/>
              </w:rPr>
              <w:t>25831.12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E016F" w14:textId="77777777" w:rsidR="005609D2" w:rsidRDefault="00C571DF">
            <w:pPr>
              <w:spacing w:after="0" w:line="240" w:lineRule="auto"/>
              <w:jc w:val="right"/>
            </w:pPr>
            <w:r>
              <w:rPr>
                <w:rFonts w:ascii="Calibri" w:eastAsia="Calibri" w:hAnsi="Calibri"/>
                <w:color w:val="000000"/>
              </w:rPr>
              <w:t>3527.00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9B2A6" w14:textId="77777777" w:rsidR="005609D2" w:rsidRDefault="00C571DF">
            <w:pPr>
              <w:spacing w:after="0" w:line="240" w:lineRule="auto"/>
              <w:jc w:val="right"/>
            </w:pPr>
            <w:r>
              <w:rPr>
                <w:rFonts w:ascii="Calibri" w:eastAsia="Calibri" w:hAnsi="Calibri"/>
                <w:color w:val="000000"/>
              </w:rPr>
              <w:t>29358.12</w:t>
            </w:r>
          </w:p>
        </w:tc>
      </w:tr>
      <w:tr w:rsidR="005609D2" w14:paraId="14338DF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9750C" w14:textId="77777777" w:rsidR="005609D2" w:rsidRDefault="00C571DF">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C4134" w14:textId="77777777" w:rsidR="005609D2" w:rsidRDefault="00C571DF">
            <w:pPr>
              <w:spacing w:after="0" w:line="240" w:lineRule="auto"/>
              <w:jc w:val="right"/>
            </w:pPr>
            <w:r>
              <w:rPr>
                <w:rFonts w:ascii="Calibri" w:eastAsia="Calibri" w:hAnsi="Calibri"/>
                <w:color w:val="000000"/>
              </w:rPr>
              <w:t>3350.00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E1452" w14:textId="77777777" w:rsidR="005609D2" w:rsidRDefault="00C571DF">
            <w:pPr>
              <w:spacing w:after="0" w:line="240" w:lineRule="auto"/>
              <w:jc w:val="right"/>
            </w:pPr>
            <w:r>
              <w:rPr>
                <w:rFonts w:ascii="Calibri" w:eastAsia="Calibri" w:hAnsi="Calibri"/>
                <w:color w:val="000000"/>
              </w:rPr>
              <w:t>930.00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3E82FA" w14:textId="77777777" w:rsidR="005609D2" w:rsidRDefault="00C571DF">
            <w:pPr>
              <w:spacing w:after="0" w:line="240" w:lineRule="auto"/>
              <w:jc w:val="right"/>
            </w:pPr>
            <w:r>
              <w:rPr>
                <w:rFonts w:ascii="Calibri" w:eastAsia="Calibri" w:hAnsi="Calibri"/>
                <w:color w:val="000000"/>
              </w:rPr>
              <w:t>4280.00</w:t>
            </w:r>
          </w:p>
        </w:tc>
      </w:tr>
      <w:tr w:rsidR="005609D2" w14:paraId="0458EF5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9C161" w14:textId="77777777" w:rsidR="005609D2" w:rsidRDefault="00C571DF">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C63C0" w14:textId="77777777" w:rsidR="005609D2" w:rsidRDefault="00C571DF">
            <w:pPr>
              <w:spacing w:after="0" w:line="240" w:lineRule="auto"/>
              <w:jc w:val="right"/>
            </w:pPr>
            <w:r>
              <w:rPr>
                <w:rFonts w:ascii="Calibri" w:eastAsia="Calibri" w:hAnsi="Calibri"/>
                <w:color w:val="000000"/>
              </w:rPr>
              <w:t>2029.55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BC1D3" w14:textId="77777777" w:rsidR="005609D2" w:rsidRDefault="00C571DF">
            <w:pPr>
              <w:spacing w:after="0" w:line="240" w:lineRule="auto"/>
              <w:jc w:val="right"/>
            </w:pPr>
            <w:r>
              <w:rPr>
                <w:rFonts w:ascii="Calibri" w:eastAsia="Calibri" w:hAnsi="Calibri"/>
                <w:color w:val="000000"/>
              </w:rPr>
              <w:t>6347.73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785E9" w14:textId="77777777" w:rsidR="005609D2" w:rsidRDefault="00C571DF">
            <w:pPr>
              <w:spacing w:after="0" w:line="240" w:lineRule="auto"/>
              <w:jc w:val="right"/>
            </w:pPr>
            <w:r>
              <w:rPr>
                <w:rFonts w:ascii="Calibri" w:eastAsia="Calibri" w:hAnsi="Calibri"/>
                <w:color w:val="000000"/>
              </w:rPr>
              <w:t>8377.28</w:t>
            </w:r>
          </w:p>
        </w:tc>
      </w:tr>
      <w:tr w:rsidR="005609D2" w14:paraId="671434A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2E98C" w14:textId="77777777" w:rsidR="005609D2" w:rsidRDefault="00C571DF">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267862" w14:textId="77777777" w:rsidR="005609D2" w:rsidRDefault="00C571DF">
            <w:pPr>
              <w:spacing w:after="0" w:line="240" w:lineRule="auto"/>
              <w:jc w:val="right"/>
            </w:pPr>
            <w:r>
              <w:rPr>
                <w:rFonts w:ascii="Calibri" w:eastAsia="Calibri" w:hAnsi="Calibri"/>
                <w:color w:val="000000"/>
              </w:rPr>
              <w:t>4087.37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51DFE" w14:textId="77777777" w:rsidR="005609D2" w:rsidRDefault="00C571D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BC83AB" w14:textId="77777777" w:rsidR="005609D2" w:rsidRDefault="00C571DF">
            <w:pPr>
              <w:spacing w:after="0" w:line="240" w:lineRule="auto"/>
              <w:jc w:val="right"/>
            </w:pPr>
            <w:r>
              <w:rPr>
                <w:rFonts w:ascii="Calibri" w:eastAsia="Calibri" w:hAnsi="Calibri"/>
                <w:color w:val="000000"/>
              </w:rPr>
              <w:t>4087.37</w:t>
            </w:r>
          </w:p>
        </w:tc>
      </w:tr>
      <w:tr w:rsidR="005609D2" w14:paraId="295D8F9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3C18F" w14:textId="77777777" w:rsidR="005609D2" w:rsidRDefault="00C571DF">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953FDA" w14:textId="77777777" w:rsidR="005609D2" w:rsidRDefault="00C571DF">
            <w:pPr>
              <w:spacing w:after="0" w:line="240" w:lineRule="auto"/>
              <w:jc w:val="right"/>
            </w:pPr>
            <w:r>
              <w:rPr>
                <w:rFonts w:ascii="Calibri" w:eastAsia="Calibri" w:hAnsi="Calibri"/>
                <w:color w:val="000000"/>
              </w:rPr>
              <w:t>3239.76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F4AD1" w14:textId="77777777" w:rsidR="005609D2" w:rsidRDefault="00C571DF">
            <w:pPr>
              <w:spacing w:after="0" w:line="240" w:lineRule="auto"/>
              <w:jc w:val="right"/>
            </w:pPr>
            <w:r>
              <w:rPr>
                <w:rFonts w:ascii="Calibri" w:eastAsia="Calibri" w:hAnsi="Calibri"/>
                <w:color w:val="000000"/>
              </w:rPr>
              <w:t>3206.05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5E561" w14:textId="77777777" w:rsidR="005609D2" w:rsidRDefault="00C571DF">
            <w:pPr>
              <w:spacing w:after="0" w:line="240" w:lineRule="auto"/>
              <w:jc w:val="right"/>
            </w:pPr>
            <w:r>
              <w:rPr>
                <w:rFonts w:ascii="Calibri" w:eastAsia="Calibri" w:hAnsi="Calibri"/>
                <w:color w:val="000000"/>
              </w:rPr>
              <w:t>6445.81</w:t>
            </w:r>
          </w:p>
        </w:tc>
      </w:tr>
      <w:tr w:rsidR="005609D2" w14:paraId="235D0D3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A1CB3" w14:textId="77777777" w:rsidR="005609D2" w:rsidRDefault="00C571DF">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D0BC322" w14:textId="77777777" w:rsidR="005609D2" w:rsidRDefault="00C571DF">
            <w:pPr>
              <w:spacing w:after="0" w:line="240" w:lineRule="auto"/>
              <w:jc w:val="right"/>
            </w:pPr>
            <w:r>
              <w:rPr>
                <w:rFonts w:ascii="Calibri" w:eastAsia="Calibri" w:hAnsi="Calibri"/>
                <w:color w:val="000000"/>
              </w:rPr>
              <w:t>217446.15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749F3D2" w14:textId="77777777" w:rsidR="005609D2" w:rsidRDefault="00C571DF">
            <w:pPr>
              <w:spacing w:after="0" w:line="240" w:lineRule="auto"/>
              <w:jc w:val="right"/>
            </w:pPr>
            <w:r>
              <w:rPr>
                <w:rFonts w:ascii="Calibri" w:eastAsia="Calibri" w:hAnsi="Calibri"/>
                <w:color w:val="000000"/>
              </w:rPr>
              <w:t>180881.13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B1BC4E2" w14:textId="77777777" w:rsidR="005609D2" w:rsidRDefault="00C571DF">
            <w:pPr>
              <w:spacing w:after="0" w:line="240" w:lineRule="auto"/>
              <w:jc w:val="right"/>
            </w:pPr>
            <w:r>
              <w:rPr>
                <w:rFonts w:ascii="Calibri" w:eastAsia="Calibri" w:hAnsi="Calibri"/>
                <w:color w:val="000000"/>
              </w:rPr>
              <w:t>398327.28</w:t>
            </w:r>
          </w:p>
        </w:tc>
      </w:tr>
      <w:tr w:rsidR="005609D2" w14:paraId="7E7240F1"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3D094E1" w14:textId="77777777" w:rsidR="005609D2" w:rsidRDefault="00C571DF">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3EC416C" w14:textId="77777777" w:rsidR="005609D2" w:rsidRDefault="005609D2">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996A33B" w14:textId="77777777" w:rsidR="005609D2" w:rsidRDefault="005609D2">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300BD7C" w14:textId="77777777" w:rsidR="005609D2" w:rsidRDefault="005609D2">
            <w:pPr>
              <w:spacing w:after="0" w:line="240" w:lineRule="auto"/>
            </w:pPr>
          </w:p>
        </w:tc>
      </w:tr>
      <w:tr w:rsidR="005609D2" w14:paraId="1CCD0DA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26A58" w14:textId="77777777" w:rsidR="005609D2" w:rsidRDefault="00C571DF">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67123" w14:textId="77777777" w:rsidR="005609D2" w:rsidRDefault="00C571DF">
            <w:pPr>
              <w:spacing w:after="0" w:line="240" w:lineRule="auto"/>
              <w:jc w:val="right"/>
            </w:pPr>
            <w:r>
              <w:rPr>
                <w:rFonts w:ascii="Calibri" w:eastAsia="Calibri" w:hAnsi="Calibri"/>
                <w:color w:val="000000"/>
              </w:rPr>
              <w:t>24997.27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F03EA" w14:textId="77777777" w:rsidR="005609D2" w:rsidRDefault="00C571DF">
            <w:pPr>
              <w:spacing w:after="0" w:line="240" w:lineRule="auto"/>
              <w:jc w:val="right"/>
            </w:pPr>
            <w:r>
              <w:rPr>
                <w:rFonts w:ascii="Calibri" w:eastAsia="Calibri" w:hAnsi="Calibri"/>
                <w:color w:val="000000"/>
              </w:rPr>
              <w:t>36744.57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5F2B7" w14:textId="77777777" w:rsidR="005609D2" w:rsidRDefault="00C571DF">
            <w:pPr>
              <w:spacing w:after="0" w:line="240" w:lineRule="auto"/>
              <w:jc w:val="right"/>
            </w:pPr>
            <w:r>
              <w:rPr>
                <w:rFonts w:ascii="Calibri" w:eastAsia="Calibri" w:hAnsi="Calibri"/>
                <w:color w:val="000000"/>
              </w:rPr>
              <w:t>61741.84</w:t>
            </w:r>
          </w:p>
        </w:tc>
      </w:tr>
      <w:tr w:rsidR="005609D2" w14:paraId="7150235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0A758" w14:textId="77777777" w:rsidR="005609D2" w:rsidRDefault="00C571DF">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083E2" w14:textId="77777777" w:rsidR="005609D2" w:rsidRDefault="00C571DF">
            <w:pPr>
              <w:spacing w:after="0" w:line="240" w:lineRule="auto"/>
              <w:jc w:val="right"/>
            </w:pPr>
            <w:r>
              <w:rPr>
                <w:rFonts w:ascii="Calibri" w:eastAsia="Calibri" w:hAnsi="Calibri"/>
                <w:color w:val="000000"/>
              </w:rPr>
              <w:t>43844.65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802F52" w14:textId="77777777" w:rsidR="005609D2" w:rsidRDefault="00C571DF">
            <w:pPr>
              <w:spacing w:after="0" w:line="240" w:lineRule="auto"/>
              <w:jc w:val="right"/>
            </w:pPr>
            <w:r>
              <w:rPr>
                <w:rFonts w:ascii="Calibri" w:eastAsia="Calibri" w:hAnsi="Calibri"/>
                <w:color w:val="000000"/>
              </w:rPr>
              <w:t>32498.54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4474D" w14:textId="77777777" w:rsidR="005609D2" w:rsidRDefault="00C571DF">
            <w:pPr>
              <w:spacing w:after="0" w:line="240" w:lineRule="auto"/>
              <w:jc w:val="right"/>
            </w:pPr>
            <w:r>
              <w:rPr>
                <w:rFonts w:ascii="Calibri" w:eastAsia="Calibri" w:hAnsi="Calibri"/>
                <w:color w:val="000000"/>
              </w:rPr>
              <w:t>76343.19</w:t>
            </w:r>
          </w:p>
        </w:tc>
      </w:tr>
      <w:tr w:rsidR="005609D2" w14:paraId="06865F1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8E706" w14:textId="77777777" w:rsidR="005609D2" w:rsidRDefault="00C571DF">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394FE" w14:textId="77777777" w:rsidR="005609D2" w:rsidRDefault="00C571DF">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79683" w14:textId="77777777" w:rsidR="005609D2" w:rsidRDefault="00C571D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5E8F2" w14:textId="77777777" w:rsidR="005609D2" w:rsidRDefault="00C571DF">
            <w:pPr>
              <w:spacing w:after="0" w:line="240" w:lineRule="auto"/>
              <w:jc w:val="right"/>
            </w:pPr>
            <w:r>
              <w:rPr>
                <w:rFonts w:ascii="Calibri" w:eastAsia="Calibri" w:hAnsi="Calibri"/>
                <w:color w:val="000000"/>
              </w:rPr>
              <w:t>0.00</w:t>
            </w:r>
          </w:p>
        </w:tc>
      </w:tr>
      <w:tr w:rsidR="005609D2" w14:paraId="1922A20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A9A4B" w14:textId="77777777" w:rsidR="005609D2" w:rsidRDefault="00C571DF">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E1E25" w14:textId="77777777" w:rsidR="005609D2" w:rsidRDefault="00C571DF">
            <w:pPr>
              <w:spacing w:after="0" w:line="240" w:lineRule="auto"/>
              <w:jc w:val="right"/>
            </w:pPr>
            <w:r>
              <w:rPr>
                <w:rFonts w:ascii="Calibri" w:eastAsia="Calibri" w:hAnsi="Calibri"/>
                <w:color w:val="000000"/>
              </w:rPr>
              <w:t>34991.10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D71E53" w14:textId="77777777" w:rsidR="005609D2" w:rsidRDefault="00C571DF">
            <w:pPr>
              <w:spacing w:after="0" w:line="240" w:lineRule="auto"/>
              <w:jc w:val="right"/>
            </w:pPr>
            <w:r>
              <w:rPr>
                <w:rFonts w:ascii="Calibri" w:eastAsia="Calibri" w:hAnsi="Calibri"/>
                <w:color w:val="000000"/>
              </w:rPr>
              <w:t>12096.97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3286C" w14:textId="77777777" w:rsidR="005609D2" w:rsidRDefault="00C571DF">
            <w:pPr>
              <w:spacing w:after="0" w:line="240" w:lineRule="auto"/>
              <w:jc w:val="right"/>
            </w:pPr>
            <w:r>
              <w:rPr>
                <w:rFonts w:ascii="Calibri" w:eastAsia="Calibri" w:hAnsi="Calibri"/>
                <w:color w:val="000000"/>
              </w:rPr>
              <w:t>47088.07</w:t>
            </w:r>
          </w:p>
        </w:tc>
      </w:tr>
      <w:tr w:rsidR="005609D2" w14:paraId="5D1748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DFA58" w14:textId="77777777" w:rsidR="005609D2" w:rsidRDefault="00C571DF">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9F716" w14:textId="77777777" w:rsidR="005609D2" w:rsidRDefault="00C571DF">
            <w:pPr>
              <w:spacing w:after="0" w:line="240" w:lineRule="auto"/>
              <w:jc w:val="right"/>
            </w:pPr>
            <w:r>
              <w:rPr>
                <w:rFonts w:ascii="Calibri" w:eastAsia="Calibri" w:hAnsi="Calibri"/>
                <w:color w:val="000000"/>
              </w:rPr>
              <w:t>26075.81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8B6CC" w14:textId="77777777" w:rsidR="005609D2" w:rsidRDefault="00C571DF">
            <w:pPr>
              <w:spacing w:after="0" w:line="240" w:lineRule="auto"/>
              <w:jc w:val="right"/>
            </w:pPr>
            <w:r>
              <w:rPr>
                <w:rFonts w:ascii="Calibri" w:eastAsia="Calibri" w:hAnsi="Calibri"/>
                <w:color w:val="000000"/>
              </w:rPr>
              <w:t>28947.47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9859A" w14:textId="77777777" w:rsidR="005609D2" w:rsidRDefault="00C571DF">
            <w:pPr>
              <w:spacing w:after="0" w:line="240" w:lineRule="auto"/>
              <w:jc w:val="right"/>
            </w:pPr>
            <w:r>
              <w:rPr>
                <w:rFonts w:ascii="Calibri" w:eastAsia="Calibri" w:hAnsi="Calibri"/>
                <w:color w:val="000000"/>
              </w:rPr>
              <w:t>55023.28</w:t>
            </w:r>
          </w:p>
        </w:tc>
      </w:tr>
      <w:tr w:rsidR="005609D2" w14:paraId="4F2547E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434602" w14:textId="77777777" w:rsidR="005609D2" w:rsidRDefault="00C571DF">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19995" w14:textId="77777777" w:rsidR="005609D2" w:rsidRDefault="00C571DF">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DE7AF" w14:textId="77777777" w:rsidR="005609D2" w:rsidRDefault="00C571DF">
            <w:pPr>
              <w:spacing w:after="0" w:line="240" w:lineRule="auto"/>
              <w:jc w:val="right"/>
            </w:pPr>
            <w:r>
              <w:rPr>
                <w:rFonts w:ascii="Calibri" w:eastAsia="Calibri" w:hAnsi="Calibri"/>
                <w:color w:val="000000"/>
              </w:rPr>
              <w:t>9711.00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DF678" w14:textId="77777777" w:rsidR="005609D2" w:rsidRDefault="00C571DF">
            <w:pPr>
              <w:spacing w:after="0" w:line="240" w:lineRule="auto"/>
              <w:jc w:val="right"/>
            </w:pPr>
            <w:r>
              <w:rPr>
                <w:rFonts w:ascii="Calibri" w:eastAsia="Calibri" w:hAnsi="Calibri"/>
                <w:color w:val="000000"/>
              </w:rPr>
              <w:t>9711.00</w:t>
            </w:r>
          </w:p>
        </w:tc>
      </w:tr>
      <w:tr w:rsidR="005609D2" w14:paraId="4E11703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3B7B0" w14:textId="77777777" w:rsidR="005609D2" w:rsidRDefault="00C571DF">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ACE2E" w14:textId="77777777" w:rsidR="005609D2" w:rsidRDefault="00C571DF">
            <w:pPr>
              <w:spacing w:after="0" w:line="240" w:lineRule="auto"/>
              <w:jc w:val="right"/>
            </w:pPr>
            <w:r>
              <w:rPr>
                <w:rFonts w:ascii="Calibri" w:eastAsia="Calibri" w:hAnsi="Calibri"/>
                <w:color w:val="000000"/>
              </w:rPr>
              <w:t>10183.85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47C20" w14:textId="77777777" w:rsidR="005609D2" w:rsidRDefault="00C571DF">
            <w:pPr>
              <w:spacing w:after="0" w:line="240" w:lineRule="auto"/>
              <w:jc w:val="right"/>
            </w:pPr>
            <w:r>
              <w:rPr>
                <w:rFonts w:ascii="Calibri" w:eastAsia="Calibri" w:hAnsi="Calibri"/>
                <w:color w:val="000000"/>
              </w:rPr>
              <w:t>4798.08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4AA10E" w14:textId="77777777" w:rsidR="005609D2" w:rsidRDefault="00C571DF">
            <w:pPr>
              <w:spacing w:after="0" w:line="240" w:lineRule="auto"/>
              <w:jc w:val="right"/>
            </w:pPr>
            <w:r>
              <w:rPr>
                <w:rFonts w:ascii="Calibri" w:eastAsia="Calibri" w:hAnsi="Calibri"/>
                <w:color w:val="000000"/>
              </w:rPr>
              <w:t>14981.93</w:t>
            </w:r>
          </w:p>
        </w:tc>
      </w:tr>
      <w:tr w:rsidR="005609D2" w14:paraId="5361AB0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B2841" w14:textId="77777777" w:rsidR="005609D2" w:rsidRDefault="00C571DF">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40E84" w14:textId="77777777" w:rsidR="005609D2" w:rsidRDefault="00C571DF">
            <w:pPr>
              <w:spacing w:after="0" w:line="240" w:lineRule="auto"/>
              <w:jc w:val="right"/>
            </w:pPr>
            <w:r>
              <w:rPr>
                <w:rFonts w:ascii="Calibri" w:eastAsia="Calibri" w:hAnsi="Calibri"/>
                <w:color w:val="000000"/>
              </w:rPr>
              <w:t>23752.77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DD40A" w14:textId="77777777" w:rsidR="005609D2" w:rsidRDefault="00C571DF">
            <w:pPr>
              <w:spacing w:after="0" w:line="240" w:lineRule="auto"/>
              <w:jc w:val="right"/>
            </w:pPr>
            <w:r>
              <w:rPr>
                <w:rFonts w:ascii="Calibri" w:eastAsia="Calibri" w:hAnsi="Calibri"/>
                <w:color w:val="000000"/>
              </w:rPr>
              <w:t>4028.04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3C67AA" w14:textId="77777777" w:rsidR="005609D2" w:rsidRDefault="00C571DF">
            <w:pPr>
              <w:spacing w:after="0" w:line="240" w:lineRule="auto"/>
              <w:jc w:val="right"/>
            </w:pPr>
            <w:r>
              <w:rPr>
                <w:rFonts w:ascii="Calibri" w:eastAsia="Calibri" w:hAnsi="Calibri"/>
                <w:color w:val="000000"/>
              </w:rPr>
              <w:t>27780.81</w:t>
            </w:r>
          </w:p>
        </w:tc>
      </w:tr>
      <w:tr w:rsidR="005609D2" w14:paraId="6B8D8E1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EB8702" w14:textId="77777777" w:rsidR="005609D2" w:rsidRDefault="00C571DF">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7328A" w14:textId="77777777" w:rsidR="005609D2" w:rsidRDefault="00C571DF">
            <w:pPr>
              <w:spacing w:after="0" w:line="240" w:lineRule="auto"/>
              <w:jc w:val="right"/>
            </w:pPr>
            <w:r>
              <w:rPr>
                <w:rFonts w:ascii="Calibri" w:eastAsia="Calibri" w:hAnsi="Calibri"/>
                <w:color w:val="000000"/>
              </w:rPr>
              <w:t>5914.17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AB7AB" w14:textId="77777777" w:rsidR="005609D2" w:rsidRDefault="00C571DF">
            <w:pPr>
              <w:spacing w:after="0" w:line="240" w:lineRule="auto"/>
              <w:jc w:val="right"/>
            </w:pPr>
            <w:r>
              <w:rPr>
                <w:rFonts w:ascii="Calibri" w:eastAsia="Calibri" w:hAnsi="Calibri"/>
                <w:color w:val="000000"/>
              </w:rPr>
              <w:t>11499.97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74E54D" w14:textId="77777777" w:rsidR="005609D2" w:rsidRDefault="00C571DF">
            <w:pPr>
              <w:spacing w:after="0" w:line="240" w:lineRule="auto"/>
              <w:jc w:val="right"/>
            </w:pPr>
            <w:r>
              <w:rPr>
                <w:rFonts w:ascii="Calibri" w:eastAsia="Calibri" w:hAnsi="Calibri"/>
                <w:color w:val="000000"/>
              </w:rPr>
              <w:t>17414.14</w:t>
            </w:r>
          </w:p>
        </w:tc>
      </w:tr>
      <w:tr w:rsidR="005609D2" w14:paraId="6A23F3F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00CE0" w14:textId="77777777" w:rsidR="005609D2" w:rsidRDefault="00C571DF">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ABA07" w14:textId="77777777" w:rsidR="005609D2" w:rsidRDefault="00C571DF">
            <w:pPr>
              <w:spacing w:after="0" w:line="240" w:lineRule="auto"/>
              <w:jc w:val="right"/>
            </w:pPr>
            <w:r>
              <w:rPr>
                <w:rFonts w:ascii="Calibri" w:eastAsia="Calibri" w:hAnsi="Calibri"/>
                <w:color w:val="000000"/>
              </w:rPr>
              <w:t>14388.33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716A" w14:textId="77777777" w:rsidR="005609D2" w:rsidRDefault="00C571DF">
            <w:pPr>
              <w:spacing w:after="0" w:line="240" w:lineRule="auto"/>
              <w:jc w:val="right"/>
            </w:pPr>
            <w:r>
              <w:rPr>
                <w:rFonts w:ascii="Calibri" w:eastAsia="Calibri" w:hAnsi="Calibri"/>
                <w:color w:val="000000"/>
              </w:rPr>
              <w:t>10056.76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3EC54E" w14:textId="77777777" w:rsidR="005609D2" w:rsidRDefault="00C571DF">
            <w:pPr>
              <w:spacing w:after="0" w:line="240" w:lineRule="auto"/>
              <w:jc w:val="right"/>
            </w:pPr>
            <w:r>
              <w:rPr>
                <w:rFonts w:ascii="Calibri" w:eastAsia="Calibri" w:hAnsi="Calibri"/>
                <w:color w:val="000000"/>
              </w:rPr>
              <w:t>24445.09</w:t>
            </w:r>
          </w:p>
        </w:tc>
      </w:tr>
      <w:tr w:rsidR="005609D2" w14:paraId="239160C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402A9" w14:textId="77777777" w:rsidR="005609D2" w:rsidRDefault="00C571DF">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6C764" w14:textId="77777777" w:rsidR="005609D2" w:rsidRDefault="00C571DF">
            <w:pPr>
              <w:spacing w:after="0" w:line="240" w:lineRule="auto"/>
              <w:jc w:val="right"/>
            </w:pPr>
            <w:r>
              <w:rPr>
                <w:rFonts w:ascii="Calibri" w:eastAsia="Calibri" w:hAnsi="Calibri"/>
                <w:color w:val="000000"/>
              </w:rPr>
              <w:t>3980.00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C116F" w14:textId="77777777" w:rsidR="005609D2" w:rsidRDefault="00C571D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5A9D6" w14:textId="77777777" w:rsidR="005609D2" w:rsidRDefault="00C571DF">
            <w:pPr>
              <w:spacing w:after="0" w:line="240" w:lineRule="auto"/>
              <w:jc w:val="right"/>
            </w:pPr>
            <w:r>
              <w:rPr>
                <w:rFonts w:ascii="Calibri" w:eastAsia="Calibri" w:hAnsi="Calibri"/>
                <w:color w:val="000000"/>
              </w:rPr>
              <w:t>3980.00</w:t>
            </w:r>
          </w:p>
        </w:tc>
      </w:tr>
      <w:tr w:rsidR="005609D2" w14:paraId="3940461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A19F2" w14:textId="77777777" w:rsidR="005609D2" w:rsidRDefault="00C571DF">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F020B1E" w14:textId="77777777" w:rsidR="005609D2" w:rsidRDefault="00C571DF">
            <w:pPr>
              <w:spacing w:after="0" w:line="240" w:lineRule="auto"/>
              <w:jc w:val="right"/>
            </w:pPr>
            <w:r>
              <w:rPr>
                <w:rFonts w:ascii="Calibri" w:eastAsia="Calibri" w:hAnsi="Calibri"/>
                <w:color w:val="000000"/>
              </w:rPr>
              <w:t>188127.95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C714C33" w14:textId="77777777" w:rsidR="005609D2" w:rsidRDefault="00C571DF">
            <w:pPr>
              <w:spacing w:after="0" w:line="240" w:lineRule="auto"/>
              <w:jc w:val="right"/>
            </w:pPr>
            <w:r>
              <w:rPr>
                <w:rFonts w:ascii="Calibri" w:eastAsia="Calibri" w:hAnsi="Calibri"/>
                <w:color w:val="000000"/>
              </w:rPr>
              <w:t>150381.40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1851340" w14:textId="77777777" w:rsidR="005609D2" w:rsidRDefault="00C571DF">
            <w:pPr>
              <w:spacing w:after="0" w:line="240" w:lineRule="auto"/>
              <w:jc w:val="right"/>
            </w:pPr>
            <w:r>
              <w:rPr>
                <w:rFonts w:ascii="Calibri" w:eastAsia="Calibri" w:hAnsi="Calibri"/>
                <w:color w:val="000000"/>
              </w:rPr>
              <w:t>338509.35</w:t>
            </w:r>
          </w:p>
        </w:tc>
      </w:tr>
      <w:tr w:rsidR="005609D2" w14:paraId="63A816A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E5B10" w14:textId="77777777" w:rsidR="005609D2" w:rsidRDefault="00C571DF">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4886C2D" w14:textId="77777777" w:rsidR="005609D2" w:rsidRDefault="00C571DF">
            <w:pPr>
              <w:spacing w:after="0" w:line="240" w:lineRule="auto"/>
              <w:jc w:val="right"/>
            </w:pPr>
            <w:r>
              <w:rPr>
                <w:rFonts w:ascii="Calibri" w:eastAsia="Calibri" w:hAnsi="Calibri"/>
                <w:color w:val="000000"/>
              </w:rPr>
              <w:t>29318.20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0AABB76" w14:textId="77777777" w:rsidR="005609D2" w:rsidRDefault="00C571DF">
            <w:pPr>
              <w:spacing w:after="0" w:line="240" w:lineRule="auto"/>
              <w:jc w:val="right"/>
            </w:pPr>
            <w:r>
              <w:rPr>
                <w:rFonts w:ascii="Calibri" w:eastAsia="Calibri" w:hAnsi="Calibri"/>
                <w:color w:val="000000"/>
              </w:rPr>
              <w:t>30499.73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0E671CA" w14:textId="77777777" w:rsidR="005609D2" w:rsidRDefault="00C571DF">
            <w:pPr>
              <w:spacing w:after="0" w:line="240" w:lineRule="auto"/>
              <w:jc w:val="right"/>
            </w:pPr>
            <w:r>
              <w:rPr>
                <w:rFonts w:ascii="Calibri" w:eastAsia="Calibri" w:hAnsi="Calibri"/>
                <w:color w:val="000000"/>
              </w:rPr>
              <w:t>59817.93</w:t>
            </w:r>
          </w:p>
        </w:tc>
      </w:tr>
      <w:tr w:rsidR="005609D2" w14:paraId="35397CB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97DA0" w14:textId="77777777" w:rsidR="005609D2" w:rsidRDefault="00C571DF">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D53A1E" w14:textId="77777777" w:rsidR="005609D2" w:rsidRDefault="00C571DF">
            <w:pPr>
              <w:spacing w:after="0" w:line="240" w:lineRule="auto"/>
              <w:jc w:val="right"/>
            </w:pPr>
            <w:r>
              <w:rPr>
                <w:rFonts w:ascii="Calibri" w:eastAsia="Calibri" w:hAnsi="Calibri"/>
                <w:color w:val="000000"/>
              </w:rPr>
              <w:t>117984.54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36652" w14:textId="77777777" w:rsidR="005609D2" w:rsidRDefault="00C571DF">
            <w:pPr>
              <w:spacing w:after="0" w:line="240" w:lineRule="auto"/>
              <w:jc w:val="right"/>
            </w:pPr>
            <w:r>
              <w:rPr>
                <w:rFonts w:ascii="Calibri" w:eastAsia="Calibri" w:hAnsi="Calibri"/>
                <w:color w:val="000000"/>
              </w:rPr>
              <w:t>119706.42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90DF7" w14:textId="77777777" w:rsidR="005609D2" w:rsidRDefault="00C571DF">
            <w:pPr>
              <w:spacing w:after="0" w:line="240" w:lineRule="auto"/>
              <w:jc w:val="right"/>
            </w:pPr>
            <w:r>
              <w:rPr>
                <w:rFonts w:ascii="Calibri" w:eastAsia="Calibri" w:hAnsi="Calibri"/>
                <w:color w:val="000000"/>
              </w:rPr>
              <w:t>119706.42</w:t>
            </w:r>
          </w:p>
        </w:tc>
      </w:tr>
      <w:tr w:rsidR="005609D2" w14:paraId="45AB6772"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727D53" w14:textId="77777777" w:rsidR="005609D2" w:rsidRDefault="00C571DF">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EDB3B" w14:textId="77777777" w:rsidR="005609D2" w:rsidRDefault="00C571DF">
            <w:pPr>
              <w:spacing w:after="0" w:line="240" w:lineRule="auto"/>
              <w:jc w:val="right"/>
            </w:pPr>
            <w:r>
              <w:rPr>
                <w:rFonts w:ascii="Calibri" w:eastAsia="Calibri" w:hAnsi="Calibri"/>
                <w:color w:val="000000"/>
              </w:rPr>
              <w:t>-18689.52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6D267F" w14:textId="77777777" w:rsidR="005609D2" w:rsidRDefault="00C571D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6ABB98" w14:textId="77777777" w:rsidR="005609D2" w:rsidRDefault="00C571DF">
            <w:pPr>
              <w:spacing w:after="0" w:line="240" w:lineRule="auto"/>
              <w:jc w:val="right"/>
            </w:pPr>
            <w:r>
              <w:rPr>
                <w:rFonts w:ascii="Calibri" w:eastAsia="Calibri" w:hAnsi="Calibri"/>
                <w:color w:val="000000"/>
              </w:rPr>
              <w:t>-18689.52</w:t>
            </w:r>
          </w:p>
        </w:tc>
      </w:tr>
      <w:tr w:rsidR="005609D2" w14:paraId="4BABBD6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C6737" w14:textId="77777777" w:rsidR="005609D2" w:rsidRDefault="00C571DF">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0008AEA" w14:textId="77777777" w:rsidR="005609D2" w:rsidRDefault="00C571DF">
            <w:pPr>
              <w:spacing w:after="0" w:line="240" w:lineRule="auto"/>
              <w:jc w:val="right"/>
            </w:pPr>
            <w:r>
              <w:rPr>
                <w:rFonts w:ascii="Calibri" w:eastAsia="Calibri" w:hAnsi="Calibri"/>
                <w:color w:val="000000"/>
              </w:rPr>
              <w:t>128613.22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FDDF5FF" w14:textId="77777777" w:rsidR="005609D2" w:rsidRDefault="00C571DF">
            <w:pPr>
              <w:spacing w:after="0" w:line="240" w:lineRule="auto"/>
              <w:jc w:val="right"/>
            </w:pPr>
            <w:r>
              <w:rPr>
                <w:rFonts w:ascii="Calibri" w:eastAsia="Calibri" w:hAnsi="Calibri"/>
                <w:color w:val="000000"/>
              </w:rPr>
              <w:t>150206.15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32F9F2" w14:textId="77777777" w:rsidR="005609D2" w:rsidRDefault="00C571DF">
            <w:pPr>
              <w:spacing w:after="0" w:line="240" w:lineRule="auto"/>
              <w:jc w:val="right"/>
            </w:pPr>
            <w:r>
              <w:rPr>
                <w:rFonts w:ascii="Calibri" w:eastAsia="Calibri" w:hAnsi="Calibri"/>
                <w:color w:val="000000"/>
              </w:rPr>
              <w:t>160834.83</w:t>
            </w:r>
          </w:p>
        </w:tc>
      </w:tr>
    </w:tbl>
    <w:p w14:paraId="168D5E34" w14:textId="77777777" w:rsidR="000721B0" w:rsidRDefault="000721B0" w:rsidP="006E4631">
      <w:pPr>
        <w:pStyle w:val="BodyText"/>
      </w:pPr>
    </w:p>
    <w:p w14:paraId="4139B710" w14:textId="77777777" w:rsidR="003063A0" w:rsidRDefault="003063A0" w:rsidP="006E4631">
      <w:pPr>
        <w:pStyle w:val="BodyText"/>
      </w:pPr>
    </w:p>
    <w:p w14:paraId="7B917638" w14:textId="5E30ABF7" w:rsidR="00B803B9" w:rsidRDefault="00B209CC" w:rsidP="003063A0">
      <w:pPr>
        <w:pStyle w:val="Heading2"/>
      </w:pPr>
      <w:bookmarkStart w:id="20" w:name="_Toc501036121"/>
      <w:r>
        <w:lastRenderedPageBreak/>
        <w:t>Professional L</w:t>
      </w:r>
      <w:r w:rsidR="00AB379A" w:rsidRPr="00D90EBB">
        <w:t>earning</w:t>
      </w:r>
      <w:bookmarkEnd w:id="20"/>
    </w:p>
    <w:p w14:paraId="16714373" w14:textId="3619BE24" w:rsidR="007E7700" w:rsidRDefault="0026228D" w:rsidP="0026228D">
      <w:pPr>
        <w:pStyle w:val="BodyText"/>
      </w:pPr>
      <w:r w:rsidRPr="0026228D">
        <w:t>The average professional learning expenditure at the school level per full</w:t>
      </w:r>
      <w:r>
        <w:t xml:space="preserve"> </w:t>
      </w:r>
      <w:r w:rsidRPr="0026228D">
        <w:t>time equivalen</w:t>
      </w:r>
      <w:r>
        <w:t xml:space="preserve">t teacher </w:t>
      </w:r>
      <w:r w:rsidRPr="0026228D">
        <w:t xml:space="preserve">was </w:t>
      </w:r>
      <w:r w:rsidR="00E32250">
        <w:t>$905.94.</w:t>
      </w:r>
    </w:p>
    <w:p w14:paraId="1235450F" w14:textId="77777777" w:rsidR="0026228D" w:rsidRDefault="00B209CC" w:rsidP="008828DB">
      <w:pPr>
        <w:pStyle w:val="Heading2"/>
      </w:pPr>
      <w:bookmarkStart w:id="21" w:name="_Toc501036122"/>
      <w:r>
        <w:t>Voluntary C</w:t>
      </w:r>
      <w:r w:rsidR="0026228D">
        <w:t>ontributions</w:t>
      </w:r>
      <w:bookmarkEnd w:id="21"/>
    </w:p>
    <w:p w14:paraId="419F14A9" w14:textId="606D207A" w:rsidR="0026228D" w:rsidRDefault="00D61CB8" w:rsidP="00E32250">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h the approved budget for 2017</w:t>
      </w:r>
      <w:r w:rsidR="0026228D" w:rsidRPr="0026228D">
        <w:t>.</w:t>
      </w:r>
    </w:p>
    <w:p w14:paraId="0EE85FA1" w14:textId="77777777" w:rsidR="0026228D" w:rsidRDefault="0026228D" w:rsidP="008828DB">
      <w:pPr>
        <w:pStyle w:val="Heading2"/>
      </w:pPr>
      <w:bookmarkStart w:id="22" w:name="_Toc501036123"/>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218230F8" w14:textId="77777777" w:rsidTr="00103B5E">
        <w:trPr>
          <w:jc w:val="center"/>
        </w:trPr>
        <w:tc>
          <w:tcPr>
            <w:tcW w:w="0" w:type="auto"/>
            <w:tcMar>
              <w:top w:w="57" w:type="dxa"/>
              <w:left w:w="57" w:type="dxa"/>
              <w:bottom w:w="57" w:type="dxa"/>
              <w:right w:w="57" w:type="dxa"/>
            </w:tcMar>
          </w:tcPr>
          <w:p w14:paraId="03A95ADD"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130F8CAE"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5694B21F" w14:textId="77777777" w:rsidR="0026228D" w:rsidRPr="0026228D" w:rsidRDefault="0026228D" w:rsidP="008828DB">
            <w:pPr>
              <w:pStyle w:val="TableColumnHeaderRight"/>
            </w:pPr>
            <w:r>
              <w:t>Expected Completion</w:t>
            </w:r>
          </w:p>
        </w:tc>
      </w:tr>
      <w:tr w:rsidR="005024EF" w:rsidRPr="0026228D" w14:paraId="41B8CE8C" w14:textId="77777777" w:rsidTr="00103B5E">
        <w:trPr>
          <w:jc w:val="center"/>
        </w:trPr>
        <w:tc>
          <w:tcPr>
            <w:tcW w:w="0" w:type="auto"/>
            <w:tcMar>
              <w:top w:w="57" w:type="dxa"/>
              <w:left w:w="57" w:type="dxa"/>
              <w:bottom w:w="57" w:type="dxa"/>
              <w:right w:w="57" w:type="dxa"/>
            </w:tcMar>
          </w:tcPr>
          <w:p w14:paraId="34A88B41" w14:textId="1F3786D8" w:rsidR="00460D5B" w:rsidRPr="00460D5B" w:rsidRDefault="00643149" w:rsidP="00E45799">
            <w:pPr>
              <w:pStyle w:val="BodyText"/>
            </w:pPr>
            <w:r>
              <w:t>9917-R18-18 Playground reserve This reserve was set to supplement the P&amp;C contribution towards the senior playground equipment upgrade. This included equipment, civil works, groundcover, and certification.</w:t>
            </w:r>
          </w:p>
        </w:tc>
        <w:tc>
          <w:tcPr>
            <w:tcW w:w="2532" w:type="dxa"/>
            <w:tcMar>
              <w:top w:w="57" w:type="dxa"/>
              <w:left w:w="57" w:type="dxa"/>
              <w:bottom w:w="57" w:type="dxa"/>
              <w:right w:w="57" w:type="dxa"/>
            </w:tcMar>
          </w:tcPr>
          <w:p w14:paraId="40F2FC01" w14:textId="48E15B68" w:rsidR="00460D5B" w:rsidRDefault="00643149" w:rsidP="00643149">
            <w:pPr>
              <w:pStyle w:val="BodyText"/>
              <w:jc w:val="right"/>
            </w:pPr>
            <w:r>
              <w:t>10000.00</w:t>
            </w:r>
          </w:p>
        </w:tc>
        <w:tc>
          <w:tcPr>
            <w:tcW w:w="2593" w:type="dxa"/>
            <w:tcMar>
              <w:top w:w="57" w:type="dxa"/>
              <w:left w:w="57" w:type="dxa"/>
              <w:bottom w:w="57" w:type="dxa"/>
              <w:right w:w="57" w:type="dxa"/>
            </w:tcMar>
          </w:tcPr>
          <w:p w14:paraId="44BA7F77" w14:textId="1EE6CF53" w:rsidR="00460D5B" w:rsidRDefault="00643149" w:rsidP="00E45799">
            <w:pPr>
              <w:pStyle w:val="BodyText"/>
            </w:pPr>
            <w:r>
              <w:t>This was completed on June 30, 2018.</w:t>
            </w:r>
          </w:p>
        </w:tc>
      </w:tr>
    </w:tbl>
    <w:p w14:paraId="69D8B449" w14:textId="77777777" w:rsidR="00F820A9" w:rsidRDefault="00F820A9" w:rsidP="00B70263">
      <w:pPr>
        <w:pStyle w:val="BodyText"/>
      </w:pPr>
      <w:r>
        <w:br w:type="page"/>
      </w:r>
    </w:p>
    <w:p w14:paraId="39895625" w14:textId="77777777" w:rsidR="0026228D" w:rsidRDefault="007E7700" w:rsidP="00F820A9">
      <w:pPr>
        <w:pStyle w:val="Heading1"/>
      </w:pPr>
      <w:bookmarkStart w:id="23" w:name="_Toc501036124"/>
      <w:r w:rsidRPr="007E7700">
        <w:lastRenderedPageBreak/>
        <w:t>Endorsement Page</w:t>
      </w:r>
      <w:bookmarkEnd w:id="23"/>
    </w:p>
    <w:p w14:paraId="64BAAC6B" w14:textId="77777777" w:rsidR="00A56285" w:rsidRPr="00D51714" w:rsidRDefault="00A56285" w:rsidP="008828DB">
      <w:pPr>
        <w:pStyle w:val="Heading2"/>
      </w:pPr>
      <w:bookmarkStart w:id="24" w:name="_Toc501036125"/>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71BFA0FC" w14:textId="77777777" w:rsidTr="00686A75">
        <w:tc>
          <w:tcPr>
            <w:tcW w:w="3040" w:type="dxa"/>
            <w:tcMar>
              <w:top w:w="57" w:type="dxa"/>
              <w:left w:w="57" w:type="dxa"/>
              <w:bottom w:w="57" w:type="dxa"/>
              <w:right w:w="57" w:type="dxa"/>
            </w:tcMar>
          </w:tcPr>
          <w:p w14:paraId="6875830C"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F315F10" w14:textId="471A99C3" w:rsidR="00744494" w:rsidRDefault="000E1A64" w:rsidP="000E1A64">
            <w:pPr>
              <w:pStyle w:val="TableBodyRight"/>
              <w:jc w:val="left"/>
            </w:pPr>
            <w:r>
              <w:t>Ray Haley</w:t>
            </w:r>
          </w:p>
        </w:tc>
        <w:tc>
          <w:tcPr>
            <w:tcW w:w="2003" w:type="dxa"/>
            <w:tcMar>
              <w:top w:w="57" w:type="dxa"/>
              <w:left w:w="57" w:type="dxa"/>
              <w:bottom w:w="57" w:type="dxa"/>
              <w:right w:w="57" w:type="dxa"/>
            </w:tcMar>
          </w:tcPr>
          <w:p w14:paraId="2418E4BF" w14:textId="38BF8BAC" w:rsidR="00744494" w:rsidRDefault="00E027E9" w:rsidP="000E1A64">
            <w:pPr>
              <w:pStyle w:val="TableBodyRight"/>
              <w:jc w:val="left"/>
            </w:pPr>
            <w:r>
              <w:t>Danielle Searle</w:t>
            </w:r>
          </w:p>
        </w:tc>
        <w:tc>
          <w:tcPr>
            <w:tcW w:w="2003" w:type="dxa"/>
            <w:tcMar>
              <w:top w:w="57" w:type="dxa"/>
              <w:left w:w="57" w:type="dxa"/>
              <w:bottom w:w="57" w:type="dxa"/>
              <w:right w:w="57" w:type="dxa"/>
            </w:tcMar>
          </w:tcPr>
          <w:p w14:paraId="6A0C37A5" w14:textId="15F37AED" w:rsidR="00744494" w:rsidRDefault="00744494" w:rsidP="00D51714">
            <w:pPr>
              <w:pStyle w:val="TableBodyRight"/>
              <w:jc w:val="left"/>
            </w:pPr>
          </w:p>
        </w:tc>
      </w:tr>
      <w:tr w:rsidR="00744494" w14:paraId="68DBD6A0" w14:textId="77777777" w:rsidTr="00686A75">
        <w:tc>
          <w:tcPr>
            <w:tcW w:w="3040" w:type="dxa"/>
            <w:tcMar>
              <w:top w:w="57" w:type="dxa"/>
              <w:left w:w="57" w:type="dxa"/>
              <w:bottom w:w="57" w:type="dxa"/>
              <w:right w:w="57" w:type="dxa"/>
            </w:tcMar>
          </w:tcPr>
          <w:p w14:paraId="5F8FE0E6"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2DB3D36A" w14:textId="39E78926" w:rsidR="00744494" w:rsidRDefault="00E027E9" w:rsidP="00E027E9">
            <w:pPr>
              <w:pStyle w:val="TableBodyRight"/>
              <w:jc w:val="left"/>
            </w:pPr>
            <w:r>
              <w:t>Beverley Blatch</w:t>
            </w:r>
          </w:p>
        </w:tc>
        <w:tc>
          <w:tcPr>
            <w:tcW w:w="2003" w:type="dxa"/>
            <w:tcMar>
              <w:top w:w="57" w:type="dxa"/>
              <w:left w:w="57" w:type="dxa"/>
              <w:bottom w:w="57" w:type="dxa"/>
              <w:right w:w="57" w:type="dxa"/>
            </w:tcMar>
          </w:tcPr>
          <w:p w14:paraId="66C246A6" w14:textId="6029AD3B" w:rsidR="00744494" w:rsidRDefault="00744494" w:rsidP="00D51714">
            <w:pPr>
              <w:pStyle w:val="TableBodyRight"/>
              <w:jc w:val="left"/>
            </w:pPr>
          </w:p>
        </w:tc>
        <w:tc>
          <w:tcPr>
            <w:tcW w:w="2003" w:type="dxa"/>
            <w:tcMar>
              <w:top w:w="57" w:type="dxa"/>
              <w:left w:w="57" w:type="dxa"/>
              <w:bottom w:w="57" w:type="dxa"/>
              <w:right w:w="57" w:type="dxa"/>
            </w:tcMar>
          </w:tcPr>
          <w:p w14:paraId="461D3089" w14:textId="275E1A74" w:rsidR="00744494" w:rsidRDefault="00744494" w:rsidP="00D51714">
            <w:pPr>
              <w:pStyle w:val="TableBodyRight"/>
              <w:jc w:val="left"/>
            </w:pPr>
          </w:p>
        </w:tc>
      </w:tr>
      <w:tr w:rsidR="00744494" w14:paraId="65971528" w14:textId="77777777" w:rsidTr="00686A75">
        <w:tc>
          <w:tcPr>
            <w:tcW w:w="3040" w:type="dxa"/>
            <w:tcMar>
              <w:top w:w="57" w:type="dxa"/>
              <w:left w:w="57" w:type="dxa"/>
              <w:bottom w:w="57" w:type="dxa"/>
              <w:right w:w="57" w:type="dxa"/>
            </w:tcMar>
          </w:tcPr>
          <w:p w14:paraId="54C5B6AE"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FFE0308" w14:textId="2751D451" w:rsidR="00744494" w:rsidRDefault="00E027E9" w:rsidP="00E027E9">
            <w:pPr>
              <w:pStyle w:val="TableBodyRight"/>
              <w:jc w:val="left"/>
            </w:pPr>
            <w:r>
              <w:t>Sharon Swift</w:t>
            </w:r>
          </w:p>
        </w:tc>
        <w:tc>
          <w:tcPr>
            <w:tcW w:w="2003" w:type="dxa"/>
            <w:tcMar>
              <w:top w:w="57" w:type="dxa"/>
              <w:left w:w="57" w:type="dxa"/>
              <w:bottom w:w="57" w:type="dxa"/>
              <w:right w:w="57" w:type="dxa"/>
            </w:tcMar>
          </w:tcPr>
          <w:p w14:paraId="0EC7313C" w14:textId="13D1787D" w:rsidR="00744494" w:rsidRDefault="00E027E9" w:rsidP="00E027E9">
            <w:pPr>
              <w:pStyle w:val="TableBodyRight"/>
              <w:jc w:val="left"/>
            </w:pPr>
            <w:r>
              <w:t>Jenny Lonergan</w:t>
            </w:r>
          </w:p>
        </w:tc>
        <w:tc>
          <w:tcPr>
            <w:tcW w:w="2003" w:type="dxa"/>
            <w:tcMar>
              <w:top w:w="57" w:type="dxa"/>
              <w:left w:w="57" w:type="dxa"/>
              <w:bottom w:w="57" w:type="dxa"/>
              <w:right w:w="57" w:type="dxa"/>
            </w:tcMar>
          </w:tcPr>
          <w:p w14:paraId="0AB890C9" w14:textId="6608218F" w:rsidR="00744494" w:rsidRDefault="00744494" w:rsidP="00D51714">
            <w:pPr>
              <w:pStyle w:val="TableBodyRight"/>
              <w:jc w:val="left"/>
            </w:pPr>
          </w:p>
        </w:tc>
      </w:tr>
      <w:tr w:rsidR="00744494" w14:paraId="4A35B776" w14:textId="77777777" w:rsidTr="00686A75">
        <w:tc>
          <w:tcPr>
            <w:tcW w:w="3040" w:type="dxa"/>
            <w:tcMar>
              <w:top w:w="57" w:type="dxa"/>
              <w:left w:w="57" w:type="dxa"/>
              <w:bottom w:w="57" w:type="dxa"/>
              <w:right w:w="57" w:type="dxa"/>
            </w:tcMar>
          </w:tcPr>
          <w:p w14:paraId="727C0B19"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BC2A1AA" w14:textId="4B7FCD2E" w:rsidR="00744494" w:rsidRDefault="00E027E9" w:rsidP="000E1A64">
            <w:pPr>
              <w:pStyle w:val="TableBodyRight"/>
              <w:jc w:val="left"/>
            </w:pPr>
            <w:r>
              <w:t>Kirsten Baker</w:t>
            </w:r>
          </w:p>
        </w:tc>
        <w:tc>
          <w:tcPr>
            <w:tcW w:w="2003" w:type="dxa"/>
            <w:tcMar>
              <w:top w:w="57" w:type="dxa"/>
              <w:left w:w="57" w:type="dxa"/>
              <w:bottom w:w="57" w:type="dxa"/>
              <w:right w:w="57" w:type="dxa"/>
            </w:tcMar>
          </w:tcPr>
          <w:p w14:paraId="14C0B9AC" w14:textId="77777777" w:rsidR="00744494" w:rsidRDefault="00744494" w:rsidP="00D51714">
            <w:pPr>
              <w:pStyle w:val="TableBodyRight"/>
              <w:jc w:val="left"/>
            </w:pPr>
          </w:p>
        </w:tc>
        <w:tc>
          <w:tcPr>
            <w:tcW w:w="2003" w:type="dxa"/>
            <w:tcMar>
              <w:top w:w="57" w:type="dxa"/>
              <w:left w:w="57" w:type="dxa"/>
              <w:bottom w:w="57" w:type="dxa"/>
              <w:right w:w="57" w:type="dxa"/>
            </w:tcMar>
          </w:tcPr>
          <w:p w14:paraId="409FB6D4" w14:textId="77777777" w:rsidR="00744494" w:rsidRDefault="00744494" w:rsidP="00D51714">
            <w:pPr>
              <w:pStyle w:val="TableBodyRight"/>
              <w:jc w:val="left"/>
            </w:pPr>
          </w:p>
        </w:tc>
      </w:tr>
      <w:tr w:rsidR="00744494" w14:paraId="22E3CE7D" w14:textId="77777777" w:rsidTr="00686A75">
        <w:tc>
          <w:tcPr>
            <w:tcW w:w="3040" w:type="dxa"/>
            <w:tcMar>
              <w:top w:w="57" w:type="dxa"/>
              <w:left w:w="57" w:type="dxa"/>
              <w:bottom w:w="57" w:type="dxa"/>
              <w:right w:w="57" w:type="dxa"/>
            </w:tcMar>
          </w:tcPr>
          <w:p w14:paraId="09CBF88C"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10ABBB1" w14:textId="48FE66F0" w:rsidR="00744494" w:rsidRDefault="000E1A64" w:rsidP="000E1A64">
            <w:pPr>
              <w:pStyle w:val="TableBodyRight"/>
              <w:jc w:val="left"/>
            </w:pPr>
            <w:r>
              <w:t>K</w:t>
            </w:r>
            <w:r w:rsidR="00E027E9">
              <w:t>erri Clark</w:t>
            </w:r>
          </w:p>
        </w:tc>
        <w:tc>
          <w:tcPr>
            <w:tcW w:w="2003" w:type="dxa"/>
            <w:tcMar>
              <w:top w:w="57" w:type="dxa"/>
              <w:left w:w="57" w:type="dxa"/>
              <w:bottom w:w="57" w:type="dxa"/>
              <w:right w:w="57" w:type="dxa"/>
            </w:tcMar>
          </w:tcPr>
          <w:p w14:paraId="43CF7547" w14:textId="77777777" w:rsidR="00744494" w:rsidRDefault="00744494" w:rsidP="00D51714">
            <w:pPr>
              <w:pStyle w:val="TableBodyRight"/>
              <w:jc w:val="left"/>
            </w:pPr>
          </w:p>
        </w:tc>
        <w:tc>
          <w:tcPr>
            <w:tcW w:w="2003" w:type="dxa"/>
            <w:tcMar>
              <w:top w:w="57" w:type="dxa"/>
              <w:left w:w="57" w:type="dxa"/>
              <w:bottom w:w="57" w:type="dxa"/>
              <w:right w:w="57" w:type="dxa"/>
            </w:tcMar>
          </w:tcPr>
          <w:p w14:paraId="08D307ED" w14:textId="77777777" w:rsidR="00744494" w:rsidRDefault="00744494" w:rsidP="00D51714">
            <w:pPr>
              <w:pStyle w:val="TableBodyRight"/>
              <w:jc w:val="left"/>
            </w:pPr>
          </w:p>
        </w:tc>
      </w:tr>
    </w:tbl>
    <w:p w14:paraId="18755E84" w14:textId="77777777" w:rsidR="00686A75" w:rsidRDefault="00686A75" w:rsidP="00686A75">
      <w:pPr>
        <w:pStyle w:val="BodyText"/>
      </w:pPr>
    </w:p>
    <w:p w14:paraId="69B79DE8" w14:textId="77777777" w:rsidR="00686A75" w:rsidRPr="00BB0EA0" w:rsidRDefault="00686A75" w:rsidP="00686A75">
      <w:pPr>
        <w:pStyle w:val="BodyText"/>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3726"/>
        <w:gridCol w:w="736"/>
        <w:gridCol w:w="2241"/>
      </w:tblGrid>
      <w:tr w:rsidR="00686A75" w14:paraId="72E6E73C" w14:textId="77777777" w:rsidTr="00871AA5">
        <w:tc>
          <w:tcPr>
            <w:tcW w:w="2565" w:type="dxa"/>
            <w:tcMar>
              <w:top w:w="284" w:type="dxa"/>
            </w:tcMar>
          </w:tcPr>
          <w:p w14:paraId="4431B0B6" w14:textId="77777777" w:rsidR="00686A75" w:rsidRDefault="00686A75" w:rsidP="00871AA5">
            <w:pPr>
              <w:pStyle w:val="BodyText"/>
              <w:spacing w:after="0"/>
            </w:pPr>
            <w:r w:rsidRPr="00BB0EA0">
              <w:t>Board Chair Signature:</w:t>
            </w:r>
          </w:p>
        </w:tc>
        <w:tc>
          <w:tcPr>
            <w:tcW w:w="3825" w:type="dxa"/>
            <w:tcMar>
              <w:top w:w="284" w:type="dxa"/>
            </w:tcMar>
          </w:tcPr>
          <w:p w14:paraId="41551161" w14:textId="77777777" w:rsidR="00686A75" w:rsidRDefault="00686A75" w:rsidP="00871AA5">
            <w:pPr>
              <w:pStyle w:val="BodyText"/>
              <w:spacing w:after="0"/>
            </w:pPr>
            <w:r>
              <w:t>____________________</w:t>
            </w:r>
            <w:r w:rsidRPr="00F11B8A">
              <w:t>_______</w:t>
            </w:r>
          </w:p>
        </w:tc>
        <w:tc>
          <w:tcPr>
            <w:tcW w:w="743" w:type="dxa"/>
            <w:tcMar>
              <w:top w:w="284" w:type="dxa"/>
            </w:tcMar>
          </w:tcPr>
          <w:p w14:paraId="77889937" w14:textId="77777777" w:rsidR="00686A75" w:rsidRDefault="00686A75" w:rsidP="00871AA5">
            <w:pPr>
              <w:pStyle w:val="BodyText"/>
              <w:spacing w:after="0"/>
            </w:pPr>
            <w:r w:rsidRPr="00BB0EA0">
              <w:t>Date:</w:t>
            </w:r>
          </w:p>
        </w:tc>
        <w:tc>
          <w:tcPr>
            <w:tcW w:w="2506" w:type="dxa"/>
            <w:tcMar>
              <w:top w:w="284" w:type="dxa"/>
            </w:tcMar>
          </w:tcPr>
          <w:p w14:paraId="4E6AD129" w14:textId="77777777" w:rsidR="00686A75" w:rsidRDefault="00686A75" w:rsidP="00871AA5">
            <w:pPr>
              <w:pStyle w:val="BodyText"/>
              <w:spacing w:after="0"/>
            </w:pPr>
            <w:r>
              <w:t>_____ / _____ / _____</w:t>
            </w:r>
          </w:p>
        </w:tc>
      </w:tr>
    </w:tbl>
    <w:p w14:paraId="1F41E4BB" w14:textId="77777777" w:rsidR="00744494" w:rsidRPr="00BB0EA0" w:rsidRDefault="00744494" w:rsidP="006E4631">
      <w:pPr>
        <w:pStyle w:val="BodyText"/>
        <w:spacing w:before="600"/>
      </w:pPr>
      <w:r w:rsidRPr="00BB0EA0">
        <w:t xml:space="preserve">I certify that to the best of my knowledge and belief the data and information reported in this </w:t>
      </w:r>
      <w:r w:rsidR="006E4631">
        <w:t>A</w:t>
      </w:r>
      <w:r w:rsidRPr="00BB0EA0">
        <w:t>nnual School Board Report represents an accurate record of</w:t>
      </w:r>
      <w:r w:rsidR="00A9316D">
        <w:t xml:space="preserve"> the school’s operations in 2017</w:t>
      </w:r>
      <w:r w:rsidRPr="00BB0EA0">
        <w:t>.</w:t>
      </w: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33"/>
        <w:gridCol w:w="739"/>
        <w:gridCol w:w="2345"/>
      </w:tblGrid>
      <w:tr w:rsidR="00BB0EA0" w14:paraId="00F97314" w14:textId="77777777" w:rsidTr="00FF098B">
        <w:tc>
          <w:tcPr>
            <w:tcW w:w="2565" w:type="dxa"/>
            <w:tcMar>
              <w:top w:w="284" w:type="dxa"/>
            </w:tcMar>
          </w:tcPr>
          <w:p w14:paraId="3DF09E32" w14:textId="77777777" w:rsidR="00BB0EA0" w:rsidRDefault="00BB0EA0" w:rsidP="00B70263">
            <w:pPr>
              <w:pStyle w:val="BodyText"/>
              <w:spacing w:after="0"/>
            </w:pPr>
            <w:r w:rsidRPr="00BB0EA0">
              <w:t>Principal Signature:</w:t>
            </w:r>
          </w:p>
        </w:tc>
        <w:tc>
          <w:tcPr>
            <w:tcW w:w="3825" w:type="dxa"/>
            <w:tcMar>
              <w:top w:w="284" w:type="dxa"/>
            </w:tcMar>
          </w:tcPr>
          <w:p w14:paraId="52F1A9D9" w14:textId="10EBF215" w:rsidR="00BB0EA0" w:rsidRDefault="000E1A64" w:rsidP="000E1A64">
            <w:pPr>
              <w:pStyle w:val="BodyText"/>
              <w:spacing w:after="0"/>
            </w:pPr>
            <w:r>
              <w:t>Kerri Clark</w:t>
            </w:r>
          </w:p>
        </w:tc>
        <w:tc>
          <w:tcPr>
            <w:tcW w:w="743" w:type="dxa"/>
            <w:tcMar>
              <w:top w:w="284" w:type="dxa"/>
            </w:tcMar>
          </w:tcPr>
          <w:p w14:paraId="1C0DC0D4" w14:textId="77777777" w:rsidR="00BB0EA0" w:rsidRDefault="00BB0EA0" w:rsidP="00B70263">
            <w:pPr>
              <w:pStyle w:val="BodyText"/>
              <w:spacing w:after="0"/>
            </w:pPr>
            <w:r w:rsidRPr="00BB0EA0">
              <w:t>Date:</w:t>
            </w:r>
          </w:p>
        </w:tc>
        <w:tc>
          <w:tcPr>
            <w:tcW w:w="2506" w:type="dxa"/>
            <w:tcMar>
              <w:top w:w="284" w:type="dxa"/>
            </w:tcMar>
          </w:tcPr>
          <w:p w14:paraId="56AB3412" w14:textId="77777777" w:rsidR="00BB0EA0" w:rsidRDefault="00BB0EA0" w:rsidP="00B70263">
            <w:pPr>
              <w:pStyle w:val="BodyText"/>
              <w:spacing w:after="0"/>
            </w:pPr>
            <w:r>
              <w:t>_____ / _____ / _____</w:t>
            </w:r>
          </w:p>
        </w:tc>
      </w:tr>
    </w:tbl>
    <w:p w14:paraId="7CC08640" w14:textId="77777777" w:rsidR="00744494" w:rsidRPr="00A17D54" w:rsidRDefault="00744494" w:rsidP="000721B0">
      <w:pPr>
        <w:pStyle w:val="BodyText"/>
        <w:rPr>
          <w:sz w:val="2"/>
        </w:rPr>
      </w:pPr>
    </w:p>
    <w:sectPr w:rsidR="00744494" w:rsidRPr="00A17D54" w:rsidSect="00D51714">
      <w:footerReference w:type="default" r:id="rId2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1CBCE" w14:textId="77777777" w:rsidR="000A0584" w:rsidRDefault="000A0584" w:rsidP="00762CDB">
      <w:pPr>
        <w:spacing w:after="0" w:line="240" w:lineRule="auto"/>
      </w:pPr>
      <w:r>
        <w:separator/>
      </w:r>
    </w:p>
  </w:endnote>
  <w:endnote w:type="continuationSeparator" w:id="0">
    <w:p w14:paraId="4A732602" w14:textId="77777777" w:rsidR="000A0584" w:rsidRDefault="000A0584"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040D" w14:textId="77777777" w:rsidR="000A0584" w:rsidRPr="00047153" w:rsidRDefault="000A058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070FB89C" w14:textId="77777777" w:rsidR="000A0584" w:rsidRPr="00047153" w:rsidRDefault="000A058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0E1A64">
          <w:rPr>
            <w:noProof/>
            <w:color w:val="333092"/>
          </w:rPr>
          <w:t>10</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F574" w14:textId="77777777" w:rsidR="000A0584" w:rsidRDefault="000A0584" w:rsidP="00762CDB">
      <w:pPr>
        <w:spacing w:after="0" w:line="240" w:lineRule="auto"/>
      </w:pPr>
      <w:r>
        <w:separator/>
      </w:r>
    </w:p>
  </w:footnote>
  <w:footnote w:type="continuationSeparator" w:id="0">
    <w:p w14:paraId="58C2B633" w14:textId="77777777" w:rsidR="000A0584" w:rsidRDefault="000A0584"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F43A" w14:textId="77777777" w:rsidR="000A0584" w:rsidRDefault="000A0584"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E45A" w14:textId="77777777" w:rsidR="000A0584" w:rsidRDefault="000A0584"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7728" behindDoc="1" locked="0" layoutInCell="1" allowOverlap="0" wp14:anchorId="6DCDCF20" wp14:editId="0B8FE34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28335" cy="262255"/>
              <wp:effectExtent l="0" t="0" r="3175" b="0"/>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A0E0C5B" w14:textId="24A754C9" w:rsidR="000A0584" w:rsidRDefault="000A0584">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215066" w:rsidRPr="00215066">
                            <w:rPr>
                              <w:b/>
                              <w:bCs/>
                              <w:noProof/>
                              <w:color w:val="FFFFFF" w:themeColor="background1"/>
                              <w:lang w:val="en-US"/>
                            </w:rPr>
                            <w:t>Theodore Primary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6DCDCF20" id="Rectangle 197" o:spid="_x0000_s1026" style="position:absolute;margin-left:0;margin-top:0;width:451.0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" o:allowoverlap="f" fillcolor="#333092" stroked="f" strokeweight="2pt">
              <v:textbox style="mso-fit-shape-to-text:t">
                <w:txbxContent>
                  <w:p w14:paraId="2A0E0C5B" w14:textId="24A754C9" w:rsidR="000A0584" w:rsidRDefault="000A0584">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215066" w:rsidRPr="00215066">
                      <w:rPr>
                        <w:b/>
                        <w:bCs/>
                        <w:noProof/>
                        <w:color w:val="FFFFFF" w:themeColor="background1"/>
                        <w:lang w:val="en-US"/>
                      </w:rPr>
                      <w:t>Theodore Primary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2"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535"/>
    <w:rsid w:val="0000109F"/>
    <w:rsid w:val="00014D78"/>
    <w:rsid w:val="00014E99"/>
    <w:rsid w:val="00026871"/>
    <w:rsid w:val="0003391C"/>
    <w:rsid w:val="00036B7F"/>
    <w:rsid w:val="00043F24"/>
    <w:rsid w:val="00047153"/>
    <w:rsid w:val="0005526A"/>
    <w:rsid w:val="00057C45"/>
    <w:rsid w:val="00063591"/>
    <w:rsid w:val="0006419C"/>
    <w:rsid w:val="000721B0"/>
    <w:rsid w:val="00075D8E"/>
    <w:rsid w:val="000916AB"/>
    <w:rsid w:val="000A01C0"/>
    <w:rsid w:val="000A0584"/>
    <w:rsid w:val="000A2D68"/>
    <w:rsid w:val="000B2B2B"/>
    <w:rsid w:val="000D7832"/>
    <w:rsid w:val="000E1A64"/>
    <w:rsid w:val="00103B5E"/>
    <w:rsid w:val="001132C0"/>
    <w:rsid w:val="001256EB"/>
    <w:rsid w:val="0016207A"/>
    <w:rsid w:val="001636DB"/>
    <w:rsid w:val="00172DC1"/>
    <w:rsid w:val="0017375F"/>
    <w:rsid w:val="00174BA1"/>
    <w:rsid w:val="00181B9C"/>
    <w:rsid w:val="00183048"/>
    <w:rsid w:val="001957CE"/>
    <w:rsid w:val="001965FE"/>
    <w:rsid w:val="001A7617"/>
    <w:rsid w:val="001B71C8"/>
    <w:rsid w:val="001C08A5"/>
    <w:rsid w:val="00202598"/>
    <w:rsid w:val="00202B1D"/>
    <w:rsid w:val="00205367"/>
    <w:rsid w:val="00215066"/>
    <w:rsid w:val="00234252"/>
    <w:rsid w:val="00236A71"/>
    <w:rsid w:val="002450F5"/>
    <w:rsid w:val="0024693D"/>
    <w:rsid w:val="0026228D"/>
    <w:rsid w:val="00273C65"/>
    <w:rsid w:val="00273F28"/>
    <w:rsid w:val="00274459"/>
    <w:rsid w:val="00276694"/>
    <w:rsid w:val="002830AD"/>
    <w:rsid w:val="00292EDE"/>
    <w:rsid w:val="00295063"/>
    <w:rsid w:val="002B1940"/>
    <w:rsid w:val="002B6A8A"/>
    <w:rsid w:val="002C1B14"/>
    <w:rsid w:val="002C7A56"/>
    <w:rsid w:val="002F1542"/>
    <w:rsid w:val="002F1A4D"/>
    <w:rsid w:val="003063A0"/>
    <w:rsid w:val="00311AF2"/>
    <w:rsid w:val="00321C4D"/>
    <w:rsid w:val="003273AD"/>
    <w:rsid w:val="0033161C"/>
    <w:rsid w:val="00356852"/>
    <w:rsid w:val="00367F5F"/>
    <w:rsid w:val="003741D9"/>
    <w:rsid w:val="00385051"/>
    <w:rsid w:val="00396D6F"/>
    <w:rsid w:val="003B0830"/>
    <w:rsid w:val="003B4046"/>
    <w:rsid w:val="003C06A7"/>
    <w:rsid w:val="003C26E9"/>
    <w:rsid w:val="003C62FE"/>
    <w:rsid w:val="003D542F"/>
    <w:rsid w:val="003D5DDD"/>
    <w:rsid w:val="00402A25"/>
    <w:rsid w:val="004276BD"/>
    <w:rsid w:val="00455E2E"/>
    <w:rsid w:val="0045621E"/>
    <w:rsid w:val="00457A5F"/>
    <w:rsid w:val="004605F8"/>
    <w:rsid w:val="00460D5B"/>
    <w:rsid w:val="004610F0"/>
    <w:rsid w:val="0046203D"/>
    <w:rsid w:val="004907B8"/>
    <w:rsid w:val="004920F3"/>
    <w:rsid w:val="0049313F"/>
    <w:rsid w:val="004971D8"/>
    <w:rsid w:val="004A11CF"/>
    <w:rsid w:val="004A250A"/>
    <w:rsid w:val="004A5BDE"/>
    <w:rsid w:val="004B7563"/>
    <w:rsid w:val="004E52B6"/>
    <w:rsid w:val="004E6FC9"/>
    <w:rsid w:val="005024EF"/>
    <w:rsid w:val="00503D3F"/>
    <w:rsid w:val="00506A80"/>
    <w:rsid w:val="00511156"/>
    <w:rsid w:val="00514D69"/>
    <w:rsid w:val="00517A2D"/>
    <w:rsid w:val="00524791"/>
    <w:rsid w:val="0055226F"/>
    <w:rsid w:val="005609D2"/>
    <w:rsid w:val="00575BA1"/>
    <w:rsid w:val="00590E7D"/>
    <w:rsid w:val="00595DB0"/>
    <w:rsid w:val="005960CA"/>
    <w:rsid w:val="005A31B6"/>
    <w:rsid w:val="005A5E92"/>
    <w:rsid w:val="005B3AA9"/>
    <w:rsid w:val="005B42ED"/>
    <w:rsid w:val="005B5794"/>
    <w:rsid w:val="005C2D22"/>
    <w:rsid w:val="005D1D2C"/>
    <w:rsid w:val="005D693D"/>
    <w:rsid w:val="006060B4"/>
    <w:rsid w:val="0062020B"/>
    <w:rsid w:val="006278FB"/>
    <w:rsid w:val="00634CDB"/>
    <w:rsid w:val="00643149"/>
    <w:rsid w:val="00643943"/>
    <w:rsid w:val="00666F1D"/>
    <w:rsid w:val="00671202"/>
    <w:rsid w:val="00676D91"/>
    <w:rsid w:val="00682115"/>
    <w:rsid w:val="00686A75"/>
    <w:rsid w:val="006963E2"/>
    <w:rsid w:val="006A127C"/>
    <w:rsid w:val="006A5FC5"/>
    <w:rsid w:val="006D5465"/>
    <w:rsid w:val="006E4631"/>
    <w:rsid w:val="006F5A74"/>
    <w:rsid w:val="006F6DC0"/>
    <w:rsid w:val="00717E37"/>
    <w:rsid w:val="00732ACB"/>
    <w:rsid w:val="00742581"/>
    <w:rsid w:val="00744494"/>
    <w:rsid w:val="0074658E"/>
    <w:rsid w:val="007465C0"/>
    <w:rsid w:val="00750316"/>
    <w:rsid w:val="007538B2"/>
    <w:rsid w:val="007544FC"/>
    <w:rsid w:val="00762CDB"/>
    <w:rsid w:val="00764588"/>
    <w:rsid w:val="00772497"/>
    <w:rsid w:val="00774D12"/>
    <w:rsid w:val="00777762"/>
    <w:rsid w:val="00796C32"/>
    <w:rsid w:val="007A26D0"/>
    <w:rsid w:val="007D0158"/>
    <w:rsid w:val="007D6878"/>
    <w:rsid w:val="007D6A1A"/>
    <w:rsid w:val="007E7700"/>
    <w:rsid w:val="008043EE"/>
    <w:rsid w:val="00806E5D"/>
    <w:rsid w:val="0082034E"/>
    <w:rsid w:val="008216DF"/>
    <w:rsid w:val="00826EE4"/>
    <w:rsid w:val="00846ADE"/>
    <w:rsid w:val="008611D9"/>
    <w:rsid w:val="008623A2"/>
    <w:rsid w:val="00871AA5"/>
    <w:rsid w:val="00875BC9"/>
    <w:rsid w:val="008774F0"/>
    <w:rsid w:val="00881FC0"/>
    <w:rsid w:val="008828DB"/>
    <w:rsid w:val="008937AA"/>
    <w:rsid w:val="008C575E"/>
    <w:rsid w:val="008E04C7"/>
    <w:rsid w:val="008F0AC2"/>
    <w:rsid w:val="008F533D"/>
    <w:rsid w:val="00901B1D"/>
    <w:rsid w:val="00920790"/>
    <w:rsid w:val="00924F0F"/>
    <w:rsid w:val="00931F4D"/>
    <w:rsid w:val="0093222D"/>
    <w:rsid w:val="00934B04"/>
    <w:rsid w:val="009459EA"/>
    <w:rsid w:val="00953DA2"/>
    <w:rsid w:val="00953ED0"/>
    <w:rsid w:val="009641E1"/>
    <w:rsid w:val="00965200"/>
    <w:rsid w:val="00967996"/>
    <w:rsid w:val="0097130B"/>
    <w:rsid w:val="0097693A"/>
    <w:rsid w:val="00995F09"/>
    <w:rsid w:val="009975B4"/>
    <w:rsid w:val="009A5B25"/>
    <w:rsid w:val="009A7B97"/>
    <w:rsid w:val="009B3D02"/>
    <w:rsid w:val="009C0926"/>
    <w:rsid w:val="009F3BA3"/>
    <w:rsid w:val="00A01A20"/>
    <w:rsid w:val="00A01B63"/>
    <w:rsid w:val="00A128CA"/>
    <w:rsid w:val="00A17D54"/>
    <w:rsid w:val="00A56285"/>
    <w:rsid w:val="00A61498"/>
    <w:rsid w:val="00A6295E"/>
    <w:rsid w:val="00A663EF"/>
    <w:rsid w:val="00A67152"/>
    <w:rsid w:val="00A725B6"/>
    <w:rsid w:val="00A765CA"/>
    <w:rsid w:val="00A77E6A"/>
    <w:rsid w:val="00A848FD"/>
    <w:rsid w:val="00A903F7"/>
    <w:rsid w:val="00A9316D"/>
    <w:rsid w:val="00AA7F66"/>
    <w:rsid w:val="00AB0555"/>
    <w:rsid w:val="00AB32D4"/>
    <w:rsid w:val="00AB379A"/>
    <w:rsid w:val="00AC1D59"/>
    <w:rsid w:val="00AC657B"/>
    <w:rsid w:val="00AD08F0"/>
    <w:rsid w:val="00AD6FC2"/>
    <w:rsid w:val="00AE0219"/>
    <w:rsid w:val="00AE2B0D"/>
    <w:rsid w:val="00AE5633"/>
    <w:rsid w:val="00AF4D45"/>
    <w:rsid w:val="00AF6C29"/>
    <w:rsid w:val="00B01B20"/>
    <w:rsid w:val="00B04CA9"/>
    <w:rsid w:val="00B07B35"/>
    <w:rsid w:val="00B209CC"/>
    <w:rsid w:val="00B70263"/>
    <w:rsid w:val="00B73370"/>
    <w:rsid w:val="00B803B9"/>
    <w:rsid w:val="00B81D1F"/>
    <w:rsid w:val="00B93521"/>
    <w:rsid w:val="00B972B6"/>
    <w:rsid w:val="00BB0EA0"/>
    <w:rsid w:val="00BC0B0E"/>
    <w:rsid w:val="00BC3CEC"/>
    <w:rsid w:val="00BD4862"/>
    <w:rsid w:val="00BE4222"/>
    <w:rsid w:val="00BF56B7"/>
    <w:rsid w:val="00BF5FAB"/>
    <w:rsid w:val="00C04F4F"/>
    <w:rsid w:val="00C12D40"/>
    <w:rsid w:val="00C22849"/>
    <w:rsid w:val="00C502A5"/>
    <w:rsid w:val="00C571DF"/>
    <w:rsid w:val="00C72EBC"/>
    <w:rsid w:val="00C77F11"/>
    <w:rsid w:val="00CA0535"/>
    <w:rsid w:val="00CA509F"/>
    <w:rsid w:val="00CA7172"/>
    <w:rsid w:val="00CB2543"/>
    <w:rsid w:val="00CB3950"/>
    <w:rsid w:val="00CD1A61"/>
    <w:rsid w:val="00CD4215"/>
    <w:rsid w:val="00CF06E2"/>
    <w:rsid w:val="00CF7818"/>
    <w:rsid w:val="00D2760B"/>
    <w:rsid w:val="00D34F4A"/>
    <w:rsid w:val="00D377BD"/>
    <w:rsid w:val="00D51714"/>
    <w:rsid w:val="00D53269"/>
    <w:rsid w:val="00D53BFE"/>
    <w:rsid w:val="00D61CB8"/>
    <w:rsid w:val="00D73D3F"/>
    <w:rsid w:val="00D86193"/>
    <w:rsid w:val="00DE162F"/>
    <w:rsid w:val="00DE67D4"/>
    <w:rsid w:val="00E0221C"/>
    <w:rsid w:val="00E027E9"/>
    <w:rsid w:val="00E16DF2"/>
    <w:rsid w:val="00E20EE3"/>
    <w:rsid w:val="00E22608"/>
    <w:rsid w:val="00E304AA"/>
    <w:rsid w:val="00E32250"/>
    <w:rsid w:val="00E35D13"/>
    <w:rsid w:val="00E41FFE"/>
    <w:rsid w:val="00E45799"/>
    <w:rsid w:val="00E557D1"/>
    <w:rsid w:val="00E62DF6"/>
    <w:rsid w:val="00E7481D"/>
    <w:rsid w:val="00E77BF5"/>
    <w:rsid w:val="00E80D11"/>
    <w:rsid w:val="00E943F6"/>
    <w:rsid w:val="00EA7A58"/>
    <w:rsid w:val="00EC791E"/>
    <w:rsid w:val="00ED4B12"/>
    <w:rsid w:val="00EF14B6"/>
    <w:rsid w:val="00EF30F4"/>
    <w:rsid w:val="00F03EB7"/>
    <w:rsid w:val="00F11B8A"/>
    <w:rsid w:val="00F1573E"/>
    <w:rsid w:val="00F25748"/>
    <w:rsid w:val="00F528EA"/>
    <w:rsid w:val="00F6225E"/>
    <w:rsid w:val="00F72679"/>
    <w:rsid w:val="00F815FD"/>
    <w:rsid w:val="00F820A9"/>
    <w:rsid w:val="00F85D38"/>
    <w:rsid w:val="00F9124C"/>
    <w:rsid w:val="00F92E6C"/>
    <w:rsid w:val="00F9745C"/>
    <w:rsid w:val="00F97A70"/>
    <w:rsid w:val="00FA193F"/>
    <w:rsid w:val="00FA268B"/>
    <w:rsid w:val="00FB31CD"/>
    <w:rsid w:val="00FD6566"/>
    <w:rsid w:val="00FE006A"/>
    <w:rsid w:val="00FE5508"/>
    <w:rsid w:val="00FF098B"/>
    <w:rsid w:val="00FF14B9"/>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A18F0"/>
  <w15:docId w15:val="{27EF404B-52A3-4A59-913F-9B47095A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paragraph" w:styleId="Subtitle">
    <w:name w:val="Subtitle"/>
    <w:basedOn w:val="Normal"/>
    <w:link w:val="SubtitleChar"/>
    <w:qFormat/>
    <w:rsid w:val="00BC0B0E"/>
    <w:pPr>
      <w:spacing w:after="0" w:line="240" w:lineRule="auto"/>
    </w:pPr>
    <w:rPr>
      <w:rFonts w:ascii="Times New Roman" w:eastAsia="Times New Roman" w:hAnsi="Times New Roman" w:cs="Times New Roman"/>
      <w:b/>
      <w:bCs/>
      <w:sz w:val="32"/>
      <w:szCs w:val="24"/>
      <w:lang w:val="en-US"/>
    </w:rPr>
  </w:style>
  <w:style w:type="character" w:customStyle="1" w:styleId="SubtitleChar">
    <w:name w:val="Subtitle Char"/>
    <w:basedOn w:val="DefaultParagraphFont"/>
    <w:link w:val="Subtitle"/>
    <w:rsid w:val="00BC0B0E"/>
    <w:rPr>
      <w:rFonts w:ascii="Times New Roman" w:eastAsia="Times New Roman" w:hAnsi="Times New Roman" w:cs="Times New Roman"/>
      <w:b/>
      <w:bCs/>
      <w:sz w:val="32"/>
      <w:szCs w:val="24"/>
      <w:lang w:val="en-US"/>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http://www.myschool.edu.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4.jpeg"/><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01DCB44-AB57-4372-B410-B46A73B3079A}"/>
      </w:docPartPr>
      <w:docPartBody>
        <w:p w:rsidR="00E74D9E" w:rsidRDefault="00E74D9E">
          <w:r w:rsidRPr="008452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654C4"/>
    <w:rsid w:val="000C42AD"/>
    <w:rsid w:val="001D2801"/>
    <w:rsid w:val="0023432A"/>
    <w:rsid w:val="00245B07"/>
    <w:rsid w:val="002752B0"/>
    <w:rsid w:val="00281BDB"/>
    <w:rsid w:val="002C4575"/>
    <w:rsid w:val="002D26EA"/>
    <w:rsid w:val="003603B0"/>
    <w:rsid w:val="003D3282"/>
    <w:rsid w:val="003F139F"/>
    <w:rsid w:val="005638FB"/>
    <w:rsid w:val="00581E8A"/>
    <w:rsid w:val="00671C4C"/>
    <w:rsid w:val="007749A9"/>
    <w:rsid w:val="00775F89"/>
    <w:rsid w:val="0079719D"/>
    <w:rsid w:val="007A7877"/>
    <w:rsid w:val="008A6269"/>
    <w:rsid w:val="00967680"/>
    <w:rsid w:val="00AA6209"/>
    <w:rsid w:val="00B14680"/>
    <w:rsid w:val="00BC3E17"/>
    <w:rsid w:val="00D1270D"/>
    <w:rsid w:val="00D2338F"/>
    <w:rsid w:val="00E74D9E"/>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8FB"/>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103D089DE68847C3AE30BB3E8296B0BD">
    <w:name w:val="103D089DE68847C3AE30BB3E8296B0BD"/>
    <w:rsid w:val="00563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9B26674-5658-499B-A8D8-3DB24586C9D4}">
  <ds:schemaRefs>
    <ds:schemaRef ds:uri="http://schemas.microsoft.com/sharepoint/v3/contenttype/forms"/>
  </ds:schemaRefs>
</ds:datastoreItem>
</file>

<file path=customXml/itemProps2.xml><?xml version="1.0" encoding="utf-8"?>
<ds:datastoreItem xmlns:ds="http://schemas.openxmlformats.org/officeDocument/2006/customXml" ds:itemID="{C12B5C86-1600-44A6-A99E-DEC36C3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1E842-2E4B-4FA4-B99E-F6A6BACBA3F0}">
  <ds:schemaRefs>
    <ds:schemaRef ds:uri="http://schemas.openxmlformats.org/officeDocument/2006/bibliography"/>
  </ds:schemaRefs>
</ds:datastoreItem>
</file>

<file path=customXml/itemProps4.xml><?xml version="1.0" encoding="utf-8"?>
<ds:datastoreItem xmlns:ds="http://schemas.openxmlformats.org/officeDocument/2006/customXml" ds:itemID="{F7E33F5A-8809-4657-B51E-A41C4587D781}">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purl.org/dc/elements/1.1/"/>
    <ds:schemaRef ds:uri="aa497ab4-515e-4279-bd6d-9da9f7efb9b5"/>
    <ds:schemaRef ds:uri="http://schemas.microsoft.com/office/infopath/2007/PartnerControl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yehuwdiy dillon</dc:creator>
  <cp:lastModifiedBy>Rodriguez, Rose</cp:lastModifiedBy>
  <cp:revision>2</cp:revision>
  <cp:lastPrinted>2018-06-01T03:23:00Z</cp:lastPrinted>
  <dcterms:created xsi:type="dcterms:W3CDTF">2021-03-10T10:50:00Z</dcterms:created>
  <dcterms:modified xsi:type="dcterms:W3CDTF">2021-03-10T10:50:00Z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