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672EE9F4" w:rsidR="00FE1945" w:rsidRPr="00563A3D" w:rsidRDefault="00CD61AC" w:rsidP="00FE1945">
          <w:pPr>
            <w:rPr>
              <w:rStyle w:val="SchoolName"/>
              <w:color w:val="1F4E79"/>
            </w:rPr>
          </w:pPr>
          <w:r>
            <w:rPr>
              <w:rStyle w:val="SchoolName"/>
              <w:color w:val="1F4E79"/>
            </w:rPr>
            <w:t>Majura Primary School</w:t>
          </w:r>
        </w:p>
      </w:sdtContent>
    </w:sdt>
    <w:p w14:paraId="63330FCF" w14:textId="608B184A"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CD61AC">
            <w:t>North Canberra/ Gungahlin</w:t>
          </w:r>
        </w:sdtContent>
      </w:sdt>
    </w:p>
    <w:p w14:paraId="38F253B0" w14:textId="0AB10CD2" w:rsidR="00FE1945" w:rsidRDefault="00846E51" w:rsidP="00FE1945">
      <w:pPr>
        <w:pStyle w:val="Title"/>
        <w:jc w:val="left"/>
      </w:pPr>
      <w:r>
        <w:t>Impact</w:t>
      </w:r>
      <w:r w:rsidR="00FE1945" w:rsidRPr="005F3926">
        <w:t xml:space="preserve"> </w:t>
      </w:r>
      <w:r w:rsidR="00B10319">
        <w:t xml:space="preserve">Report </w:t>
      </w:r>
      <w:r w:rsidR="00FE1945">
        <w:t>20</w:t>
      </w:r>
      <w:r w:rsidR="00CD61AC">
        <w:t>20</w:t>
      </w:r>
    </w:p>
    <w:p w14:paraId="43815876" w14:textId="77777777" w:rsidR="00E434FA" w:rsidRPr="001B2E33" w:rsidRDefault="00E434FA" w:rsidP="001B2E33">
      <w:pPr>
        <w:pStyle w:val="Heading1"/>
      </w:pPr>
      <w:r w:rsidRPr="001B2E33">
        <w:t>The purpose of this document</w:t>
      </w:r>
    </w:p>
    <w:p w14:paraId="5C43747A" w14:textId="77777777" w:rsidR="007C3B73" w:rsidRDefault="00B10319" w:rsidP="0058339C">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4C974366" w14:textId="14FA2AAA"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1D7760C0" w14:textId="341AB31C" w:rsidR="00300F72" w:rsidRPr="007F7C18" w:rsidRDefault="00FE1945" w:rsidP="00300F72">
      <w:pPr>
        <w:pStyle w:val="BodyText"/>
        <w:rPr>
          <w:i/>
        </w:rPr>
      </w:pPr>
      <w:r w:rsidRPr="001B2E33">
        <w:rPr>
          <w:i/>
        </w:rPr>
        <w:t>To promote greater equity in learning outcomes in and across ACT public schools</w:t>
      </w:r>
    </w:p>
    <w:p w14:paraId="0E4AE3ED" w14:textId="7AB34F40" w:rsidR="00846E51" w:rsidRPr="00132917" w:rsidRDefault="00300F72" w:rsidP="00132917">
      <w:pPr>
        <w:pStyle w:val="BodyText"/>
      </w:pPr>
      <w:r w:rsidRPr="00132917">
        <w:t>In 20</w:t>
      </w:r>
      <w:r w:rsidR="00FD0168">
        <w:t>20</w:t>
      </w:r>
      <w:r w:rsidRPr="00132917">
        <w:t xml:space="preserve"> our school supported this </w:t>
      </w:r>
      <w:r w:rsidR="00E14A54">
        <w:t>S</w:t>
      </w:r>
      <w:r w:rsidRPr="00132917">
        <w:t xml:space="preserve">trategic </w:t>
      </w:r>
      <w:r w:rsidR="00E14A54">
        <w:t>I</w:t>
      </w:r>
      <w:r w:rsidRPr="00132917">
        <w:t xml:space="preserve">ndicator through – Priority </w:t>
      </w:r>
      <w:r w:rsidR="007F7C18">
        <w:t>2 and 3</w:t>
      </w:r>
      <w:r w:rsidRPr="00132917">
        <w:t>:</w:t>
      </w:r>
    </w:p>
    <w:p w14:paraId="0F504F06" w14:textId="227C954B" w:rsidR="007F7C18" w:rsidRPr="007F7C18" w:rsidRDefault="00A13E17" w:rsidP="007F7C18">
      <w:pPr>
        <w:pStyle w:val="ListBullet"/>
      </w:pPr>
      <w:r>
        <w:t xml:space="preserve">Developing shared beliefs about the teaching of reading, writing and mathematics </w:t>
      </w:r>
    </w:p>
    <w:p w14:paraId="4237A615" w14:textId="77777777" w:rsidR="00300F72" w:rsidRPr="00300F72" w:rsidRDefault="00300F72" w:rsidP="00300F72">
      <w:pPr>
        <w:pStyle w:val="BodyText"/>
      </w:pP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5A54A98A" w14:textId="7F561674" w:rsidR="00300F72" w:rsidRPr="007F7C18" w:rsidRDefault="00B10319" w:rsidP="00300F72">
      <w:pPr>
        <w:pStyle w:val="BodyText"/>
        <w:rPr>
          <w:i/>
        </w:rPr>
      </w:pPr>
      <w:r w:rsidRPr="001B2E33">
        <w:rPr>
          <w:i/>
        </w:rPr>
        <w:t>To facilitate high quality teaching in ACT public schools and strengthen educational outcomes.</w:t>
      </w:r>
    </w:p>
    <w:p w14:paraId="14162F1A" w14:textId="61B2CA03" w:rsidR="00300F72" w:rsidRPr="00132917" w:rsidRDefault="00300F72" w:rsidP="00132917">
      <w:pPr>
        <w:pStyle w:val="BodyText"/>
      </w:pPr>
      <w:r w:rsidRPr="00132917">
        <w:t>In 20</w:t>
      </w:r>
      <w:r w:rsidR="007F7C18">
        <w:t>20</w:t>
      </w:r>
      <w:r w:rsidRPr="00132917">
        <w:t xml:space="preserve"> our school supported this </w:t>
      </w:r>
      <w:r w:rsidR="00E14A54">
        <w:t>S</w:t>
      </w:r>
      <w:r w:rsidRPr="00132917">
        <w:t xml:space="preserve">trategic </w:t>
      </w:r>
      <w:r w:rsidR="00E14A54">
        <w:t>I</w:t>
      </w:r>
      <w:r w:rsidRPr="00132917">
        <w:t xml:space="preserve">ndicator through – Priority </w:t>
      </w:r>
      <w:r w:rsidR="007F7C18">
        <w:t>2 and 3</w:t>
      </w:r>
      <w:r w:rsidRPr="00132917">
        <w:t>:</w:t>
      </w:r>
    </w:p>
    <w:p w14:paraId="11B40AE8" w14:textId="4F8DB09D" w:rsidR="00A13E17" w:rsidRDefault="00A13E17" w:rsidP="00A13E17">
      <w:pPr>
        <w:pStyle w:val="ListBullet"/>
      </w:pPr>
      <w:r>
        <w:t xml:space="preserve">Developing shared beliefs about the teaching of reading, writing and mathematics </w:t>
      </w:r>
    </w:p>
    <w:p w14:paraId="3219AB53" w14:textId="35A3A5DF" w:rsidR="00300F72" w:rsidRPr="00300F72" w:rsidRDefault="00A13E17" w:rsidP="00C9321E">
      <w:pPr>
        <w:pStyle w:val="ListBullet"/>
        <w:numPr>
          <w:ilvl w:val="0"/>
          <w:numId w:val="0"/>
        </w:numPr>
        <w:ind w:left="360"/>
      </w:pPr>
      <w:r w:rsidRPr="00A13E17">
        <w:rPr>
          <w:color w:val="000000" w:themeColor="text1"/>
        </w:rPr>
        <w:t xml:space="preserve">Reviewing the current teacher coaching model </w:t>
      </w:r>
    </w:p>
    <w:p w14:paraId="283823B0" w14:textId="77777777" w:rsidR="00461D07" w:rsidRPr="0066643F" w:rsidRDefault="00461D07" w:rsidP="001B2E33">
      <w:pPr>
        <w:pStyle w:val="BodyText"/>
      </w:pP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00CB48B2" w14:textId="5677E051" w:rsidR="00300F72" w:rsidRPr="007F7C18" w:rsidRDefault="00B10319" w:rsidP="00300F72">
      <w:pPr>
        <w:pStyle w:val="BodyText"/>
        <w:rPr>
          <w:i/>
        </w:rPr>
      </w:pPr>
      <w:r w:rsidRPr="009B454E">
        <w:rPr>
          <w:i/>
        </w:rPr>
        <w:t>To centre teaching and learning around students as individuals</w:t>
      </w:r>
    </w:p>
    <w:p w14:paraId="6B398A53" w14:textId="789C8186" w:rsidR="00300F72" w:rsidRPr="00132917" w:rsidRDefault="00300F72" w:rsidP="00132917">
      <w:pPr>
        <w:pStyle w:val="BodyText"/>
      </w:pPr>
      <w:r w:rsidRPr="00132917">
        <w:t>In 20</w:t>
      </w:r>
      <w:r w:rsidR="00FD0168">
        <w:t>20</w:t>
      </w:r>
      <w:r w:rsidRPr="00132917">
        <w:t xml:space="preserve"> our school supported this </w:t>
      </w:r>
      <w:r w:rsidR="00E14A54">
        <w:t>S</w:t>
      </w:r>
      <w:r w:rsidRPr="00132917">
        <w:t xml:space="preserve">trategic </w:t>
      </w:r>
      <w:r w:rsidR="00E14A54">
        <w:t>I</w:t>
      </w:r>
      <w:r w:rsidRPr="00132917">
        <w:t xml:space="preserve">ndicator through – Priority </w:t>
      </w:r>
      <w:r w:rsidR="007F7C18">
        <w:t>1:</w:t>
      </w:r>
    </w:p>
    <w:p w14:paraId="1DC44024" w14:textId="77777777" w:rsidR="00DF5BE6" w:rsidRDefault="00DF5BE6" w:rsidP="00DF5BE6">
      <w:pPr>
        <w:pStyle w:val="ListBullet"/>
      </w:pPr>
      <w:r w:rsidRPr="00DF5BE6">
        <w:t>Establish</w:t>
      </w:r>
      <w:r>
        <w:t>ing</w:t>
      </w:r>
      <w:r>
        <w:rPr>
          <w:color w:val="000000" w:themeColor="text1"/>
        </w:rPr>
        <w:t xml:space="preserve"> wellbeing check ins for students and their families during ‘working from home’ periods</w:t>
      </w:r>
      <w:r w:rsidRPr="001B26EA">
        <w:t xml:space="preserve"> </w:t>
      </w:r>
    </w:p>
    <w:p w14:paraId="31A49B99" w14:textId="77777777" w:rsidR="00DF5BE6" w:rsidRDefault="00DF5BE6" w:rsidP="00DF5BE6">
      <w:pPr>
        <w:pStyle w:val="ListBullet"/>
      </w:pPr>
      <w:r w:rsidRPr="002C7FF1">
        <w:rPr>
          <w:color w:val="000000" w:themeColor="text1"/>
        </w:rPr>
        <w:t>Establish</w:t>
      </w:r>
      <w:r>
        <w:rPr>
          <w:color w:val="000000" w:themeColor="text1"/>
        </w:rPr>
        <w:t>ing</w:t>
      </w:r>
      <w:r w:rsidRPr="002C7FF1">
        <w:rPr>
          <w:color w:val="000000" w:themeColor="text1"/>
        </w:rPr>
        <w:t xml:space="preserve"> daily wellbeing check ins and social skills sessions</w:t>
      </w:r>
      <w:r>
        <w:rPr>
          <w:color w:val="000000" w:themeColor="text1"/>
        </w:rPr>
        <w:t xml:space="preserve"> when students return to school</w:t>
      </w:r>
      <w:r w:rsidRPr="001B26EA">
        <w:t xml:space="preserve"> </w:t>
      </w:r>
    </w:p>
    <w:p w14:paraId="59777CE8" w14:textId="13883B52" w:rsidR="00300F72" w:rsidRPr="001B26EA" w:rsidRDefault="00DF5BE6" w:rsidP="00DF5BE6">
      <w:pPr>
        <w:pStyle w:val="ListBullet"/>
      </w:pPr>
      <w:r>
        <w:rPr>
          <w:color w:val="000000" w:themeColor="text1"/>
        </w:rPr>
        <w:t>Contributing to the school’s ‘Kindness Festival’</w:t>
      </w:r>
      <w:r w:rsidR="00300F72" w:rsidRPr="001B26EA">
        <w:br w:type="page"/>
      </w:r>
    </w:p>
    <w:p w14:paraId="2B93A716" w14:textId="0A6ED895" w:rsidR="00B10319" w:rsidRDefault="004D5E45" w:rsidP="001B2E33">
      <w:pPr>
        <w:pStyle w:val="Heading1"/>
      </w:pPr>
      <w:r>
        <w:lastRenderedPageBreak/>
        <w:t>Reporting against our priorities</w:t>
      </w:r>
    </w:p>
    <w:p w14:paraId="4C268226" w14:textId="4BCDDD1A" w:rsidR="00A13E17" w:rsidRDefault="00837137" w:rsidP="00A13E17">
      <w:pPr>
        <w:pStyle w:val="Heading2"/>
        <w:rPr>
          <w:color w:val="auto"/>
        </w:rPr>
      </w:pPr>
      <w:r w:rsidRPr="000F0410">
        <w:t>Priority 1:</w:t>
      </w:r>
      <w:bookmarkStart w:id="0" w:name="_Hlk37930468"/>
      <w:r w:rsidR="00A13E17">
        <w:rPr>
          <w:color w:val="auto"/>
        </w:rPr>
        <w:t xml:space="preserve"> </w:t>
      </w:r>
      <w:r w:rsidR="00A13E17">
        <w:t>Improve student resilience and self-efficacy</w:t>
      </w:r>
      <w:r w:rsidR="00A13E17">
        <w:rPr>
          <w:color w:val="auto"/>
        </w:rPr>
        <w:t xml:space="preserve"> </w:t>
      </w:r>
      <w:bookmarkEnd w:id="0"/>
    </w:p>
    <w:p w14:paraId="255A28BA" w14:textId="7C5BC258" w:rsidR="004D5E45" w:rsidRPr="00837137" w:rsidRDefault="006D2F6B" w:rsidP="00A13E17">
      <w:pPr>
        <w:pStyle w:val="Heading2"/>
        <w:tabs>
          <w:tab w:val="clear" w:pos="2410"/>
          <w:tab w:val="left" w:pos="1276"/>
        </w:tabs>
        <w:ind w:left="1276" w:hanging="1276"/>
      </w:pPr>
      <w:r w:rsidRPr="00837137">
        <w:t>Targets or measures</w:t>
      </w:r>
    </w:p>
    <w:p w14:paraId="0ED94083" w14:textId="781448F7" w:rsidR="000031B5" w:rsidRDefault="00481BD2" w:rsidP="0058339C">
      <w:pPr>
        <w:pStyle w:val="BodyText"/>
      </w:pPr>
      <w:r>
        <w:t>By the end of 20</w:t>
      </w:r>
      <w:r w:rsidR="00B753B5">
        <w:t>24</w:t>
      </w:r>
      <w:r w:rsidR="000031B5">
        <w:t xml:space="preserve"> we will achieve:</w:t>
      </w:r>
    </w:p>
    <w:p w14:paraId="08B47111" w14:textId="77777777" w:rsidR="00B753B5" w:rsidRPr="00B753B5" w:rsidRDefault="00B753B5" w:rsidP="00B753B5">
      <w:pPr>
        <w:pStyle w:val="Heading3"/>
        <w:rPr>
          <w:i/>
          <w:iCs/>
        </w:rPr>
      </w:pPr>
      <w:r w:rsidRPr="00B753B5">
        <w:rPr>
          <w:i/>
          <w:iCs/>
        </w:rPr>
        <w:t>Perception data</w:t>
      </w:r>
    </w:p>
    <w:p w14:paraId="0D626096" w14:textId="77777777" w:rsidR="00B753B5" w:rsidRPr="00B753B5" w:rsidRDefault="00B753B5" w:rsidP="00B753B5">
      <w:pPr>
        <w:pStyle w:val="BodyText"/>
        <w:contextualSpacing/>
      </w:pPr>
      <w:r w:rsidRPr="00B753B5">
        <w:t xml:space="preserve">Target or measure: Increase </w:t>
      </w:r>
      <w:r w:rsidRPr="00B753B5">
        <w:rPr>
          <w:i/>
        </w:rPr>
        <w:t>‘Students show understanding to each other’</w:t>
      </w:r>
      <w:r w:rsidRPr="00B753B5">
        <w:t xml:space="preserve"> to 75% ‘agree/strongly agree’ by 2024.</w:t>
      </w:r>
    </w:p>
    <w:p w14:paraId="122011F1" w14:textId="77777777" w:rsidR="00B753B5" w:rsidRPr="00B753B5" w:rsidRDefault="00B753B5" w:rsidP="00B753B5">
      <w:pPr>
        <w:pStyle w:val="BodyText"/>
        <w:contextualSpacing/>
      </w:pPr>
      <w:r w:rsidRPr="00B753B5">
        <w:t>Source: Student satisfaction survey, system survey undertaken each year.</w:t>
      </w:r>
    </w:p>
    <w:p w14:paraId="735D0DE9" w14:textId="77777777" w:rsidR="00B753B5" w:rsidRPr="00B753B5" w:rsidRDefault="00B753B5" w:rsidP="00B753B5">
      <w:pPr>
        <w:pStyle w:val="BodyText"/>
        <w:contextualSpacing/>
      </w:pPr>
      <w:r w:rsidRPr="00B753B5">
        <w:t>Starting point: Baseline data established in 2018 is 51% ‘agree/strongly agree’ responses. Note: 33% of students responded, ‘neither agree nor disagree’.</w:t>
      </w:r>
    </w:p>
    <w:p w14:paraId="53EB88CC" w14:textId="77777777" w:rsidR="00B753B5" w:rsidRPr="00B753B5" w:rsidRDefault="00B753B5" w:rsidP="00B753B5">
      <w:pPr>
        <w:pStyle w:val="Heading3"/>
        <w:rPr>
          <w:i/>
          <w:iCs/>
        </w:rPr>
      </w:pPr>
      <w:r w:rsidRPr="00B753B5">
        <w:rPr>
          <w:i/>
          <w:iCs/>
        </w:rPr>
        <w:t>School program and process data</w:t>
      </w:r>
    </w:p>
    <w:p w14:paraId="0DEBDC58" w14:textId="77777777" w:rsidR="00B753B5" w:rsidRPr="00B753B5" w:rsidRDefault="00B753B5" w:rsidP="00B753B5">
      <w:pPr>
        <w:pStyle w:val="BodyText"/>
        <w:contextualSpacing/>
      </w:pPr>
      <w:r w:rsidRPr="00B753B5">
        <w:t xml:space="preserve">Target or measure: Decrease the proportion of students in the </w:t>
      </w:r>
      <w:r w:rsidRPr="00B753B5">
        <w:rPr>
          <w:i/>
        </w:rPr>
        <w:t>Emerging</w:t>
      </w:r>
      <w:r w:rsidRPr="00B753B5">
        <w:t xml:space="preserve"> and </w:t>
      </w:r>
      <w:r w:rsidRPr="00B753B5">
        <w:rPr>
          <w:i/>
        </w:rPr>
        <w:t>Low</w:t>
      </w:r>
      <w:r w:rsidRPr="00B753B5">
        <w:t xml:space="preserve"> bands in the ACER Social-Emotional Wellbeing Survey to 5% in years 2-6.</w:t>
      </w:r>
    </w:p>
    <w:p w14:paraId="2C70D477" w14:textId="77777777" w:rsidR="00B753B5" w:rsidRPr="00B753B5" w:rsidRDefault="00B753B5" w:rsidP="00B753B5">
      <w:pPr>
        <w:pStyle w:val="BodyText"/>
        <w:contextualSpacing/>
      </w:pPr>
      <w:r w:rsidRPr="00B753B5">
        <w:t>Source: ACER Social-Emotional Wellbeing Survey: Primary</w:t>
      </w:r>
    </w:p>
    <w:p w14:paraId="7F93B16B" w14:textId="77777777" w:rsidR="00B753B5" w:rsidRPr="00B753B5" w:rsidRDefault="00B753B5" w:rsidP="00B753B5">
      <w:pPr>
        <w:pStyle w:val="BodyText"/>
        <w:contextualSpacing/>
      </w:pPr>
      <w:r w:rsidRPr="00B753B5">
        <w:t xml:space="preserve">Starting point: The proportion of students in the </w:t>
      </w:r>
      <w:r w:rsidRPr="00B753B5">
        <w:rPr>
          <w:i/>
        </w:rPr>
        <w:t xml:space="preserve">Emerging </w:t>
      </w:r>
      <w:r w:rsidRPr="00B753B5">
        <w:t>and</w:t>
      </w:r>
      <w:r w:rsidRPr="00B753B5">
        <w:rPr>
          <w:i/>
        </w:rPr>
        <w:t xml:space="preserve"> Low </w:t>
      </w:r>
      <w:r w:rsidRPr="00B753B5">
        <w:t xml:space="preserve">bands reported in 2018 ranged from 12% to 19%. </w:t>
      </w:r>
    </w:p>
    <w:p w14:paraId="600A4E0E" w14:textId="77777777" w:rsidR="00B753B5" w:rsidRPr="00B753B5" w:rsidRDefault="00B753B5" w:rsidP="00B753B5">
      <w:pPr>
        <w:pStyle w:val="Heading3"/>
        <w:rPr>
          <w:i/>
          <w:iCs/>
        </w:rPr>
      </w:pPr>
      <w:r w:rsidRPr="00B753B5">
        <w:rPr>
          <w:i/>
          <w:iCs/>
        </w:rPr>
        <w:t>School program and process data</w:t>
      </w:r>
    </w:p>
    <w:p w14:paraId="0661566A" w14:textId="77777777" w:rsidR="00B753B5" w:rsidRPr="00B753B5" w:rsidRDefault="00B753B5" w:rsidP="00B753B5">
      <w:pPr>
        <w:pStyle w:val="BodyText"/>
        <w:contextualSpacing/>
      </w:pPr>
      <w:r w:rsidRPr="00B753B5">
        <w:t xml:space="preserve">Target or measure: Increase the proportion of students responding </w:t>
      </w:r>
      <w:r w:rsidRPr="00B753B5">
        <w:rPr>
          <w:i/>
        </w:rPr>
        <w:t>always</w:t>
      </w:r>
      <w:r w:rsidRPr="00B753B5">
        <w:t xml:space="preserve"> or </w:t>
      </w:r>
      <w:r w:rsidRPr="00B753B5">
        <w:rPr>
          <w:i/>
        </w:rPr>
        <w:t>mostly</w:t>
      </w:r>
      <w:r w:rsidRPr="00B753B5">
        <w:t xml:space="preserve"> to 85% to the question </w:t>
      </w:r>
      <w:r w:rsidRPr="00B753B5">
        <w:rPr>
          <w:i/>
        </w:rPr>
        <w:t xml:space="preserve">Are you ready and organised for your learning </w:t>
      </w:r>
      <w:r w:rsidRPr="00B753B5">
        <w:t>by 2024.</w:t>
      </w:r>
    </w:p>
    <w:p w14:paraId="5F3CE67D" w14:textId="77777777" w:rsidR="00B753B5" w:rsidRPr="00B753B5" w:rsidRDefault="00B753B5" w:rsidP="00B753B5">
      <w:pPr>
        <w:pStyle w:val="BodyText"/>
        <w:contextualSpacing/>
      </w:pPr>
      <w:r w:rsidRPr="00B753B5">
        <w:t>Source: Majura Primary Student Voice survey</w:t>
      </w:r>
    </w:p>
    <w:p w14:paraId="3E633C47" w14:textId="2A09F5E3" w:rsidR="00B753B5" w:rsidRPr="00B753B5" w:rsidRDefault="00B753B5" w:rsidP="00B753B5">
      <w:pPr>
        <w:pStyle w:val="BodyText"/>
        <w:contextualSpacing/>
      </w:pPr>
      <w:r w:rsidRPr="00B753B5">
        <w:t xml:space="preserve">Starting point: The percentage of students responding </w:t>
      </w:r>
      <w:r w:rsidRPr="00B753B5">
        <w:rPr>
          <w:i/>
        </w:rPr>
        <w:t xml:space="preserve">always </w:t>
      </w:r>
      <w:r w:rsidRPr="00B753B5">
        <w:t xml:space="preserve">or </w:t>
      </w:r>
      <w:r w:rsidRPr="00B753B5">
        <w:rPr>
          <w:i/>
        </w:rPr>
        <w:t>mostly</w:t>
      </w:r>
      <w:r w:rsidRPr="00B753B5">
        <w:t xml:space="preserve"> was 74% in 2019.</w:t>
      </w:r>
    </w:p>
    <w:p w14:paraId="506A1440" w14:textId="77777777" w:rsidR="00B753B5" w:rsidRDefault="00B753B5" w:rsidP="00837137">
      <w:pPr>
        <w:pStyle w:val="BodyText"/>
      </w:pPr>
    </w:p>
    <w:p w14:paraId="1319DBFF" w14:textId="14CE7BA5" w:rsidR="004D5E45" w:rsidRPr="00373DC0" w:rsidRDefault="004D5E45" w:rsidP="00837137">
      <w:pPr>
        <w:pStyle w:val="BodyText"/>
      </w:pPr>
      <w:r w:rsidRPr="00373DC0">
        <w:t>In 20</w:t>
      </w:r>
      <w:r w:rsidR="00A13E17">
        <w:t>20</w:t>
      </w:r>
      <w:r w:rsidRPr="00373DC0">
        <w:t xml:space="preserve"> we </w:t>
      </w:r>
      <w:r w:rsidR="00997CD0">
        <w:t>implemented</w:t>
      </w:r>
      <w:r w:rsidRPr="00373DC0">
        <w:t xml:space="preserve"> this priority throug</w:t>
      </w:r>
      <w:r w:rsidR="00997CD0">
        <w:t xml:space="preserve">h the following </w:t>
      </w:r>
      <w:r w:rsidRPr="00373DC0">
        <w:t>strategies.</w:t>
      </w:r>
    </w:p>
    <w:p w14:paraId="35610A03" w14:textId="77777777" w:rsidR="00A13E17" w:rsidRDefault="00A13E17" w:rsidP="00A13E17">
      <w:pPr>
        <w:pStyle w:val="BodyText"/>
        <w:widowControl w:val="0"/>
        <w:numPr>
          <w:ilvl w:val="0"/>
          <w:numId w:val="21"/>
        </w:numPr>
        <w:autoSpaceDE w:val="0"/>
        <w:autoSpaceDN w:val="0"/>
      </w:pPr>
      <w:r>
        <w:t>Develop a culture that promotes learning for both students and staff</w:t>
      </w:r>
    </w:p>
    <w:p w14:paraId="66C9EEB4" w14:textId="77777777" w:rsidR="00A13E17" w:rsidRDefault="00A13E17" w:rsidP="00A13E17">
      <w:pPr>
        <w:pStyle w:val="BodyText"/>
        <w:widowControl w:val="0"/>
        <w:numPr>
          <w:ilvl w:val="0"/>
          <w:numId w:val="21"/>
        </w:numPr>
        <w:autoSpaceDE w:val="0"/>
        <w:autoSpaceDN w:val="0"/>
      </w:pPr>
      <w:r>
        <w:t xml:space="preserve">Develop staff expertise and teamwork </w:t>
      </w:r>
    </w:p>
    <w:p w14:paraId="6BD75285" w14:textId="77777777" w:rsidR="00A13E17" w:rsidRDefault="00A13E17" w:rsidP="00A13E17">
      <w:pPr>
        <w:pStyle w:val="BodyText"/>
        <w:widowControl w:val="0"/>
        <w:numPr>
          <w:ilvl w:val="0"/>
          <w:numId w:val="21"/>
        </w:numPr>
        <w:autoSpaceDE w:val="0"/>
        <w:autoSpaceDN w:val="0"/>
      </w:pPr>
      <w:r>
        <w:t>Differentiate teaching and learning to meet the needs of all</w:t>
      </w:r>
    </w:p>
    <w:p w14:paraId="3E859E12" w14:textId="77777777" w:rsidR="00A13E17" w:rsidRDefault="00A13E17" w:rsidP="00A13E17">
      <w:pPr>
        <w:pStyle w:val="BodyText"/>
        <w:widowControl w:val="0"/>
        <w:numPr>
          <w:ilvl w:val="1"/>
          <w:numId w:val="21"/>
        </w:numPr>
        <w:autoSpaceDE w:val="0"/>
        <w:autoSpaceDN w:val="0"/>
      </w:pPr>
      <w:r>
        <w:t>Develop whole school beliefs and understandings of the importance of community, and how each of us can have a positive impact on community</w:t>
      </w:r>
    </w:p>
    <w:p w14:paraId="6403B9E2" w14:textId="77777777" w:rsidR="009B454E" w:rsidRDefault="009B454E" w:rsidP="009B454E">
      <w:pPr>
        <w:pStyle w:val="BodyText"/>
      </w:pPr>
    </w:p>
    <w:p w14:paraId="7DFF073D" w14:textId="0BC28B56"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64BF1F74" w14:textId="77777777" w:rsidR="008A01DA" w:rsidRPr="008A01DA" w:rsidRDefault="008A01DA" w:rsidP="00C0648C">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4EF7DD9F" w14:textId="77777777" w:rsidTr="00D03B0C">
        <w:trPr>
          <w:jc w:val="center"/>
        </w:trPr>
        <w:tc>
          <w:tcPr>
            <w:tcW w:w="4297" w:type="dxa"/>
            <w:shd w:val="clear" w:color="auto" w:fill="auto"/>
          </w:tcPr>
          <w:p w14:paraId="13269C94" w14:textId="77777777" w:rsidR="006D2F6B" w:rsidRPr="006D2F6B" w:rsidRDefault="006D2F6B" w:rsidP="00D03B0C">
            <w:pPr>
              <w:rPr>
                <w:b/>
              </w:rPr>
            </w:pPr>
            <w:r w:rsidRPr="006D2F6B">
              <w:rPr>
                <w:b/>
              </w:rPr>
              <w:t>Targets or Measures</w:t>
            </w:r>
          </w:p>
        </w:tc>
        <w:tc>
          <w:tcPr>
            <w:tcW w:w="790" w:type="dxa"/>
            <w:shd w:val="clear" w:color="auto" w:fill="auto"/>
          </w:tcPr>
          <w:p w14:paraId="4B51A1C5" w14:textId="77777777" w:rsidR="006D2F6B" w:rsidRPr="006D2F6B" w:rsidRDefault="006D2F6B" w:rsidP="00D56F59">
            <w:pPr>
              <w:jc w:val="center"/>
              <w:rPr>
                <w:b/>
              </w:rPr>
            </w:pPr>
            <w:r w:rsidRPr="006D2F6B">
              <w:rPr>
                <w:b/>
              </w:rPr>
              <w:t>Base</w:t>
            </w:r>
          </w:p>
        </w:tc>
        <w:tc>
          <w:tcPr>
            <w:tcW w:w="790" w:type="dxa"/>
            <w:shd w:val="clear" w:color="auto" w:fill="auto"/>
          </w:tcPr>
          <w:p w14:paraId="15B7F1C3" w14:textId="77777777" w:rsidR="006D2F6B" w:rsidRPr="006D2F6B" w:rsidRDefault="006D2F6B" w:rsidP="00D56F59">
            <w:pPr>
              <w:jc w:val="center"/>
              <w:rPr>
                <w:b/>
              </w:rPr>
            </w:pPr>
            <w:r w:rsidRPr="006D2F6B">
              <w:rPr>
                <w:b/>
              </w:rPr>
              <w:t>Year 1</w:t>
            </w:r>
          </w:p>
        </w:tc>
        <w:tc>
          <w:tcPr>
            <w:tcW w:w="790" w:type="dxa"/>
            <w:shd w:val="clear" w:color="auto" w:fill="auto"/>
          </w:tcPr>
          <w:p w14:paraId="4CC28E98" w14:textId="77777777" w:rsidR="006D2F6B" w:rsidRPr="006D2F6B" w:rsidRDefault="006D2F6B" w:rsidP="00D56F59">
            <w:pPr>
              <w:jc w:val="center"/>
              <w:rPr>
                <w:b/>
              </w:rPr>
            </w:pPr>
            <w:r w:rsidRPr="006D2F6B">
              <w:rPr>
                <w:b/>
              </w:rPr>
              <w:t>Year 2</w:t>
            </w:r>
          </w:p>
        </w:tc>
        <w:tc>
          <w:tcPr>
            <w:tcW w:w="790" w:type="dxa"/>
            <w:shd w:val="clear" w:color="auto" w:fill="auto"/>
          </w:tcPr>
          <w:p w14:paraId="5EE5455E" w14:textId="77777777" w:rsidR="006D2F6B" w:rsidRPr="006D2F6B" w:rsidRDefault="006D2F6B" w:rsidP="00D56F59">
            <w:pPr>
              <w:jc w:val="center"/>
              <w:rPr>
                <w:b/>
              </w:rPr>
            </w:pPr>
            <w:r w:rsidRPr="006D2F6B">
              <w:rPr>
                <w:b/>
              </w:rPr>
              <w:t>Year 3</w:t>
            </w:r>
          </w:p>
        </w:tc>
        <w:tc>
          <w:tcPr>
            <w:tcW w:w="790" w:type="dxa"/>
            <w:shd w:val="clear" w:color="auto" w:fill="auto"/>
          </w:tcPr>
          <w:p w14:paraId="1CA3136C" w14:textId="77777777" w:rsidR="006D2F6B" w:rsidRPr="006D2F6B" w:rsidRDefault="006D2F6B" w:rsidP="00D56F59">
            <w:pPr>
              <w:jc w:val="center"/>
              <w:rPr>
                <w:b/>
              </w:rPr>
            </w:pPr>
            <w:r w:rsidRPr="006D2F6B">
              <w:rPr>
                <w:b/>
              </w:rPr>
              <w:t>Year 4</w:t>
            </w:r>
          </w:p>
        </w:tc>
        <w:tc>
          <w:tcPr>
            <w:tcW w:w="791" w:type="dxa"/>
            <w:shd w:val="clear" w:color="auto" w:fill="auto"/>
          </w:tcPr>
          <w:p w14:paraId="372CDBC5" w14:textId="77777777" w:rsidR="006D2F6B" w:rsidRPr="006D2F6B" w:rsidRDefault="006D2F6B" w:rsidP="00D56F59">
            <w:pPr>
              <w:jc w:val="center"/>
              <w:rPr>
                <w:b/>
              </w:rPr>
            </w:pPr>
            <w:r w:rsidRPr="006D2F6B">
              <w:rPr>
                <w:b/>
              </w:rPr>
              <w:t>Year 5</w:t>
            </w:r>
          </w:p>
        </w:tc>
      </w:tr>
      <w:tr w:rsidR="006D2F6B" w14:paraId="71FE611D" w14:textId="77777777" w:rsidTr="00D03B0C">
        <w:trPr>
          <w:jc w:val="center"/>
        </w:trPr>
        <w:tc>
          <w:tcPr>
            <w:tcW w:w="4297" w:type="dxa"/>
            <w:shd w:val="clear" w:color="auto" w:fill="auto"/>
          </w:tcPr>
          <w:p w14:paraId="15FDFA6D" w14:textId="0D367BBB" w:rsidR="006D2F6B" w:rsidRPr="005454FD" w:rsidRDefault="005454FD" w:rsidP="00D03B0C">
            <w:pPr>
              <w:pStyle w:val="PlainText"/>
              <w:rPr>
                <w:bCs/>
              </w:rPr>
            </w:pPr>
            <w:r w:rsidRPr="005454FD">
              <w:rPr>
                <w:bCs/>
                <w:i/>
              </w:rPr>
              <w:t>Students show understanding to each other’</w:t>
            </w:r>
            <w:r w:rsidRPr="005454FD">
              <w:rPr>
                <w:bCs/>
              </w:rPr>
              <w:t xml:space="preserve"> to 75% ‘agree/strongly agree</w:t>
            </w:r>
            <w:r w:rsidR="00A3354B">
              <w:rPr>
                <w:bCs/>
              </w:rPr>
              <w:t xml:space="preserve"> by the end of 2024</w:t>
            </w:r>
          </w:p>
        </w:tc>
        <w:tc>
          <w:tcPr>
            <w:tcW w:w="790" w:type="dxa"/>
            <w:shd w:val="clear" w:color="auto" w:fill="auto"/>
          </w:tcPr>
          <w:p w14:paraId="4B7CDD05" w14:textId="24B565D9" w:rsidR="006D2F6B" w:rsidRPr="006D2F6B" w:rsidRDefault="005454FD" w:rsidP="00D03B0C">
            <w:r>
              <w:t>51%</w:t>
            </w:r>
          </w:p>
        </w:tc>
        <w:tc>
          <w:tcPr>
            <w:tcW w:w="790" w:type="dxa"/>
            <w:shd w:val="clear" w:color="auto" w:fill="auto"/>
          </w:tcPr>
          <w:p w14:paraId="1037F637" w14:textId="7B74F61D" w:rsidR="006D2F6B" w:rsidRPr="006D2F6B" w:rsidRDefault="00BD0D9D" w:rsidP="00D03B0C">
            <w:r>
              <w:t>55%</w:t>
            </w:r>
            <w:r w:rsidR="00185B71">
              <w:t xml:space="preserve"> </w:t>
            </w:r>
          </w:p>
        </w:tc>
        <w:tc>
          <w:tcPr>
            <w:tcW w:w="790" w:type="dxa"/>
            <w:shd w:val="clear" w:color="auto" w:fill="auto"/>
          </w:tcPr>
          <w:p w14:paraId="4DED56F3" w14:textId="77777777" w:rsidR="006D2F6B" w:rsidRPr="006D2F6B" w:rsidRDefault="006D2F6B" w:rsidP="00D03B0C"/>
        </w:tc>
        <w:tc>
          <w:tcPr>
            <w:tcW w:w="790" w:type="dxa"/>
            <w:shd w:val="clear" w:color="auto" w:fill="auto"/>
          </w:tcPr>
          <w:p w14:paraId="252D803F" w14:textId="77777777" w:rsidR="006D2F6B" w:rsidRPr="006D2F6B" w:rsidRDefault="006D2F6B" w:rsidP="00D03B0C"/>
        </w:tc>
        <w:tc>
          <w:tcPr>
            <w:tcW w:w="790" w:type="dxa"/>
            <w:shd w:val="clear" w:color="auto" w:fill="auto"/>
          </w:tcPr>
          <w:p w14:paraId="5D9DADCD" w14:textId="77777777" w:rsidR="006D2F6B" w:rsidRPr="006D2F6B" w:rsidRDefault="006D2F6B" w:rsidP="00D03B0C"/>
        </w:tc>
        <w:tc>
          <w:tcPr>
            <w:tcW w:w="791" w:type="dxa"/>
            <w:shd w:val="clear" w:color="auto" w:fill="auto"/>
          </w:tcPr>
          <w:p w14:paraId="0521852A" w14:textId="77777777" w:rsidR="006D2F6B" w:rsidRPr="006D2F6B" w:rsidRDefault="006D2F6B" w:rsidP="00D03B0C"/>
        </w:tc>
      </w:tr>
    </w:tbl>
    <w:p w14:paraId="0166711A" w14:textId="6FC00A9F" w:rsidR="00112269" w:rsidRDefault="00112269" w:rsidP="00C0648C">
      <w:pPr>
        <w:pStyle w:val="Heading4"/>
      </w:pPr>
    </w:p>
    <w:p w14:paraId="35646D46" w14:textId="77777777" w:rsidR="00112269" w:rsidRPr="00112269" w:rsidRDefault="00112269" w:rsidP="00112269"/>
    <w:p w14:paraId="02078B9E" w14:textId="413DF82B" w:rsidR="008A01DA" w:rsidRPr="008A01DA" w:rsidRDefault="008A01DA" w:rsidP="00C0648C">
      <w:pPr>
        <w:pStyle w:val="Heading4"/>
      </w:pPr>
      <w:r>
        <w:lastRenderedPageBreak/>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5A7D1DBC" w14:textId="77777777" w:rsidTr="00D03B0C">
        <w:trPr>
          <w:jc w:val="center"/>
        </w:trPr>
        <w:tc>
          <w:tcPr>
            <w:tcW w:w="4297" w:type="dxa"/>
            <w:shd w:val="clear" w:color="auto" w:fill="auto"/>
          </w:tcPr>
          <w:p w14:paraId="7683E7F7" w14:textId="77777777" w:rsidR="006D2F6B" w:rsidRPr="006D2F6B" w:rsidRDefault="006D2F6B" w:rsidP="00D03B0C">
            <w:pPr>
              <w:rPr>
                <w:b/>
              </w:rPr>
            </w:pPr>
            <w:r w:rsidRPr="006D2F6B">
              <w:rPr>
                <w:b/>
              </w:rPr>
              <w:t>Targets or Measures</w:t>
            </w:r>
          </w:p>
        </w:tc>
        <w:tc>
          <w:tcPr>
            <w:tcW w:w="790" w:type="dxa"/>
            <w:shd w:val="clear" w:color="auto" w:fill="auto"/>
          </w:tcPr>
          <w:p w14:paraId="3D66D815" w14:textId="77777777" w:rsidR="006D2F6B" w:rsidRPr="006D2F6B" w:rsidRDefault="006D2F6B" w:rsidP="00D56F59">
            <w:pPr>
              <w:jc w:val="center"/>
              <w:rPr>
                <w:b/>
              </w:rPr>
            </w:pPr>
            <w:r w:rsidRPr="006D2F6B">
              <w:rPr>
                <w:b/>
              </w:rPr>
              <w:t>Base</w:t>
            </w:r>
          </w:p>
        </w:tc>
        <w:tc>
          <w:tcPr>
            <w:tcW w:w="790" w:type="dxa"/>
            <w:shd w:val="clear" w:color="auto" w:fill="auto"/>
          </w:tcPr>
          <w:p w14:paraId="2D7C7705" w14:textId="77777777" w:rsidR="006D2F6B" w:rsidRPr="006D2F6B" w:rsidRDefault="006D2F6B" w:rsidP="00D56F59">
            <w:pPr>
              <w:jc w:val="center"/>
              <w:rPr>
                <w:b/>
              </w:rPr>
            </w:pPr>
            <w:r w:rsidRPr="006D2F6B">
              <w:rPr>
                <w:b/>
              </w:rPr>
              <w:t>Year 1</w:t>
            </w:r>
          </w:p>
        </w:tc>
        <w:tc>
          <w:tcPr>
            <w:tcW w:w="790" w:type="dxa"/>
            <w:shd w:val="clear" w:color="auto" w:fill="auto"/>
          </w:tcPr>
          <w:p w14:paraId="1AEEC90B" w14:textId="77777777" w:rsidR="006D2F6B" w:rsidRPr="006D2F6B" w:rsidRDefault="006D2F6B" w:rsidP="00D56F59">
            <w:pPr>
              <w:jc w:val="center"/>
              <w:rPr>
                <w:b/>
              </w:rPr>
            </w:pPr>
            <w:r w:rsidRPr="006D2F6B">
              <w:rPr>
                <w:b/>
              </w:rPr>
              <w:t>Year 2</w:t>
            </w:r>
          </w:p>
        </w:tc>
        <w:tc>
          <w:tcPr>
            <w:tcW w:w="790" w:type="dxa"/>
            <w:shd w:val="clear" w:color="auto" w:fill="auto"/>
          </w:tcPr>
          <w:p w14:paraId="55A376BF" w14:textId="77777777" w:rsidR="006D2F6B" w:rsidRPr="006D2F6B" w:rsidRDefault="006D2F6B" w:rsidP="00D56F59">
            <w:pPr>
              <w:jc w:val="center"/>
              <w:rPr>
                <w:b/>
              </w:rPr>
            </w:pPr>
            <w:r w:rsidRPr="006D2F6B">
              <w:rPr>
                <w:b/>
              </w:rPr>
              <w:t>Year 3</w:t>
            </w:r>
          </w:p>
        </w:tc>
        <w:tc>
          <w:tcPr>
            <w:tcW w:w="790" w:type="dxa"/>
            <w:shd w:val="clear" w:color="auto" w:fill="auto"/>
          </w:tcPr>
          <w:p w14:paraId="7B0F6FB9" w14:textId="77777777" w:rsidR="006D2F6B" w:rsidRPr="006D2F6B" w:rsidRDefault="006D2F6B" w:rsidP="00D56F59">
            <w:pPr>
              <w:jc w:val="center"/>
              <w:rPr>
                <w:b/>
              </w:rPr>
            </w:pPr>
            <w:r w:rsidRPr="006D2F6B">
              <w:rPr>
                <w:b/>
              </w:rPr>
              <w:t>Year 4</w:t>
            </w:r>
          </w:p>
        </w:tc>
        <w:tc>
          <w:tcPr>
            <w:tcW w:w="791" w:type="dxa"/>
            <w:shd w:val="clear" w:color="auto" w:fill="auto"/>
          </w:tcPr>
          <w:p w14:paraId="1A3E1375" w14:textId="77777777" w:rsidR="006D2F6B" w:rsidRPr="006D2F6B" w:rsidRDefault="006D2F6B" w:rsidP="00D56F59">
            <w:pPr>
              <w:jc w:val="center"/>
              <w:rPr>
                <w:b/>
              </w:rPr>
            </w:pPr>
            <w:r w:rsidRPr="006D2F6B">
              <w:rPr>
                <w:b/>
              </w:rPr>
              <w:t>Year 5</w:t>
            </w:r>
          </w:p>
        </w:tc>
      </w:tr>
      <w:tr w:rsidR="006D2F6B" w14:paraId="511DB66E" w14:textId="77777777" w:rsidTr="00D03B0C">
        <w:trPr>
          <w:jc w:val="center"/>
        </w:trPr>
        <w:tc>
          <w:tcPr>
            <w:tcW w:w="4297" w:type="dxa"/>
            <w:shd w:val="clear" w:color="auto" w:fill="auto"/>
          </w:tcPr>
          <w:p w14:paraId="0CEA91E9" w14:textId="7DBC0302" w:rsidR="006D2F6B" w:rsidRPr="005454FD" w:rsidRDefault="005454FD" w:rsidP="00D03B0C">
            <w:pPr>
              <w:pStyle w:val="PlainText"/>
              <w:rPr>
                <w:bCs/>
              </w:rPr>
            </w:pPr>
            <w:r w:rsidRPr="005454FD">
              <w:rPr>
                <w:bCs/>
              </w:rPr>
              <w:t xml:space="preserve">Decrease the proportion of students in the </w:t>
            </w:r>
            <w:r w:rsidRPr="005454FD">
              <w:rPr>
                <w:bCs/>
                <w:i/>
              </w:rPr>
              <w:t>Emerging</w:t>
            </w:r>
            <w:r w:rsidRPr="005454FD">
              <w:rPr>
                <w:bCs/>
              </w:rPr>
              <w:t xml:space="preserve"> and </w:t>
            </w:r>
            <w:r w:rsidRPr="005454FD">
              <w:rPr>
                <w:bCs/>
                <w:i/>
              </w:rPr>
              <w:t>Low</w:t>
            </w:r>
            <w:r w:rsidRPr="005454FD">
              <w:rPr>
                <w:bCs/>
              </w:rPr>
              <w:t xml:space="preserve"> bands in the ACER Social-Emotional Wellbeing Survey to 5% in years 2-6</w:t>
            </w:r>
          </w:p>
        </w:tc>
        <w:tc>
          <w:tcPr>
            <w:tcW w:w="790" w:type="dxa"/>
            <w:shd w:val="clear" w:color="auto" w:fill="auto"/>
          </w:tcPr>
          <w:p w14:paraId="1DEC5E9B" w14:textId="6A2F261A" w:rsidR="006D2F6B" w:rsidRPr="006D2F6B" w:rsidRDefault="005454FD" w:rsidP="00D03B0C">
            <w:r>
              <w:t>12-19%</w:t>
            </w:r>
          </w:p>
        </w:tc>
        <w:tc>
          <w:tcPr>
            <w:tcW w:w="790" w:type="dxa"/>
            <w:shd w:val="clear" w:color="auto" w:fill="auto"/>
          </w:tcPr>
          <w:p w14:paraId="0FF61450" w14:textId="70D68679" w:rsidR="006D2F6B" w:rsidRPr="006D2F6B" w:rsidRDefault="00DA519B" w:rsidP="00D03B0C">
            <w:r>
              <w:t>15.3%</w:t>
            </w:r>
          </w:p>
        </w:tc>
        <w:tc>
          <w:tcPr>
            <w:tcW w:w="790" w:type="dxa"/>
            <w:shd w:val="clear" w:color="auto" w:fill="auto"/>
          </w:tcPr>
          <w:p w14:paraId="6E75F6C9" w14:textId="77777777" w:rsidR="006D2F6B" w:rsidRPr="006D2F6B" w:rsidRDefault="006D2F6B" w:rsidP="00D03B0C"/>
        </w:tc>
        <w:tc>
          <w:tcPr>
            <w:tcW w:w="790" w:type="dxa"/>
            <w:shd w:val="clear" w:color="auto" w:fill="auto"/>
          </w:tcPr>
          <w:p w14:paraId="3E895FED" w14:textId="77777777" w:rsidR="006D2F6B" w:rsidRPr="006D2F6B" w:rsidRDefault="006D2F6B" w:rsidP="00D03B0C"/>
        </w:tc>
        <w:tc>
          <w:tcPr>
            <w:tcW w:w="790" w:type="dxa"/>
            <w:shd w:val="clear" w:color="auto" w:fill="auto"/>
          </w:tcPr>
          <w:p w14:paraId="3731D7F2" w14:textId="77777777" w:rsidR="006D2F6B" w:rsidRPr="006D2F6B" w:rsidRDefault="006D2F6B" w:rsidP="00D03B0C"/>
        </w:tc>
        <w:tc>
          <w:tcPr>
            <w:tcW w:w="791" w:type="dxa"/>
            <w:shd w:val="clear" w:color="auto" w:fill="auto"/>
          </w:tcPr>
          <w:p w14:paraId="0E363862" w14:textId="77777777" w:rsidR="006D2F6B" w:rsidRPr="006D2F6B" w:rsidRDefault="006D2F6B" w:rsidP="00D03B0C"/>
        </w:tc>
      </w:tr>
      <w:tr w:rsidR="006D2F6B" w14:paraId="67C433EE" w14:textId="77777777" w:rsidTr="00D03B0C">
        <w:trPr>
          <w:jc w:val="center"/>
        </w:trPr>
        <w:tc>
          <w:tcPr>
            <w:tcW w:w="4297" w:type="dxa"/>
            <w:shd w:val="clear" w:color="auto" w:fill="auto"/>
          </w:tcPr>
          <w:p w14:paraId="7BEC87F4" w14:textId="0C8AC5C2" w:rsidR="006D2F6B" w:rsidRPr="006D2F6B" w:rsidRDefault="005454FD" w:rsidP="005454FD">
            <w:pPr>
              <w:pStyle w:val="PlainText"/>
            </w:pPr>
            <w:r w:rsidRPr="005454FD">
              <w:rPr>
                <w:bCs/>
                <w:i/>
              </w:rPr>
              <w:t xml:space="preserve">Increase the proportion of students responding always or mostly to 85% to the question </w:t>
            </w:r>
            <w:r w:rsidR="00A3354B">
              <w:rPr>
                <w:bCs/>
                <w:i/>
              </w:rPr>
              <w:t>“</w:t>
            </w:r>
            <w:r w:rsidRPr="005454FD">
              <w:rPr>
                <w:bCs/>
                <w:i/>
              </w:rPr>
              <w:t>Are you ready and organised for your learning</w:t>
            </w:r>
            <w:r w:rsidR="00A3354B">
              <w:rPr>
                <w:bCs/>
                <w:i/>
              </w:rPr>
              <w:t>?”</w:t>
            </w:r>
            <w:r w:rsidRPr="005454FD">
              <w:rPr>
                <w:bCs/>
                <w:i/>
              </w:rPr>
              <w:t xml:space="preserve"> by 2024</w:t>
            </w:r>
            <w:r w:rsidR="00B100F2">
              <w:rPr>
                <w:bCs/>
                <w:i/>
              </w:rPr>
              <w:t xml:space="preserve"> (year 5 and 6)</w:t>
            </w:r>
          </w:p>
        </w:tc>
        <w:tc>
          <w:tcPr>
            <w:tcW w:w="790" w:type="dxa"/>
            <w:shd w:val="clear" w:color="auto" w:fill="auto"/>
          </w:tcPr>
          <w:p w14:paraId="3C288E5B" w14:textId="54CD42A8" w:rsidR="006D2F6B" w:rsidRPr="006D2F6B" w:rsidRDefault="005454FD" w:rsidP="00D03B0C">
            <w:r>
              <w:t>74%</w:t>
            </w:r>
          </w:p>
        </w:tc>
        <w:tc>
          <w:tcPr>
            <w:tcW w:w="790" w:type="dxa"/>
            <w:shd w:val="clear" w:color="auto" w:fill="auto"/>
          </w:tcPr>
          <w:p w14:paraId="7AEA167E" w14:textId="64DA1769" w:rsidR="006D2F6B" w:rsidRPr="006D2F6B" w:rsidRDefault="00942E3C" w:rsidP="00D03B0C">
            <w:r>
              <w:t>85%</w:t>
            </w:r>
          </w:p>
        </w:tc>
        <w:tc>
          <w:tcPr>
            <w:tcW w:w="790" w:type="dxa"/>
            <w:shd w:val="clear" w:color="auto" w:fill="auto"/>
          </w:tcPr>
          <w:p w14:paraId="016DCD06" w14:textId="77777777" w:rsidR="006D2F6B" w:rsidRPr="006D2F6B" w:rsidRDefault="006D2F6B" w:rsidP="00D03B0C"/>
        </w:tc>
        <w:tc>
          <w:tcPr>
            <w:tcW w:w="790" w:type="dxa"/>
            <w:shd w:val="clear" w:color="auto" w:fill="auto"/>
          </w:tcPr>
          <w:p w14:paraId="6C5F0C5C" w14:textId="77777777" w:rsidR="006D2F6B" w:rsidRPr="006D2F6B" w:rsidRDefault="006D2F6B" w:rsidP="00D03B0C"/>
        </w:tc>
        <w:tc>
          <w:tcPr>
            <w:tcW w:w="790" w:type="dxa"/>
            <w:shd w:val="clear" w:color="auto" w:fill="auto"/>
          </w:tcPr>
          <w:p w14:paraId="156A1392" w14:textId="77777777" w:rsidR="006D2F6B" w:rsidRPr="006D2F6B" w:rsidRDefault="006D2F6B" w:rsidP="00D03B0C"/>
        </w:tc>
        <w:tc>
          <w:tcPr>
            <w:tcW w:w="791" w:type="dxa"/>
            <w:shd w:val="clear" w:color="auto" w:fill="auto"/>
          </w:tcPr>
          <w:p w14:paraId="217D8781" w14:textId="77777777" w:rsidR="006D2F6B" w:rsidRPr="006D2F6B" w:rsidRDefault="006D2F6B" w:rsidP="00D03B0C"/>
        </w:tc>
      </w:tr>
      <w:tr w:rsidR="00AD1B8C" w14:paraId="7615CF68" w14:textId="77777777" w:rsidTr="00D03B0C">
        <w:trPr>
          <w:jc w:val="center"/>
        </w:trPr>
        <w:tc>
          <w:tcPr>
            <w:tcW w:w="4297" w:type="dxa"/>
            <w:shd w:val="clear" w:color="auto" w:fill="auto"/>
          </w:tcPr>
          <w:p w14:paraId="514DA0B3" w14:textId="79D0470E" w:rsidR="00AD1B8C" w:rsidRPr="00B100F2" w:rsidRDefault="00B100F2" w:rsidP="00B100F2">
            <w:pPr>
              <w:pStyle w:val="PlainText"/>
              <w:rPr>
                <w:bCs/>
                <w:i/>
              </w:rPr>
            </w:pPr>
            <w:r w:rsidRPr="00B100F2">
              <w:rPr>
                <w:bCs/>
                <w:i/>
              </w:rPr>
              <w:t>Increase the p</w:t>
            </w:r>
            <w:r w:rsidR="00AD1B8C" w:rsidRPr="00B100F2">
              <w:rPr>
                <w:bCs/>
                <w:i/>
              </w:rPr>
              <w:t>roportion of students with a strong score (3.5 and above) when all questions about student relationships are averaged</w:t>
            </w:r>
          </w:p>
          <w:p w14:paraId="2AEFDEEA" w14:textId="77777777" w:rsidR="00AD1B8C" w:rsidRPr="005454FD" w:rsidRDefault="00AD1B8C" w:rsidP="005454FD">
            <w:pPr>
              <w:pStyle w:val="PlainText"/>
              <w:rPr>
                <w:bCs/>
                <w:i/>
              </w:rPr>
            </w:pPr>
          </w:p>
        </w:tc>
        <w:tc>
          <w:tcPr>
            <w:tcW w:w="790" w:type="dxa"/>
            <w:shd w:val="clear" w:color="auto" w:fill="auto"/>
          </w:tcPr>
          <w:p w14:paraId="4F477A85" w14:textId="4642E1BE" w:rsidR="00AD1B8C" w:rsidRDefault="00B100F2" w:rsidP="00D03B0C">
            <w:r>
              <w:t>-</w:t>
            </w:r>
          </w:p>
        </w:tc>
        <w:tc>
          <w:tcPr>
            <w:tcW w:w="790" w:type="dxa"/>
            <w:shd w:val="clear" w:color="auto" w:fill="auto"/>
          </w:tcPr>
          <w:p w14:paraId="04340D0C" w14:textId="16F7440B" w:rsidR="00AD1B8C" w:rsidRDefault="00B100F2" w:rsidP="00D03B0C">
            <w:r>
              <w:t>64%</w:t>
            </w:r>
          </w:p>
        </w:tc>
        <w:tc>
          <w:tcPr>
            <w:tcW w:w="790" w:type="dxa"/>
            <w:shd w:val="clear" w:color="auto" w:fill="auto"/>
          </w:tcPr>
          <w:p w14:paraId="5BE538D5" w14:textId="77777777" w:rsidR="00AD1B8C" w:rsidRPr="006D2F6B" w:rsidRDefault="00AD1B8C" w:rsidP="00D03B0C"/>
        </w:tc>
        <w:tc>
          <w:tcPr>
            <w:tcW w:w="790" w:type="dxa"/>
            <w:shd w:val="clear" w:color="auto" w:fill="auto"/>
          </w:tcPr>
          <w:p w14:paraId="03C23B6B" w14:textId="77777777" w:rsidR="00AD1B8C" w:rsidRPr="006D2F6B" w:rsidRDefault="00AD1B8C" w:rsidP="00D03B0C"/>
        </w:tc>
        <w:tc>
          <w:tcPr>
            <w:tcW w:w="790" w:type="dxa"/>
            <w:shd w:val="clear" w:color="auto" w:fill="auto"/>
          </w:tcPr>
          <w:p w14:paraId="4D6E2AE6" w14:textId="77777777" w:rsidR="00AD1B8C" w:rsidRPr="006D2F6B" w:rsidRDefault="00AD1B8C" w:rsidP="00D03B0C"/>
        </w:tc>
        <w:tc>
          <w:tcPr>
            <w:tcW w:w="791" w:type="dxa"/>
            <w:shd w:val="clear" w:color="auto" w:fill="auto"/>
          </w:tcPr>
          <w:p w14:paraId="167087C8" w14:textId="77777777" w:rsidR="00AD1B8C" w:rsidRPr="006D2F6B" w:rsidRDefault="00AD1B8C" w:rsidP="00D03B0C"/>
        </w:tc>
      </w:tr>
    </w:tbl>
    <w:p w14:paraId="6D092A05" w14:textId="77777777" w:rsidR="008A01DA" w:rsidRDefault="008A01DA" w:rsidP="00E061B8">
      <w:pPr>
        <w:pStyle w:val="BodyText"/>
      </w:pPr>
    </w:p>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239384DB" w14:textId="0CE15927" w:rsidR="00C50CBB" w:rsidRDefault="00C50CBB" w:rsidP="003C69DC">
            <w:pPr>
              <w:pStyle w:val="PlainText"/>
              <w:numPr>
                <w:ilvl w:val="0"/>
                <w:numId w:val="2"/>
              </w:numPr>
              <w:ind w:left="426" w:hanging="425"/>
            </w:pPr>
            <w:r>
              <w:t>We have made good progress against two of our three targets; we feel this is particularly pleasing considering the challenges students faced with the Novel Coronavirus pandemic.</w:t>
            </w:r>
          </w:p>
          <w:p w14:paraId="3C25E045" w14:textId="77777777" w:rsidR="00BA2229" w:rsidRDefault="00BA2229" w:rsidP="00BA2229">
            <w:pPr>
              <w:pStyle w:val="PlainText"/>
              <w:ind w:left="426"/>
            </w:pPr>
          </w:p>
          <w:p w14:paraId="55EF8AAF" w14:textId="306B87DC" w:rsidR="00BA2229" w:rsidRDefault="00D33919" w:rsidP="003C69DC">
            <w:pPr>
              <w:pStyle w:val="PlainText"/>
              <w:numPr>
                <w:ilvl w:val="0"/>
                <w:numId w:val="2"/>
              </w:numPr>
              <w:ind w:left="426" w:hanging="425"/>
            </w:pPr>
            <w:r>
              <w:t>The data for the</w:t>
            </w:r>
            <w:r w:rsidR="00BA2229">
              <w:t xml:space="preserve"> first target </w:t>
            </w:r>
            <w:r>
              <w:t>may be skewed as not all required students sat the test</w:t>
            </w:r>
            <w:r w:rsidR="00BA2229">
              <w:t xml:space="preserve">. </w:t>
            </w:r>
            <w:r>
              <w:t>Overseeing</w:t>
            </w:r>
            <w:r w:rsidR="00BA2229">
              <w:t xml:space="preserve"> this was an oversight on behalf of executive team leaders in the challenges of this year and the number of things that were put on teachers’ plates in semester two. </w:t>
            </w:r>
            <w:r>
              <w:t>We are not really surprised that students</w:t>
            </w:r>
            <w:r w:rsidR="00DA519B">
              <w:t>’</w:t>
            </w:r>
            <w:r>
              <w:t xml:space="preserve"> perceived wellbeing has been negatively affected this year. </w:t>
            </w:r>
          </w:p>
          <w:p w14:paraId="202D2802" w14:textId="77777777" w:rsidR="00C50CBB" w:rsidRDefault="00C50CBB" w:rsidP="00AD1B8C">
            <w:pPr>
              <w:pStyle w:val="PlainText"/>
              <w:ind w:left="426"/>
            </w:pPr>
          </w:p>
          <w:p w14:paraId="3CDE0F3D" w14:textId="42D16B09" w:rsidR="00CF3F40" w:rsidRDefault="00AD1B8C" w:rsidP="003C69DC">
            <w:pPr>
              <w:pStyle w:val="PlainText"/>
              <w:numPr>
                <w:ilvl w:val="0"/>
                <w:numId w:val="2"/>
              </w:numPr>
              <w:ind w:left="426" w:hanging="425"/>
            </w:pPr>
            <w:r>
              <w:t>We found that in the Qualtrics report responses to individual questions are no longer visible to us. We sought support for this f</w:t>
            </w:r>
            <w:r w:rsidR="00B100F2">
              <w:t>ro</w:t>
            </w:r>
            <w:r>
              <w:t>m the Education Support Office and this data will be availabl</w:t>
            </w:r>
            <w:r w:rsidR="00B100F2">
              <w:t>e</w:t>
            </w:r>
            <w:r>
              <w:t xml:space="preserve"> to us for the life of the Strategic Plan. In addition to </w:t>
            </w:r>
            <w:r w:rsidR="00B100F2">
              <w:t xml:space="preserve">tracking this one measure, </w:t>
            </w:r>
            <w:r>
              <w:t>we will also report the proportion of students with a strong score (3.5 and above) when all questions about student relationships are averaged</w:t>
            </w:r>
          </w:p>
          <w:p w14:paraId="6F26D126" w14:textId="77777777" w:rsidR="00B100F2" w:rsidRDefault="00B100F2" w:rsidP="00B100F2">
            <w:pPr>
              <w:pStyle w:val="ListParagraph"/>
            </w:pPr>
          </w:p>
          <w:p w14:paraId="7703FDA6" w14:textId="1D20FCDB" w:rsidR="00B100F2" w:rsidRDefault="00B100F2" w:rsidP="003C69DC">
            <w:pPr>
              <w:pStyle w:val="PlainText"/>
              <w:numPr>
                <w:ilvl w:val="0"/>
                <w:numId w:val="2"/>
              </w:numPr>
              <w:ind w:left="426" w:hanging="425"/>
            </w:pPr>
            <w:r>
              <w:t xml:space="preserve">We </w:t>
            </w:r>
            <w:r w:rsidR="00500927">
              <w:t xml:space="preserve">have </w:t>
            </w:r>
            <w:r>
              <w:t>expand</w:t>
            </w:r>
            <w:r w:rsidR="00500927">
              <w:t>ed</w:t>
            </w:r>
            <w:r>
              <w:t xml:space="preserve"> our student responses</w:t>
            </w:r>
            <w:r w:rsidR="00500927">
              <w:t xml:space="preserve"> to </w:t>
            </w:r>
            <w:r w:rsidR="00500927">
              <w:rPr>
                <w:bCs/>
                <w:i/>
              </w:rPr>
              <w:t>“</w:t>
            </w:r>
            <w:r w:rsidR="00500927" w:rsidRPr="005454FD">
              <w:rPr>
                <w:bCs/>
                <w:i/>
              </w:rPr>
              <w:t>Are you ready and organised for your learning</w:t>
            </w:r>
            <w:r w:rsidR="00500927">
              <w:rPr>
                <w:bCs/>
                <w:i/>
              </w:rPr>
              <w:t xml:space="preserve">?” </w:t>
            </w:r>
            <w:r w:rsidR="00500927" w:rsidRPr="00500927">
              <w:rPr>
                <w:bCs/>
                <w:iCs/>
              </w:rPr>
              <w:t>to include year 4</w:t>
            </w:r>
            <w:r w:rsidR="00500927">
              <w:rPr>
                <w:bCs/>
                <w:iCs/>
              </w:rPr>
              <w:t xml:space="preserve"> from 2020 onwards. There is the potential that this years’ data is skewed because we have increased the number of respondents. We will be watching this carefully over the next 4 years.</w:t>
            </w:r>
          </w:p>
          <w:p w14:paraId="2DFB70DA" w14:textId="26FA2AC6" w:rsidR="00185B71" w:rsidRDefault="00185B71" w:rsidP="00500927">
            <w:pPr>
              <w:pStyle w:val="PlainText"/>
            </w:pPr>
          </w:p>
        </w:tc>
      </w:tr>
    </w:tbl>
    <w:p w14:paraId="2C475ECA" w14:textId="6C979AE7" w:rsidR="005611F4" w:rsidRPr="005611F4" w:rsidRDefault="00937D6F" w:rsidP="005936B1">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0F1D07">
        <w:trPr>
          <w:trHeight w:val="223"/>
          <w:jc w:val="center"/>
        </w:trPr>
        <w:tc>
          <w:tcPr>
            <w:tcW w:w="9016" w:type="dxa"/>
            <w:shd w:val="clear" w:color="auto" w:fill="auto"/>
          </w:tcPr>
          <w:p w14:paraId="2BDAAA35" w14:textId="77777777" w:rsidR="005936B1" w:rsidRPr="005936B1" w:rsidRDefault="005936B1" w:rsidP="005936B1">
            <w:pPr>
              <w:pStyle w:val="BodyText"/>
              <w:rPr>
                <w:b/>
              </w:rPr>
            </w:pPr>
            <w:r w:rsidRPr="005936B1">
              <w:rPr>
                <w:b/>
              </w:rPr>
              <w:t>Terminology</w:t>
            </w:r>
          </w:p>
          <w:p w14:paraId="71CDF82F" w14:textId="518CB8E9" w:rsidR="002F4184" w:rsidRPr="005936B1" w:rsidRDefault="005936B1" w:rsidP="00CA26FB">
            <w:pPr>
              <w:pStyle w:val="ListBullet"/>
            </w:pPr>
            <w:r w:rsidRPr="00DA2702">
              <w:rPr>
                <w:sz w:val="24"/>
                <w:szCs w:val="24"/>
              </w:rPr>
              <w:t>develop</w:t>
            </w:r>
            <w:r>
              <w:rPr>
                <w:sz w:val="24"/>
                <w:szCs w:val="24"/>
              </w:rPr>
              <w:t>ed</w:t>
            </w:r>
            <w:r w:rsidRPr="00DA2702">
              <w:rPr>
                <w:sz w:val="24"/>
                <w:szCs w:val="24"/>
              </w:rPr>
              <w:t xml:space="preserve"> a shared understanding of the terms ‘wellbeing’, ‘positive mental health’, ‘resilience’ and ‘self-efficacy’</w:t>
            </w:r>
          </w:p>
          <w:p w14:paraId="1E9E9DC2" w14:textId="77777777" w:rsidR="005936B1" w:rsidRPr="005936B1" w:rsidRDefault="005936B1" w:rsidP="005936B1">
            <w:pPr>
              <w:pStyle w:val="ListBullet"/>
              <w:numPr>
                <w:ilvl w:val="0"/>
                <w:numId w:val="0"/>
              </w:numPr>
              <w:ind w:left="360"/>
            </w:pPr>
          </w:p>
          <w:p w14:paraId="4B0F6E6B" w14:textId="3B377C2B" w:rsidR="005936B1" w:rsidRPr="005936B1" w:rsidRDefault="005936B1" w:rsidP="005936B1">
            <w:pPr>
              <w:pStyle w:val="BodyText"/>
              <w:rPr>
                <w:b/>
              </w:rPr>
            </w:pPr>
            <w:r w:rsidRPr="005936B1">
              <w:rPr>
                <w:b/>
              </w:rPr>
              <w:t>Social and Emotional program</w:t>
            </w:r>
          </w:p>
          <w:p w14:paraId="435444B5" w14:textId="1FA5E750" w:rsidR="005936B1" w:rsidRDefault="005936B1" w:rsidP="00CA26FB">
            <w:pPr>
              <w:pStyle w:val="ListBullet"/>
            </w:pPr>
            <w:r>
              <w:t xml:space="preserve">Collected school wide data about current practices </w:t>
            </w:r>
            <w:r w:rsidRPr="00DA2702">
              <w:rPr>
                <w:sz w:val="24"/>
                <w:szCs w:val="24"/>
              </w:rPr>
              <w:t xml:space="preserve">in relation to the implementation of the Friendly School Plus program </w:t>
            </w:r>
          </w:p>
          <w:p w14:paraId="5C168074" w14:textId="77777777" w:rsidR="00CA26FB" w:rsidRDefault="00CA26FB" w:rsidP="00CA26FB">
            <w:pPr>
              <w:pStyle w:val="ListBullet"/>
              <w:numPr>
                <w:ilvl w:val="0"/>
                <w:numId w:val="0"/>
              </w:numPr>
              <w:ind w:left="360" w:hanging="360"/>
            </w:pPr>
          </w:p>
          <w:p w14:paraId="202E5984" w14:textId="0F0C0A84" w:rsidR="00CA26FB" w:rsidRPr="00CA26FB" w:rsidRDefault="005936B1" w:rsidP="00CA26FB">
            <w:pPr>
              <w:pStyle w:val="BodyText"/>
              <w:rPr>
                <w:b/>
              </w:rPr>
            </w:pPr>
            <w:r>
              <w:rPr>
                <w:b/>
              </w:rPr>
              <w:lastRenderedPageBreak/>
              <w:t>Purpose, Values and Vision</w:t>
            </w:r>
          </w:p>
          <w:p w14:paraId="55BC6690" w14:textId="77777777" w:rsidR="00CA26FB" w:rsidRDefault="005936B1" w:rsidP="00CA26FB">
            <w:pPr>
              <w:pStyle w:val="ListBullet"/>
            </w:pPr>
            <w:r>
              <w:t>Analysed the impact of the current statements</w:t>
            </w:r>
          </w:p>
          <w:p w14:paraId="0B276C9C" w14:textId="77777777" w:rsidR="001C3985" w:rsidRDefault="001C3985" w:rsidP="001C3985">
            <w:pPr>
              <w:pStyle w:val="ListBullet"/>
              <w:numPr>
                <w:ilvl w:val="0"/>
                <w:numId w:val="0"/>
              </w:numPr>
              <w:ind w:left="360" w:hanging="360"/>
            </w:pPr>
          </w:p>
          <w:p w14:paraId="5EA1B24C" w14:textId="6B700AA2" w:rsidR="001C3985" w:rsidRDefault="001C3985" w:rsidP="001C3985">
            <w:pPr>
              <w:pStyle w:val="BodyText"/>
              <w:rPr>
                <w:b/>
              </w:rPr>
            </w:pPr>
            <w:r w:rsidRPr="001C3985">
              <w:rPr>
                <w:b/>
              </w:rPr>
              <w:t>Student Wellbeing</w:t>
            </w:r>
          </w:p>
          <w:p w14:paraId="78226E5D" w14:textId="77777777" w:rsidR="001C3985" w:rsidRPr="001C3985" w:rsidRDefault="001C3985" w:rsidP="001C3985">
            <w:pPr>
              <w:pStyle w:val="ListBullet"/>
              <w:rPr>
                <w:b/>
              </w:rPr>
            </w:pPr>
            <w:r>
              <w:t>C</w:t>
            </w:r>
            <w:r w:rsidRPr="001C3985">
              <w:t>ollected</w:t>
            </w:r>
            <w:r w:rsidRPr="00DA2702">
              <w:rPr>
                <w:sz w:val="24"/>
                <w:szCs w:val="24"/>
              </w:rPr>
              <w:t xml:space="preserve"> data on how staff members check on their students’ wellbeing</w:t>
            </w:r>
          </w:p>
          <w:p w14:paraId="4454CE4E" w14:textId="5B22C025" w:rsidR="001C3985" w:rsidRPr="001C3985" w:rsidRDefault="001C3985" w:rsidP="001C3985">
            <w:pPr>
              <w:pStyle w:val="ListBullet"/>
              <w:rPr>
                <w:b/>
              </w:rPr>
            </w:pPr>
            <w:r>
              <w:rPr>
                <w:sz w:val="24"/>
                <w:szCs w:val="24"/>
              </w:rPr>
              <w:t xml:space="preserve">Collected </w:t>
            </w:r>
            <w:r w:rsidRPr="00DA2702">
              <w:rPr>
                <w:sz w:val="24"/>
                <w:szCs w:val="24"/>
              </w:rPr>
              <w:t>data on the school’s SEL groups and Lunch Clubs</w:t>
            </w:r>
          </w:p>
          <w:p w14:paraId="5F323996" w14:textId="169AD5A2" w:rsidR="001C3985" w:rsidRPr="001C3985" w:rsidRDefault="001C3985" w:rsidP="001C3985">
            <w:pPr>
              <w:pStyle w:val="ListBullet"/>
            </w:pPr>
            <w:r w:rsidRPr="001C3985">
              <w:t>Engaged students in the Kindness Festival</w:t>
            </w:r>
          </w:p>
          <w:p w14:paraId="48C5D032" w14:textId="638ACB2F" w:rsidR="001C3985" w:rsidRPr="00CA26FB" w:rsidRDefault="001C3985" w:rsidP="001C3985">
            <w:pPr>
              <w:pStyle w:val="ListBullet"/>
              <w:numPr>
                <w:ilvl w:val="0"/>
                <w:numId w:val="0"/>
              </w:numPr>
              <w:ind w:left="360" w:hanging="360"/>
            </w:pPr>
          </w:p>
        </w:tc>
      </w:tr>
    </w:tbl>
    <w:p w14:paraId="53530C31" w14:textId="77777777" w:rsidR="00937D6F" w:rsidRDefault="00937D6F" w:rsidP="00937D6F">
      <w:pPr>
        <w:pStyle w:val="BodyText"/>
      </w:pPr>
    </w:p>
    <w:p w14:paraId="73AF730F" w14:textId="68C0E57A" w:rsidR="005611F4" w:rsidRPr="005611F4" w:rsidRDefault="00937D6F" w:rsidP="00112269">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0F1D07">
        <w:trPr>
          <w:trHeight w:val="116"/>
          <w:jc w:val="center"/>
        </w:trPr>
        <w:tc>
          <w:tcPr>
            <w:tcW w:w="9016" w:type="dxa"/>
            <w:shd w:val="clear" w:color="auto" w:fill="auto"/>
          </w:tcPr>
          <w:p w14:paraId="4DAC3148" w14:textId="6EAD1A03" w:rsidR="00D779B4" w:rsidRDefault="00D779B4" w:rsidP="00112269">
            <w:pPr>
              <w:pStyle w:val="ListBullet"/>
              <w:numPr>
                <w:ilvl w:val="0"/>
                <w:numId w:val="37"/>
              </w:numPr>
            </w:pPr>
            <w:r>
              <w:t xml:space="preserve">Staff professional learning in Friendly Schools Plus and the Be You Mental Health Continuum </w:t>
            </w:r>
          </w:p>
          <w:p w14:paraId="61EB69A7" w14:textId="31A16D4A" w:rsidR="00D779B4" w:rsidRDefault="00D779B4" w:rsidP="00D779B4">
            <w:pPr>
              <w:pStyle w:val="ListBullet"/>
            </w:pPr>
            <w:r>
              <w:t xml:space="preserve">In collaboration with the staff review the school ‘Purpose, Values and Vision’ statement and create new signage </w:t>
            </w:r>
          </w:p>
          <w:p w14:paraId="4E908726" w14:textId="77777777" w:rsidR="00937D6F" w:rsidRDefault="00D779B4" w:rsidP="00112269">
            <w:pPr>
              <w:pStyle w:val="ListBullet"/>
            </w:pPr>
            <w:r>
              <w:t xml:space="preserve">Implementation of a buddy system </w:t>
            </w:r>
          </w:p>
          <w:p w14:paraId="21501890" w14:textId="0CE6022C" w:rsidR="00C50CBB" w:rsidRDefault="007C3B73" w:rsidP="00112269">
            <w:pPr>
              <w:pStyle w:val="ListBullet"/>
            </w:pPr>
            <w:r>
              <w:t>Project teams to a</w:t>
            </w:r>
            <w:r w:rsidR="00C50CBB">
              <w:t>nalyse our progress against the targets/measures of success</w:t>
            </w: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2F78D10B" w14:textId="21408DD7" w:rsidR="00A172AE" w:rsidRPr="00360388" w:rsidRDefault="00EB70CE" w:rsidP="00A172AE">
      <w:pPr>
        <w:pStyle w:val="Heading2"/>
      </w:pPr>
      <w:r w:rsidRPr="000F0410">
        <w:lastRenderedPageBreak/>
        <w:t xml:space="preserve">Priority </w:t>
      </w:r>
      <w:r>
        <w:t>2</w:t>
      </w:r>
      <w:r w:rsidRPr="000F0410">
        <w:t>:</w:t>
      </w:r>
      <w:r w:rsidR="00A172AE">
        <w:rPr>
          <w:color w:val="auto"/>
        </w:rPr>
        <w:t xml:space="preserve"> </w:t>
      </w:r>
      <w:r w:rsidR="00A172AE" w:rsidRPr="00360388">
        <w:t>Improve student growth in reading and writing</w:t>
      </w:r>
    </w:p>
    <w:p w14:paraId="516A240E" w14:textId="48F86D5C" w:rsidR="00EB70CE" w:rsidRPr="00837137" w:rsidRDefault="00EB70CE" w:rsidP="00A172AE">
      <w:pPr>
        <w:pStyle w:val="Heading2"/>
        <w:tabs>
          <w:tab w:val="clear" w:pos="2410"/>
          <w:tab w:val="left" w:pos="1276"/>
        </w:tabs>
        <w:ind w:left="1276" w:hanging="1276"/>
      </w:pPr>
      <w:r w:rsidRPr="00837137">
        <w:t>Targets or measures</w:t>
      </w:r>
    </w:p>
    <w:p w14:paraId="6FF6208C" w14:textId="1401BBF5" w:rsidR="00EB70CE" w:rsidRDefault="00EB70CE" w:rsidP="00EB70CE">
      <w:pPr>
        <w:pStyle w:val="BodyText"/>
      </w:pPr>
      <w:r>
        <w:t>By the end of 20</w:t>
      </w:r>
      <w:r w:rsidR="00B753B5">
        <w:t>24</w:t>
      </w:r>
      <w:r>
        <w:t xml:space="preserve"> we will achieve:</w:t>
      </w:r>
    </w:p>
    <w:p w14:paraId="59519381" w14:textId="77777777" w:rsidR="00B753B5" w:rsidRPr="00B753B5" w:rsidRDefault="00B753B5" w:rsidP="00B753B5">
      <w:pPr>
        <w:pStyle w:val="BodyText"/>
        <w:spacing w:before="120" w:after="0"/>
        <w:rPr>
          <w:rStyle w:val="Heading3Char"/>
          <w:i/>
          <w:iCs/>
        </w:rPr>
      </w:pPr>
      <w:r w:rsidRPr="00B753B5">
        <w:rPr>
          <w:rStyle w:val="Heading3Char"/>
          <w:i/>
          <w:iCs/>
        </w:rPr>
        <w:t>Student learning data</w:t>
      </w:r>
    </w:p>
    <w:p w14:paraId="2994AC8F" w14:textId="77777777" w:rsidR="00B753B5" w:rsidRPr="00B753B5" w:rsidRDefault="00B753B5" w:rsidP="00B753B5">
      <w:pPr>
        <w:pStyle w:val="BodyText"/>
        <w:contextualSpacing/>
      </w:pPr>
      <w:r w:rsidRPr="00B753B5">
        <w:t>Target or measure: 70% of our students will be achieving at or above expected growth from year 3 to year 5 in reading. This target was set by considering the gain performance of a sample of ACARA “</w:t>
      </w:r>
      <w:r w:rsidRPr="00B753B5">
        <w:rPr>
          <w:i/>
        </w:rPr>
        <w:t>similar schools”</w:t>
      </w:r>
      <w:r w:rsidRPr="00B753B5">
        <w:t>.</w:t>
      </w:r>
    </w:p>
    <w:p w14:paraId="47ACA49E" w14:textId="77777777" w:rsidR="00B753B5" w:rsidRPr="00B753B5" w:rsidRDefault="00B753B5" w:rsidP="00B753B5">
      <w:pPr>
        <w:pStyle w:val="BodyText"/>
        <w:contextualSpacing/>
      </w:pPr>
      <w:r w:rsidRPr="00B753B5">
        <w:t>Source: NAPLAN</w:t>
      </w:r>
    </w:p>
    <w:p w14:paraId="453423DB" w14:textId="77777777" w:rsidR="00B753B5" w:rsidRPr="00B753B5" w:rsidRDefault="00B753B5" w:rsidP="00B753B5">
      <w:pPr>
        <w:pStyle w:val="BodyText"/>
        <w:contextualSpacing/>
      </w:pPr>
      <w:r w:rsidRPr="00B753B5">
        <w:t>Starting point: Our baseline data point is 66%, determined as the average of the last three years of year 3 to 5 growth in reading.</w:t>
      </w:r>
    </w:p>
    <w:p w14:paraId="7C5055F5" w14:textId="77777777" w:rsidR="00B753B5" w:rsidRPr="00B753B5" w:rsidRDefault="00B753B5" w:rsidP="00B753B5">
      <w:pPr>
        <w:pStyle w:val="BodyText"/>
        <w:spacing w:before="120" w:after="0"/>
        <w:rPr>
          <w:rStyle w:val="Heading3Char"/>
        </w:rPr>
      </w:pPr>
    </w:p>
    <w:p w14:paraId="30FE8A32" w14:textId="77777777" w:rsidR="00B753B5" w:rsidRPr="00B753B5" w:rsidRDefault="00B753B5" w:rsidP="00B753B5">
      <w:pPr>
        <w:pStyle w:val="BodyText"/>
        <w:spacing w:before="120" w:after="0"/>
        <w:rPr>
          <w:rStyle w:val="Heading3Char"/>
          <w:i/>
          <w:iCs/>
        </w:rPr>
      </w:pPr>
      <w:r w:rsidRPr="00B753B5">
        <w:rPr>
          <w:rStyle w:val="Heading3Char"/>
          <w:i/>
          <w:iCs/>
        </w:rPr>
        <w:t>Student learning data</w:t>
      </w:r>
    </w:p>
    <w:p w14:paraId="3008731C" w14:textId="77777777" w:rsidR="00B753B5" w:rsidRPr="00B753B5" w:rsidRDefault="00B753B5" w:rsidP="00B753B5">
      <w:pPr>
        <w:pStyle w:val="BodyText"/>
        <w:contextualSpacing/>
      </w:pPr>
      <w:r w:rsidRPr="00B753B5">
        <w:t>Target or measure: 66% of our students will be achieving at or above expected growth from year 3 to year 5 in writing. This target was set by considering the gain performance of a sample of ACARA “</w:t>
      </w:r>
      <w:r w:rsidRPr="00B753B5">
        <w:rPr>
          <w:i/>
        </w:rPr>
        <w:t>similar schools”</w:t>
      </w:r>
      <w:r w:rsidRPr="00B753B5">
        <w:t>.</w:t>
      </w:r>
    </w:p>
    <w:p w14:paraId="4F34D5EF" w14:textId="77777777" w:rsidR="00B753B5" w:rsidRPr="00B753B5" w:rsidRDefault="00B753B5" w:rsidP="00B753B5">
      <w:pPr>
        <w:pStyle w:val="BodyText"/>
        <w:contextualSpacing/>
      </w:pPr>
      <w:r w:rsidRPr="00B753B5">
        <w:t>Source: NAPLAN</w:t>
      </w:r>
    </w:p>
    <w:p w14:paraId="390006B8" w14:textId="77777777" w:rsidR="00B753B5" w:rsidRPr="00B753B5" w:rsidRDefault="00B753B5" w:rsidP="00B753B5">
      <w:pPr>
        <w:pStyle w:val="BodyText"/>
        <w:contextualSpacing/>
      </w:pPr>
      <w:r w:rsidRPr="00B753B5">
        <w:t>Starting point: Our baseline data point is 61%, determined as the average of the last two years of year 3 to 5 growth in writing.</w:t>
      </w:r>
    </w:p>
    <w:p w14:paraId="532E15DF" w14:textId="77777777" w:rsidR="00B753B5" w:rsidRDefault="00B753B5" w:rsidP="00EB70CE">
      <w:pPr>
        <w:pStyle w:val="BodyText"/>
      </w:pPr>
    </w:p>
    <w:p w14:paraId="6BF90988" w14:textId="2194592F" w:rsidR="00EB70CE" w:rsidRPr="00373DC0" w:rsidRDefault="00EB70CE" w:rsidP="00EB70CE">
      <w:pPr>
        <w:pStyle w:val="BodyText"/>
      </w:pPr>
      <w:r w:rsidRPr="00373DC0">
        <w:t>In 20</w:t>
      </w:r>
      <w:r w:rsidR="00A172AE">
        <w:t>20</w:t>
      </w:r>
      <w:r w:rsidRPr="00373DC0">
        <w:t xml:space="preserve"> we </w:t>
      </w:r>
      <w:r>
        <w:t>implemented</w:t>
      </w:r>
      <w:r w:rsidRPr="00373DC0">
        <w:t xml:space="preserve"> this priority throug</w:t>
      </w:r>
      <w:r>
        <w:t xml:space="preserve">h the following </w:t>
      </w:r>
      <w:r w:rsidRPr="00373DC0">
        <w:t>strategies.</w:t>
      </w:r>
    </w:p>
    <w:p w14:paraId="4B35D56D" w14:textId="77777777" w:rsidR="00A172AE" w:rsidRPr="008A7981" w:rsidRDefault="00A172AE" w:rsidP="00A172AE">
      <w:pPr>
        <w:pStyle w:val="BodyText"/>
        <w:widowControl w:val="0"/>
        <w:numPr>
          <w:ilvl w:val="0"/>
          <w:numId w:val="22"/>
        </w:numPr>
        <w:autoSpaceDE w:val="0"/>
        <w:autoSpaceDN w:val="0"/>
      </w:pPr>
      <w:r w:rsidRPr="008A7981">
        <w:t xml:space="preserve">Develop staff expertise and teamwork </w:t>
      </w:r>
    </w:p>
    <w:p w14:paraId="6B49977A" w14:textId="77777777" w:rsidR="00A172AE" w:rsidRPr="008A7981" w:rsidRDefault="00A172AE" w:rsidP="00A172AE">
      <w:pPr>
        <w:pStyle w:val="BodyText"/>
        <w:widowControl w:val="0"/>
        <w:numPr>
          <w:ilvl w:val="0"/>
          <w:numId w:val="22"/>
        </w:numPr>
        <w:autoSpaceDE w:val="0"/>
        <w:autoSpaceDN w:val="0"/>
      </w:pPr>
      <w:r w:rsidRPr="008A7981">
        <w:t>Embed effective evidence-based pedagogical practices</w:t>
      </w:r>
    </w:p>
    <w:p w14:paraId="01451E35" w14:textId="77777777" w:rsidR="00A172AE" w:rsidRPr="008A7981" w:rsidRDefault="00A172AE" w:rsidP="00A172AE">
      <w:pPr>
        <w:pStyle w:val="BodyText"/>
        <w:widowControl w:val="0"/>
        <w:numPr>
          <w:ilvl w:val="0"/>
          <w:numId w:val="23"/>
        </w:numPr>
        <w:autoSpaceDE w:val="0"/>
        <w:autoSpaceDN w:val="0"/>
      </w:pPr>
      <w:r w:rsidRPr="008A7981">
        <w:t>Develop whole school beliefs and understandings about teaching reading, writing and spelling</w:t>
      </w:r>
    </w:p>
    <w:p w14:paraId="13F17F2B" w14:textId="77777777" w:rsidR="00EB70CE" w:rsidRDefault="00EB70CE" w:rsidP="00EB70CE">
      <w:pPr>
        <w:pStyle w:val="BodyText"/>
      </w:pPr>
    </w:p>
    <w:p w14:paraId="32A84660" w14:textId="3D005957"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7CA09BBA"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52A1D276" w14:textId="77777777" w:rsidTr="00654356">
        <w:trPr>
          <w:jc w:val="center"/>
        </w:trPr>
        <w:tc>
          <w:tcPr>
            <w:tcW w:w="4297" w:type="dxa"/>
            <w:shd w:val="clear" w:color="auto" w:fill="auto"/>
          </w:tcPr>
          <w:p w14:paraId="38831A05" w14:textId="77777777" w:rsidR="00EB70CE" w:rsidRPr="00D03B0C" w:rsidRDefault="00EB70CE" w:rsidP="00654356">
            <w:pPr>
              <w:rPr>
                <w:b/>
              </w:rPr>
            </w:pPr>
            <w:r w:rsidRPr="00D03B0C">
              <w:rPr>
                <w:b/>
              </w:rPr>
              <w:t>Targets or Measures</w:t>
            </w:r>
          </w:p>
        </w:tc>
        <w:tc>
          <w:tcPr>
            <w:tcW w:w="790" w:type="dxa"/>
            <w:shd w:val="clear" w:color="auto" w:fill="auto"/>
          </w:tcPr>
          <w:p w14:paraId="1889F794" w14:textId="77777777" w:rsidR="00EB70CE" w:rsidRPr="00D03B0C" w:rsidRDefault="00EB70CE" w:rsidP="00654356">
            <w:pPr>
              <w:jc w:val="center"/>
              <w:rPr>
                <w:b/>
              </w:rPr>
            </w:pPr>
            <w:r w:rsidRPr="00D03B0C">
              <w:rPr>
                <w:b/>
              </w:rPr>
              <w:t>Base</w:t>
            </w:r>
          </w:p>
        </w:tc>
        <w:tc>
          <w:tcPr>
            <w:tcW w:w="790" w:type="dxa"/>
            <w:shd w:val="clear" w:color="auto" w:fill="auto"/>
          </w:tcPr>
          <w:p w14:paraId="7FEBA05C" w14:textId="77777777" w:rsidR="00EB70CE" w:rsidRPr="00D03B0C" w:rsidRDefault="00EB70CE" w:rsidP="00654356">
            <w:pPr>
              <w:jc w:val="center"/>
              <w:rPr>
                <w:b/>
              </w:rPr>
            </w:pPr>
            <w:r w:rsidRPr="00D03B0C">
              <w:rPr>
                <w:b/>
              </w:rPr>
              <w:t>Year 1</w:t>
            </w:r>
          </w:p>
        </w:tc>
        <w:tc>
          <w:tcPr>
            <w:tcW w:w="790" w:type="dxa"/>
            <w:shd w:val="clear" w:color="auto" w:fill="auto"/>
          </w:tcPr>
          <w:p w14:paraId="0D73E116" w14:textId="77777777" w:rsidR="00EB70CE" w:rsidRPr="00D03B0C" w:rsidRDefault="00EB70CE" w:rsidP="00654356">
            <w:pPr>
              <w:jc w:val="center"/>
              <w:rPr>
                <w:b/>
              </w:rPr>
            </w:pPr>
            <w:r w:rsidRPr="00D03B0C">
              <w:rPr>
                <w:b/>
              </w:rPr>
              <w:t>Year 2</w:t>
            </w:r>
          </w:p>
        </w:tc>
        <w:tc>
          <w:tcPr>
            <w:tcW w:w="790" w:type="dxa"/>
            <w:shd w:val="clear" w:color="auto" w:fill="auto"/>
          </w:tcPr>
          <w:p w14:paraId="318EBF9E" w14:textId="77777777" w:rsidR="00EB70CE" w:rsidRPr="00D03B0C" w:rsidRDefault="00EB70CE" w:rsidP="00654356">
            <w:pPr>
              <w:jc w:val="center"/>
              <w:rPr>
                <w:b/>
              </w:rPr>
            </w:pPr>
            <w:r w:rsidRPr="00D03B0C">
              <w:rPr>
                <w:b/>
              </w:rPr>
              <w:t>Year 3</w:t>
            </w:r>
          </w:p>
        </w:tc>
        <w:tc>
          <w:tcPr>
            <w:tcW w:w="790" w:type="dxa"/>
            <w:shd w:val="clear" w:color="auto" w:fill="auto"/>
          </w:tcPr>
          <w:p w14:paraId="4C59D3D5" w14:textId="77777777" w:rsidR="00EB70CE" w:rsidRPr="00D03B0C" w:rsidRDefault="00EB70CE" w:rsidP="00654356">
            <w:pPr>
              <w:jc w:val="center"/>
              <w:rPr>
                <w:b/>
              </w:rPr>
            </w:pPr>
            <w:r w:rsidRPr="00D03B0C">
              <w:rPr>
                <w:b/>
              </w:rPr>
              <w:t>Year 4</w:t>
            </w:r>
          </w:p>
        </w:tc>
        <w:tc>
          <w:tcPr>
            <w:tcW w:w="791" w:type="dxa"/>
            <w:shd w:val="clear" w:color="auto" w:fill="auto"/>
          </w:tcPr>
          <w:p w14:paraId="2D207E80" w14:textId="77777777" w:rsidR="00EB70CE" w:rsidRPr="00D03B0C" w:rsidRDefault="00EB70CE" w:rsidP="00654356">
            <w:pPr>
              <w:jc w:val="center"/>
              <w:rPr>
                <w:b/>
              </w:rPr>
            </w:pPr>
            <w:r w:rsidRPr="00D03B0C">
              <w:rPr>
                <w:b/>
              </w:rPr>
              <w:t>Year 5</w:t>
            </w:r>
          </w:p>
        </w:tc>
      </w:tr>
      <w:tr w:rsidR="00EB70CE" w14:paraId="619F7E44" w14:textId="77777777" w:rsidTr="00654356">
        <w:trPr>
          <w:jc w:val="center"/>
        </w:trPr>
        <w:tc>
          <w:tcPr>
            <w:tcW w:w="4297" w:type="dxa"/>
            <w:shd w:val="clear" w:color="auto" w:fill="auto"/>
          </w:tcPr>
          <w:p w14:paraId="2513CA2B" w14:textId="1EBA19F8" w:rsidR="00EB70CE" w:rsidRPr="00D03B0C" w:rsidRDefault="00A3354B" w:rsidP="00654356">
            <w:pPr>
              <w:pStyle w:val="PlainText"/>
            </w:pPr>
            <w:r w:rsidRPr="00B753B5">
              <w:t>70% of our students will be achieving at or above expected growth from year 3 to year 5 in reading</w:t>
            </w:r>
            <w:r>
              <w:t xml:space="preserve"> (similar schools)</w:t>
            </w:r>
            <w:r w:rsidR="00500927">
              <w:t xml:space="preserve"> source NAPLAN</w:t>
            </w:r>
          </w:p>
        </w:tc>
        <w:tc>
          <w:tcPr>
            <w:tcW w:w="790" w:type="dxa"/>
            <w:shd w:val="clear" w:color="auto" w:fill="auto"/>
          </w:tcPr>
          <w:p w14:paraId="033F8A2C" w14:textId="28E35E5C" w:rsidR="00EB70CE" w:rsidRPr="00D03B0C" w:rsidRDefault="00A3354B" w:rsidP="00654356">
            <w:r>
              <w:t>66%</w:t>
            </w:r>
          </w:p>
        </w:tc>
        <w:tc>
          <w:tcPr>
            <w:tcW w:w="790" w:type="dxa"/>
            <w:shd w:val="clear" w:color="auto" w:fill="auto"/>
          </w:tcPr>
          <w:p w14:paraId="37A47674" w14:textId="09C61441" w:rsidR="00EB70CE" w:rsidRPr="00D03B0C" w:rsidRDefault="00A3354B" w:rsidP="00654356">
            <w:r>
              <w:t>-</w:t>
            </w:r>
          </w:p>
        </w:tc>
        <w:tc>
          <w:tcPr>
            <w:tcW w:w="790" w:type="dxa"/>
            <w:shd w:val="clear" w:color="auto" w:fill="auto"/>
          </w:tcPr>
          <w:p w14:paraId="3B610A06" w14:textId="77777777" w:rsidR="00EB70CE" w:rsidRPr="00D03B0C" w:rsidRDefault="00EB70CE" w:rsidP="00654356"/>
        </w:tc>
        <w:tc>
          <w:tcPr>
            <w:tcW w:w="790" w:type="dxa"/>
            <w:shd w:val="clear" w:color="auto" w:fill="auto"/>
          </w:tcPr>
          <w:p w14:paraId="14CA5668" w14:textId="77777777" w:rsidR="00EB70CE" w:rsidRPr="00D03B0C" w:rsidRDefault="00EB70CE" w:rsidP="00654356"/>
        </w:tc>
        <w:tc>
          <w:tcPr>
            <w:tcW w:w="790" w:type="dxa"/>
            <w:shd w:val="clear" w:color="auto" w:fill="auto"/>
          </w:tcPr>
          <w:p w14:paraId="31619F89" w14:textId="77777777" w:rsidR="00EB70CE" w:rsidRPr="00D03B0C" w:rsidRDefault="00EB70CE" w:rsidP="00654356"/>
        </w:tc>
        <w:tc>
          <w:tcPr>
            <w:tcW w:w="791" w:type="dxa"/>
            <w:shd w:val="clear" w:color="auto" w:fill="auto"/>
          </w:tcPr>
          <w:p w14:paraId="093216C0" w14:textId="77777777" w:rsidR="00EB70CE" w:rsidRPr="00D03B0C" w:rsidRDefault="00EB70CE" w:rsidP="00654356"/>
        </w:tc>
      </w:tr>
      <w:tr w:rsidR="00EB70CE" w14:paraId="4B3410E5" w14:textId="77777777" w:rsidTr="00654356">
        <w:trPr>
          <w:jc w:val="center"/>
        </w:trPr>
        <w:tc>
          <w:tcPr>
            <w:tcW w:w="4297" w:type="dxa"/>
            <w:shd w:val="clear" w:color="auto" w:fill="auto"/>
          </w:tcPr>
          <w:p w14:paraId="3EBBF196" w14:textId="72520947" w:rsidR="00EB70CE" w:rsidRPr="00D03B0C" w:rsidRDefault="00A3354B" w:rsidP="00654356">
            <w:r w:rsidRPr="00B753B5">
              <w:t>66% of our students will be achieving at or above expected growth from year 3 to year 5 in writing</w:t>
            </w:r>
            <w:r>
              <w:t xml:space="preserve"> (similar schools)</w:t>
            </w:r>
            <w:r w:rsidR="00500927">
              <w:t xml:space="preserve"> source NAPLAN</w:t>
            </w:r>
          </w:p>
        </w:tc>
        <w:tc>
          <w:tcPr>
            <w:tcW w:w="790" w:type="dxa"/>
            <w:shd w:val="clear" w:color="auto" w:fill="auto"/>
          </w:tcPr>
          <w:p w14:paraId="4B2FDD23" w14:textId="1C8A8968" w:rsidR="00EB70CE" w:rsidRPr="00D03B0C" w:rsidRDefault="00A3354B" w:rsidP="00654356">
            <w:r>
              <w:t>61%</w:t>
            </w:r>
          </w:p>
        </w:tc>
        <w:tc>
          <w:tcPr>
            <w:tcW w:w="790" w:type="dxa"/>
            <w:shd w:val="clear" w:color="auto" w:fill="auto"/>
          </w:tcPr>
          <w:p w14:paraId="064352CC" w14:textId="0F03C14E" w:rsidR="00EB70CE" w:rsidRPr="00D03B0C" w:rsidRDefault="00A3354B" w:rsidP="00654356">
            <w:r>
              <w:t>-</w:t>
            </w:r>
          </w:p>
        </w:tc>
        <w:tc>
          <w:tcPr>
            <w:tcW w:w="790" w:type="dxa"/>
            <w:shd w:val="clear" w:color="auto" w:fill="auto"/>
          </w:tcPr>
          <w:p w14:paraId="5FCC0FBC" w14:textId="77777777" w:rsidR="00EB70CE" w:rsidRPr="00D03B0C" w:rsidRDefault="00EB70CE" w:rsidP="00654356"/>
        </w:tc>
        <w:tc>
          <w:tcPr>
            <w:tcW w:w="790" w:type="dxa"/>
            <w:shd w:val="clear" w:color="auto" w:fill="auto"/>
          </w:tcPr>
          <w:p w14:paraId="32847EE8" w14:textId="77777777" w:rsidR="00EB70CE" w:rsidRPr="00D03B0C" w:rsidRDefault="00EB70CE" w:rsidP="00654356"/>
        </w:tc>
        <w:tc>
          <w:tcPr>
            <w:tcW w:w="790" w:type="dxa"/>
            <w:shd w:val="clear" w:color="auto" w:fill="auto"/>
          </w:tcPr>
          <w:p w14:paraId="20055B6E" w14:textId="77777777" w:rsidR="00EB70CE" w:rsidRPr="00D03B0C" w:rsidRDefault="00EB70CE" w:rsidP="00654356"/>
        </w:tc>
        <w:tc>
          <w:tcPr>
            <w:tcW w:w="791" w:type="dxa"/>
            <w:shd w:val="clear" w:color="auto" w:fill="auto"/>
          </w:tcPr>
          <w:p w14:paraId="089159F0" w14:textId="77777777" w:rsidR="00EB70CE" w:rsidRPr="00D03B0C" w:rsidRDefault="00EB70CE" w:rsidP="00654356"/>
        </w:tc>
      </w:tr>
      <w:tr w:rsidR="0026256C" w14:paraId="2F78CF5E" w14:textId="77777777" w:rsidTr="00654356">
        <w:trPr>
          <w:jc w:val="center"/>
        </w:trPr>
        <w:tc>
          <w:tcPr>
            <w:tcW w:w="4297" w:type="dxa"/>
            <w:shd w:val="clear" w:color="auto" w:fill="auto"/>
          </w:tcPr>
          <w:p w14:paraId="2536A098" w14:textId="3A403E79" w:rsidR="0026256C" w:rsidRPr="00B753B5" w:rsidRDefault="0026256C" w:rsidP="00654356">
            <w:r>
              <w:t>Increase the growth points of students in the top 25% in the PAT Reading test</w:t>
            </w:r>
            <w:r w:rsidR="00D33919">
              <w:t xml:space="preserve"> to 15 points by 2024</w:t>
            </w:r>
          </w:p>
        </w:tc>
        <w:tc>
          <w:tcPr>
            <w:tcW w:w="790" w:type="dxa"/>
            <w:shd w:val="clear" w:color="auto" w:fill="auto"/>
          </w:tcPr>
          <w:p w14:paraId="3BBBA064" w14:textId="31B1B134" w:rsidR="0026256C" w:rsidRDefault="00856B39" w:rsidP="00654356">
            <w:r>
              <w:t>0.</w:t>
            </w:r>
            <w:r w:rsidR="00BA5AC2">
              <w:t>4 pts</w:t>
            </w:r>
          </w:p>
        </w:tc>
        <w:tc>
          <w:tcPr>
            <w:tcW w:w="790" w:type="dxa"/>
            <w:shd w:val="clear" w:color="auto" w:fill="auto"/>
          </w:tcPr>
          <w:p w14:paraId="2804E682" w14:textId="55EFA97F" w:rsidR="0026256C" w:rsidRDefault="00856B39" w:rsidP="00654356">
            <w:r>
              <w:t>9.7</w:t>
            </w:r>
            <w:r w:rsidR="00BA5AC2">
              <w:t xml:space="preserve"> pts</w:t>
            </w:r>
          </w:p>
        </w:tc>
        <w:tc>
          <w:tcPr>
            <w:tcW w:w="790" w:type="dxa"/>
            <w:shd w:val="clear" w:color="auto" w:fill="auto"/>
          </w:tcPr>
          <w:p w14:paraId="5F0BDC52" w14:textId="77777777" w:rsidR="0026256C" w:rsidRPr="00D03B0C" w:rsidRDefault="0026256C" w:rsidP="00654356"/>
        </w:tc>
        <w:tc>
          <w:tcPr>
            <w:tcW w:w="790" w:type="dxa"/>
            <w:shd w:val="clear" w:color="auto" w:fill="auto"/>
          </w:tcPr>
          <w:p w14:paraId="6510207C" w14:textId="77777777" w:rsidR="0026256C" w:rsidRPr="00D03B0C" w:rsidRDefault="0026256C" w:rsidP="00654356"/>
        </w:tc>
        <w:tc>
          <w:tcPr>
            <w:tcW w:w="790" w:type="dxa"/>
            <w:shd w:val="clear" w:color="auto" w:fill="auto"/>
          </w:tcPr>
          <w:p w14:paraId="36BB2810" w14:textId="77777777" w:rsidR="0026256C" w:rsidRPr="00D03B0C" w:rsidRDefault="0026256C" w:rsidP="00654356"/>
        </w:tc>
        <w:tc>
          <w:tcPr>
            <w:tcW w:w="791" w:type="dxa"/>
            <w:shd w:val="clear" w:color="auto" w:fill="auto"/>
          </w:tcPr>
          <w:p w14:paraId="44FCC0AF" w14:textId="77777777" w:rsidR="0026256C" w:rsidRPr="00D03B0C" w:rsidRDefault="0026256C" w:rsidP="00654356"/>
        </w:tc>
      </w:tr>
    </w:tbl>
    <w:p w14:paraId="04F6AA33" w14:textId="77777777" w:rsidR="00EB70CE" w:rsidRDefault="00EB70CE" w:rsidP="00EB70CE">
      <w:pPr>
        <w:pStyle w:val="BodyText"/>
      </w:pPr>
    </w:p>
    <w:p w14:paraId="05EC0CAB" w14:textId="77777777" w:rsidR="00EB70CE" w:rsidRPr="00E061B8" w:rsidRDefault="00EB70CE" w:rsidP="005C7432">
      <w:pPr>
        <w:pStyle w:val="Heading3"/>
      </w:pPr>
      <w:r w:rsidRPr="00E061B8">
        <w:lastRenderedPageBreak/>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7F1D6F8D" w14:textId="757F27E1" w:rsidR="00500927" w:rsidRDefault="00500927" w:rsidP="00654356">
            <w:pPr>
              <w:pStyle w:val="PlainText"/>
              <w:numPr>
                <w:ilvl w:val="0"/>
                <w:numId w:val="2"/>
              </w:numPr>
              <w:ind w:left="426" w:hanging="425"/>
            </w:pPr>
            <w:r>
              <w:t>Because the only measures selected were related to NAPLAN, and this year, NAPLAN did not go ahead, we have nothing to report. We understand that NAPLAN will be administered as planned in 2021, so will monitor progress from then</w:t>
            </w:r>
            <w:r w:rsidR="00D33919">
              <w:t>.</w:t>
            </w:r>
          </w:p>
          <w:p w14:paraId="5F2B05EE" w14:textId="77777777" w:rsidR="00500927" w:rsidRDefault="00500927" w:rsidP="00D33919">
            <w:pPr>
              <w:pStyle w:val="PlainText"/>
            </w:pPr>
          </w:p>
          <w:p w14:paraId="17DDC188" w14:textId="1AD5332C" w:rsidR="00EB70CE" w:rsidRDefault="003F04AB" w:rsidP="00654356">
            <w:pPr>
              <w:pStyle w:val="PlainText"/>
              <w:numPr>
                <w:ilvl w:val="0"/>
                <w:numId w:val="2"/>
              </w:numPr>
              <w:ind w:left="426" w:hanging="425"/>
            </w:pPr>
            <w:r w:rsidRPr="00BA2229">
              <w:t xml:space="preserve">We have added PAT Reading </w:t>
            </w:r>
            <w:r w:rsidR="00BA2229" w:rsidRPr="00BA2229">
              <w:t xml:space="preserve">growth </w:t>
            </w:r>
            <w:r w:rsidRPr="00BA2229">
              <w:t>data to our measures as this standardised test is administered from year</w:t>
            </w:r>
            <w:r w:rsidR="00BA2229" w:rsidRPr="00BA2229">
              <w:t xml:space="preserve"> 2</w:t>
            </w:r>
            <w:r w:rsidRPr="00BA2229">
              <w:t xml:space="preserve"> to year 6.</w:t>
            </w:r>
            <w:r>
              <w:t xml:space="preserve"> </w:t>
            </w:r>
            <w:r w:rsidR="00D33919">
              <w:t xml:space="preserve"> The growth in this is much better than we had expected in our first year.</w:t>
            </w:r>
          </w:p>
        </w:tc>
      </w:tr>
    </w:tbl>
    <w:p w14:paraId="7A877F34" w14:textId="520DA000" w:rsidR="005611F4" w:rsidRPr="005611F4" w:rsidRDefault="00937D6F" w:rsidP="00112269">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0F1D07">
        <w:trPr>
          <w:trHeight w:val="223"/>
          <w:jc w:val="center"/>
        </w:trPr>
        <w:tc>
          <w:tcPr>
            <w:tcW w:w="9016" w:type="dxa"/>
            <w:shd w:val="clear" w:color="auto" w:fill="auto"/>
          </w:tcPr>
          <w:p w14:paraId="2BF754EB" w14:textId="77777777" w:rsidR="00D779B4" w:rsidRDefault="00D779B4" w:rsidP="00D779B4">
            <w:pPr>
              <w:textAlignment w:val="baseline"/>
              <w:rPr>
                <w:rFonts w:eastAsia="Times New Roman" w:cstheme="minorHAnsi"/>
                <w:b/>
                <w:bCs/>
                <w:lang w:eastAsia="en-AU"/>
              </w:rPr>
            </w:pPr>
            <w:r>
              <w:rPr>
                <w:rFonts w:eastAsia="Times New Roman" w:cstheme="minorHAnsi"/>
                <w:b/>
                <w:bCs/>
                <w:lang w:eastAsia="en-AU"/>
              </w:rPr>
              <w:t xml:space="preserve">Teaching and Learning </w:t>
            </w:r>
          </w:p>
          <w:p w14:paraId="4A81985C" w14:textId="77777777" w:rsidR="00D779B4" w:rsidRDefault="00D779B4" w:rsidP="00D779B4">
            <w:pPr>
              <w:textAlignment w:val="baseline"/>
              <w:rPr>
                <w:rFonts w:eastAsia="Times New Roman" w:cstheme="minorHAnsi"/>
                <w:b/>
                <w:bCs/>
                <w:lang w:eastAsia="en-AU"/>
              </w:rPr>
            </w:pPr>
          </w:p>
          <w:p w14:paraId="68BEDBDC" w14:textId="77777777" w:rsidR="00D779B4" w:rsidRDefault="00D779B4" w:rsidP="00D779B4">
            <w:pPr>
              <w:numPr>
                <w:ilvl w:val="0"/>
                <w:numId w:val="35"/>
              </w:numPr>
              <w:textAlignment w:val="baseline"/>
              <w:rPr>
                <w:rFonts w:eastAsia="Times New Roman" w:cstheme="minorHAnsi"/>
                <w:lang w:eastAsia="en-AU"/>
              </w:rPr>
            </w:pPr>
            <w:r>
              <w:rPr>
                <w:rFonts w:eastAsia="Times New Roman" w:cstheme="minorHAnsi"/>
                <w:lang w:eastAsia="en-AU"/>
              </w:rPr>
              <w:t>Visited Giralang Primary and observed a Writers’ Workshop lesson</w:t>
            </w:r>
          </w:p>
          <w:p w14:paraId="7D0569F9" w14:textId="77777777" w:rsidR="00D779B4" w:rsidRDefault="00D779B4" w:rsidP="00D779B4">
            <w:pPr>
              <w:numPr>
                <w:ilvl w:val="0"/>
                <w:numId w:val="35"/>
              </w:numPr>
              <w:textAlignment w:val="baseline"/>
              <w:rPr>
                <w:rFonts w:eastAsia="Times New Roman" w:cstheme="minorHAnsi"/>
                <w:lang w:eastAsia="en-AU"/>
              </w:rPr>
            </w:pPr>
            <w:r>
              <w:rPr>
                <w:rFonts w:eastAsia="Times New Roman" w:cstheme="minorHAnsi"/>
                <w:lang w:eastAsia="en-AU"/>
              </w:rPr>
              <w:t>Discussed developing a scope and sequence for spelling and grammar</w:t>
            </w:r>
          </w:p>
          <w:p w14:paraId="53BF7A9B" w14:textId="77777777" w:rsidR="00D779B4" w:rsidRDefault="00D779B4" w:rsidP="00D779B4">
            <w:pPr>
              <w:numPr>
                <w:ilvl w:val="0"/>
                <w:numId w:val="35"/>
              </w:numPr>
              <w:textAlignment w:val="baseline"/>
              <w:rPr>
                <w:rFonts w:eastAsia="Times New Roman" w:cstheme="minorHAnsi"/>
                <w:lang w:eastAsia="en-AU"/>
              </w:rPr>
            </w:pPr>
            <w:r>
              <w:rPr>
                <w:rFonts w:eastAsia="Times New Roman" w:cstheme="minorHAnsi"/>
                <w:lang w:eastAsia="en-AU"/>
              </w:rPr>
              <w:t>Discussed ways and areas in which we can develop a common language across the school, for example editing and visible learning.</w:t>
            </w:r>
          </w:p>
          <w:p w14:paraId="73CF5D9A" w14:textId="77777777" w:rsidR="00D779B4" w:rsidRDefault="00D779B4" w:rsidP="00D779B4">
            <w:pPr>
              <w:textAlignment w:val="baseline"/>
              <w:rPr>
                <w:rFonts w:eastAsia="Times New Roman" w:cstheme="minorHAnsi"/>
                <w:b/>
                <w:bCs/>
                <w:lang w:eastAsia="en-AU"/>
              </w:rPr>
            </w:pPr>
          </w:p>
          <w:p w14:paraId="7546E037" w14:textId="77777777" w:rsidR="00D779B4" w:rsidRPr="00C061B5" w:rsidRDefault="00D779B4" w:rsidP="00D779B4">
            <w:pPr>
              <w:textAlignment w:val="baseline"/>
              <w:rPr>
                <w:rFonts w:eastAsia="Times New Roman" w:cstheme="minorHAnsi"/>
                <w:b/>
                <w:bCs/>
                <w:lang w:eastAsia="en-AU"/>
              </w:rPr>
            </w:pPr>
            <w:r>
              <w:rPr>
                <w:rFonts w:eastAsia="Times New Roman" w:cstheme="minorHAnsi"/>
                <w:b/>
                <w:bCs/>
                <w:lang w:eastAsia="en-AU"/>
              </w:rPr>
              <w:t>Data</w:t>
            </w:r>
          </w:p>
          <w:p w14:paraId="3B14A72D" w14:textId="77777777" w:rsidR="00D779B4" w:rsidRPr="00C061B5" w:rsidRDefault="00D779B4" w:rsidP="00D779B4">
            <w:pPr>
              <w:textAlignment w:val="baseline"/>
              <w:rPr>
                <w:rFonts w:eastAsia="Times New Roman" w:cstheme="minorHAnsi"/>
                <w:b/>
                <w:bCs/>
                <w:lang w:eastAsia="en-AU"/>
              </w:rPr>
            </w:pPr>
          </w:p>
          <w:p w14:paraId="225E334E" w14:textId="77777777" w:rsidR="00D779B4" w:rsidRDefault="00D779B4" w:rsidP="00D779B4">
            <w:pPr>
              <w:numPr>
                <w:ilvl w:val="0"/>
                <w:numId w:val="35"/>
              </w:numPr>
              <w:textAlignment w:val="baseline"/>
              <w:rPr>
                <w:rFonts w:eastAsia="Times New Roman" w:cstheme="minorHAnsi"/>
                <w:lang w:eastAsia="en-AU"/>
              </w:rPr>
            </w:pPr>
            <w:r>
              <w:rPr>
                <w:rFonts w:eastAsia="Times New Roman" w:cstheme="minorHAnsi"/>
                <w:lang w:eastAsia="en-AU"/>
              </w:rPr>
              <w:t>Surveyed the staff</w:t>
            </w:r>
            <w:r w:rsidRPr="008A4DB2">
              <w:rPr>
                <w:rFonts w:eastAsia="Times New Roman" w:cstheme="minorHAnsi"/>
                <w:lang w:eastAsia="en-AU"/>
              </w:rPr>
              <w:t xml:space="preserve"> to get feedback about reading and writing resources/programs that are being </w:t>
            </w:r>
            <w:r>
              <w:rPr>
                <w:rFonts w:eastAsia="Times New Roman" w:cstheme="minorHAnsi"/>
                <w:lang w:eastAsia="en-AU"/>
              </w:rPr>
              <w:t>used</w:t>
            </w:r>
            <w:r w:rsidRPr="008A4DB2">
              <w:rPr>
                <w:rFonts w:eastAsia="Times New Roman" w:cstheme="minorHAnsi"/>
                <w:lang w:eastAsia="en-AU"/>
              </w:rPr>
              <w:t xml:space="preserve"> in classrooms, also to </w:t>
            </w:r>
            <w:r>
              <w:rPr>
                <w:rFonts w:eastAsia="Times New Roman" w:cstheme="minorHAnsi"/>
                <w:lang w:eastAsia="en-AU"/>
              </w:rPr>
              <w:t>elicit</w:t>
            </w:r>
            <w:r w:rsidRPr="008A4DB2">
              <w:rPr>
                <w:rFonts w:eastAsia="Times New Roman" w:cstheme="minorHAnsi"/>
                <w:lang w:eastAsia="en-AU"/>
              </w:rPr>
              <w:t xml:space="preserve"> </w:t>
            </w:r>
            <w:r>
              <w:rPr>
                <w:rFonts w:eastAsia="Times New Roman" w:cstheme="minorHAnsi"/>
                <w:lang w:eastAsia="en-AU"/>
              </w:rPr>
              <w:t>information</w:t>
            </w:r>
            <w:r w:rsidRPr="008A4DB2">
              <w:rPr>
                <w:rFonts w:eastAsia="Times New Roman" w:cstheme="minorHAnsi"/>
                <w:lang w:eastAsia="en-AU"/>
              </w:rPr>
              <w:t xml:space="preserve"> pertaining to reading and writing professional learning</w:t>
            </w:r>
            <w:r>
              <w:rPr>
                <w:rFonts w:eastAsia="Times New Roman" w:cstheme="minorHAnsi"/>
                <w:lang w:eastAsia="en-AU"/>
              </w:rPr>
              <w:t>.</w:t>
            </w:r>
          </w:p>
          <w:p w14:paraId="12E2F588" w14:textId="77777777" w:rsidR="00D779B4" w:rsidRDefault="00D779B4" w:rsidP="00D779B4">
            <w:pPr>
              <w:numPr>
                <w:ilvl w:val="0"/>
                <w:numId w:val="35"/>
              </w:numPr>
              <w:textAlignment w:val="baseline"/>
              <w:rPr>
                <w:rFonts w:eastAsia="Times New Roman" w:cstheme="minorHAnsi"/>
                <w:lang w:eastAsia="en-AU"/>
              </w:rPr>
            </w:pPr>
            <w:r w:rsidRPr="00520634">
              <w:rPr>
                <w:rFonts w:eastAsia="Times New Roman" w:cstheme="minorHAnsi"/>
                <w:lang w:eastAsia="en-AU"/>
              </w:rPr>
              <w:t>Look</w:t>
            </w:r>
            <w:r>
              <w:rPr>
                <w:rFonts w:eastAsia="Times New Roman" w:cstheme="minorHAnsi"/>
                <w:lang w:eastAsia="en-AU"/>
              </w:rPr>
              <w:t>ed</w:t>
            </w:r>
            <w:r w:rsidRPr="00520634">
              <w:rPr>
                <w:rFonts w:eastAsia="Times New Roman" w:cstheme="minorHAnsi"/>
                <w:lang w:eastAsia="en-AU"/>
              </w:rPr>
              <w:t xml:space="preserve"> at</w:t>
            </w:r>
            <w:r>
              <w:rPr>
                <w:rFonts w:eastAsia="Times New Roman" w:cstheme="minorHAnsi"/>
                <w:lang w:eastAsia="en-AU"/>
              </w:rPr>
              <w:t xml:space="preserve"> Majura</w:t>
            </w:r>
            <w:r w:rsidRPr="00520634">
              <w:rPr>
                <w:rFonts w:eastAsia="Times New Roman" w:cstheme="minorHAnsi"/>
                <w:lang w:eastAsia="en-AU"/>
              </w:rPr>
              <w:t xml:space="preserve"> NAPLAN data in reading</w:t>
            </w:r>
            <w:r>
              <w:rPr>
                <w:rFonts w:eastAsia="Times New Roman" w:cstheme="minorHAnsi"/>
                <w:lang w:eastAsia="en-AU"/>
              </w:rPr>
              <w:t xml:space="preserve">, </w:t>
            </w:r>
            <w:r w:rsidRPr="00520634">
              <w:rPr>
                <w:rFonts w:eastAsia="Times New Roman" w:cstheme="minorHAnsi"/>
                <w:lang w:eastAsia="en-AU"/>
              </w:rPr>
              <w:t>writing</w:t>
            </w:r>
            <w:r>
              <w:rPr>
                <w:rFonts w:eastAsia="Times New Roman" w:cstheme="minorHAnsi"/>
                <w:lang w:eastAsia="en-AU"/>
              </w:rPr>
              <w:t>, spelling and grammar.</w:t>
            </w:r>
          </w:p>
          <w:p w14:paraId="27F20CBE" w14:textId="77777777" w:rsidR="00D779B4" w:rsidRDefault="00D779B4" w:rsidP="00D779B4">
            <w:pPr>
              <w:numPr>
                <w:ilvl w:val="0"/>
                <w:numId w:val="35"/>
              </w:numPr>
              <w:textAlignment w:val="baseline"/>
              <w:rPr>
                <w:rFonts w:eastAsia="Times New Roman" w:cstheme="minorHAnsi"/>
                <w:lang w:eastAsia="en-AU"/>
              </w:rPr>
            </w:pPr>
            <w:r>
              <w:rPr>
                <w:rFonts w:eastAsia="Times New Roman" w:cstheme="minorHAnsi"/>
                <w:lang w:eastAsia="en-AU"/>
              </w:rPr>
              <w:t>Staff completed a PMI on the K-6 Writing Assessment Tool.</w:t>
            </w:r>
          </w:p>
          <w:p w14:paraId="0BDFA08E" w14:textId="77777777" w:rsidR="00D779B4" w:rsidRDefault="00D779B4" w:rsidP="00D779B4">
            <w:pPr>
              <w:textAlignment w:val="baseline"/>
              <w:rPr>
                <w:rFonts w:eastAsia="Times New Roman" w:cstheme="minorHAnsi"/>
                <w:lang w:eastAsia="en-AU"/>
              </w:rPr>
            </w:pPr>
          </w:p>
          <w:p w14:paraId="1D1F1EA9" w14:textId="77777777" w:rsidR="00D779B4" w:rsidRDefault="00D779B4" w:rsidP="00D779B4">
            <w:pPr>
              <w:textAlignment w:val="baseline"/>
              <w:rPr>
                <w:rFonts w:eastAsia="Times New Roman" w:cstheme="minorHAnsi"/>
                <w:b/>
                <w:bCs/>
                <w:lang w:eastAsia="en-AU"/>
              </w:rPr>
            </w:pPr>
            <w:r>
              <w:rPr>
                <w:rFonts w:eastAsia="Times New Roman" w:cstheme="minorHAnsi"/>
                <w:b/>
                <w:bCs/>
                <w:lang w:eastAsia="en-AU"/>
              </w:rPr>
              <w:t xml:space="preserve">Beliefs </w:t>
            </w:r>
          </w:p>
          <w:p w14:paraId="4DE80047" w14:textId="77777777" w:rsidR="00D779B4" w:rsidRDefault="00D779B4" w:rsidP="00D779B4">
            <w:pPr>
              <w:textAlignment w:val="baseline"/>
              <w:rPr>
                <w:rFonts w:eastAsia="Times New Roman" w:cstheme="minorHAnsi"/>
                <w:b/>
                <w:bCs/>
                <w:lang w:eastAsia="en-AU"/>
              </w:rPr>
            </w:pPr>
          </w:p>
          <w:p w14:paraId="616C4CA5" w14:textId="12926B24" w:rsidR="00D779B4" w:rsidRPr="00D779B4" w:rsidRDefault="00D779B4" w:rsidP="00D779B4">
            <w:pPr>
              <w:numPr>
                <w:ilvl w:val="0"/>
                <w:numId w:val="35"/>
              </w:numPr>
              <w:textAlignment w:val="baseline"/>
              <w:rPr>
                <w:rFonts w:eastAsia="Times New Roman" w:cstheme="minorHAnsi"/>
                <w:lang w:eastAsia="en-AU"/>
              </w:rPr>
            </w:pPr>
            <w:r>
              <w:rPr>
                <w:rFonts w:eastAsia="Times New Roman" w:cstheme="minorHAnsi"/>
                <w:lang w:eastAsia="en-AU"/>
              </w:rPr>
              <w:t>Reviewed the Majura reading and writing beliefs</w:t>
            </w:r>
          </w:p>
          <w:p w14:paraId="4F19C6D9" w14:textId="544678CB" w:rsidR="00433C4E" w:rsidRPr="0030673C" w:rsidRDefault="00433C4E" w:rsidP="00D779B4">
            <w:pPr>
              <w:pStyle w:val="ListBullet"/>
              <w:numPr>
                <w:ilvl w:val="0"/>
                <w:numId w:val="0"/>
              </w:numPr>
              <w:ind w:left="360"/>
              <w:rPr>
                <w:b/>
                <w:bCs/>
              </w:rPr>
            </w:pPr>
          </w:p>
        </w:tc>
      </w:tr>
    </w:tbl>
    <w:p w14:paraId="16392F0B" w14:textId="77777777" w:rsidR="00937D6F" w:rsidRDefault="00937D6F" w:rsidP="00937D6F">
      <w:pPr>
        <w:pStyle w:val="BodyText"/>
      </w:pPr>
    </w:p>
    <w:p w14:paraId="50DBDD88" w14:textId="60C98FB1" w:rsidR="005611F4" w:rsidRPr="005611F4" w:rsidRDefault="00937D6F" w:rsidP="000377A7">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0F1D07">
        <w:trPr>
          <w:trHeight w:val="116"/>
          <w:jc w:val="center"/>
        </w:trPr>
        <w:tc>
          <w:tcPr>
            <w:tcW w:w="9016" w:type="dxa"/>
            <w:shd w:val="clear" w:color="auto" w:fill="auto"/>
          </w:tcPr>
          <w:p w14:paraId="585AB7DB" w14:textId="17976811" w:rsidR="002C3304" w:rsidRDefault="002C3304" w:rsidP="00A82F5B">
            <w:pPr>
              <w:pStyle w:val="ListBullet2"/>
              <w:numPr>
                <w:ilvl w:val="0"/>
                <w:numId w:val="32"/>
              </w:numPr>
            </w:pPr>
            <w:r w:rsidRPr="002C3304">
              <w:t>Update beliefs about how we teach reading and writing</w:t>
            </w:r>
          </w:p>
          <w:p w14:paraId="26801657" w14:textId="275C7A65" w:rsidR="00882D72" w:rsidRPr="002C3304" w:rsidRDefault="00882D72" w:rsidP="00A82F5B">
            <w:pPr>
              <w:pStyle w:val="ListBullet2"/>
              <w:numPr>
                <w:ilvl w:val="0"/>
                <w:numId w:val="32"/>
              </w:numPr>
            </w:pPr>
            <w:r>
              <w:t>Familiarise staff to t ACARA’s scope and sequences for spelling, and grammar and punctuation</w:t>
            </w:r>
          </w:p>
          <w:p w14:paraId="6ABE615D" w14:textId="77777777" w:rsidR="00A82F5B" w:rsidRDefault="00C50CBB" w:rsidP="00A82F5B">
            <w:pPr>
              <w:pStyle w:val="ListBullet2"/>
              <w:numPr>
                <w:ilvl w:val="0"/>
                <w:numId w:val="32"/>
              </w:numPr>
            </w:pPr>
            <w:r w:rsidRPr="002C3304">
              <w:t>Analyse our progress against the targets/measures of success</w:t>
            </w:r>
          </w:p>
          <w:p w14:paraId="4D0D0527" w14:textId="40ED2707" w:rsidR="005E3643" w:rsidRDefault="005E3643" w:rsidP="00A82F5B">
            <w:pPr>
              <w:pStyle w:val="ListBullet2"/>
              <w:numPr>
                <w:ilvl w:val="0"/>
                <w:numId w:val="32"/>
              </w:numPr>
            </w:pPr>
            <w:r>
              <w:t>Develop resources to support consistency of language for editing writing across the school</w:t>
            </w:r>
          </w:p>
        </w:tc>
      </w:tr>
    </w:tbl>
    <w:p w14:paraId="0FD44264" w14:textId="77777777" w:rsidR="00937D6F" w:rsidRDefault="00937D6F" w:rsidP="00937D6F">
      <w:pPr>
        <w:pStyle w:val="BodyText"/>
      </w:pPr>
    </w:p>
    <w:p w14:paraId="5D03B15F" w14:textId="77777777" w:rsidR="00EB70CE" w:rsidRDefault="00EB70CE" w:rsidP="00EB70CE">
      <w:pPr>
        <w:rPr>
          <w:b/>
        </w:rPr>
      </w:pPr>
      <w:r>
        <w:rPr>
          <w:b/>
        </w:rPr>
        <w:br w:type="page"/>
      </w:r>
    </w:p>
    <w:p w14:paraId="4666BBF0" w14:textId="204506FE" w:rsidR="0051696E" w:rsidRDefault="00EB70CE" w:rsidP="0051696E">
      <w:pPr>
        <w:pStyle w:val="Heading2"/>
        <w:rPr>
          <w:color w:val="auto"/>
        </w:rPr>
      </w:pPr>
      <w:r w:rsidRPr="000F0410">
        <w:lastRenderedPageBreak/>
        <w:t xml:space="preserve">Priority </w:t>
      </w:r>
      <w:r>
        <w:t>3</w:t>
      </w:r>
      <w:r w:rsidRPr="000F0410">
        <w:t>:</w:t>
      </w:r>
      <w:r w:rsidR="0051696E">
        <w:rPr>
          <w:color w:val="auto"/>
        </w:rPr>
        <w:t xml:space="preserve"> </w:t>
      </w:r>
      <w:r w:rsidR="0051696E">
        <w:rPr>
          <w:rStyle w:val="Heading2Char"/>
          <w:color w:val="auto"/>
        </w:rPr>
        <w:t>Improve student growth in mathematics</w:t>
      </w:r>
    </w:p>
    <w:p w14:paraId="4A8BBC93" w14:textId="6E44BF93" w:rsidR="00EB70CE" w:rsidRPr="00837137" w:rsidRDefault="00EB70CE" w:rsidP="0051696E">
      <w:pPr>
        <w:pStyle w:val="Heading2"/>
        <w:tabs>
          <w:tab w:val="clear" w:pos="2410"/>
          <w:tab w:val="left" w:pos="1276"/>
        </w:tabs>
        <w:ind w:left="1276" w:hanging="1276"/>
      </w:pPr>
      <w:r w:rsidRPr="00837137">
        <w:t>Targets or measures</w:t>
      </w:r>
    </w:p>
    <w:p w14:paraId="6DCE2140" w14:textId="4654BE24" w:rsidR="00EB70CE" w:rsidRDefault="00EB70CE" w:rsidP="00EB70CE">
      <w:pPr>
        <w:pStyle w:val="BodyText"/>
      </w:pPr>
      <w:r>
        <w:t>By the end of 20</w:t>
      </w:r>
      <w:r w:rsidR="00B753B5">
        <w:t>24</w:t>
      </w:r>
      <w:r>
        <w:t xml:space="preserve"> we will achieve:</w:t>
      </w:r>
    </w:p>
    <w:p w14:paraId="7FA152E1" w14:textId="77777777" w:rsidR="00B753B5" w:rsidRPr="00B753B5" w:rsidRDefault="00B753B5" w:rsidP="00B753B5">
      <w:pPr>
        <w:pStyle w:val="BodyText"/>
        <w:spacing w:before="120" w:after="0"/>
        <w:rPr>
          <w:rStyle w:val="Heading3Char"/>
          <w:i/>
          <w:iCs/>
        </w:rPr>
      </w:pPr>
      <w:r w:rsidRPr="00B753B5">
        <w:rPr>
          <w:rStyle w:val="Heading3Char"/>
          <w:i/>
          <w:iCs/>
        </w:rPr>
        <w:t>Student learning data</w:t>
      </w:r>
    </w:p>
    <w:p w14:paraId="6AF570B4" w14:textId="77777777" w:rsidR="00B753B5" w:rsidRPr="00B753B5" w:rsidRDefault="00B753B5" w:rsidP="00B753B5">
      <w:pPr>
        <w:pStyle w:val="BodyText"/>
        <w:contextualSpacing/>
      </w:pPr>
      <w:r w:rsidRPr="00B753B5">
        <w:t>Target or measure: 64% of our students will be achieving at or above expected growth from year 3 to year 5 in numeracy. This target was set by considering the gain performance of a sample of ACARA “</w:t>
      </w:r>
      <w:r w:rsidRPr="00B753B5">
        <w:rPr>
          <w:i/>
        </w:rPr>
        <w:t>similar schools”</w:t>
      </w:r>
      <w:r w:rsidRPr="00B753B5">
        <w:t>.</w:t>
      </w:r>
    </w:p>
    <w:p w14:paraId="64F1AA0A" w14:textId="77777777" w:rsidR="00B753B5" w:rsidRPr="00B753B5" w:rsidRDefault="00B753B5" w:rsidP="00B753B5">
      <w:pPr>
        <w:pStyle w:val="BodyText"/>
        <w:contextualSpacing/>
      </w:pPr>
      <w:r w:rsidRPr="00B753B5">
        <w:t>Source: NAPLAN</w:t>
      </w:r>
    </w:p>
    <w:p w14:paraId="60DAE24E" w14:textId="77777777" w:rsidR="00B753B5" w:rsidRDefault="00B753B5" w:rsidP="00B753B5">
      <w:pPr>
        <w:pStyle w:val="BodyText"/>
        <w:contextualSpacing/>
      </w:pPr>
      <w:r w:rsidRPr="00B753B5">
        <w:t>Starting point: Our baseline data point is 58%, determined as the average of the last three years of year 3 to 5 growth in numeracy.</w:t>
      </w:r>
    </w:p>
    <w:p w14:paraId="5B8254C2" w14:textId="77777777" w:rsidR="00B753B5" w:rsidRDefault="00B753B5" w:rsidP="00B753B5">
      <w:pPr>
        <w:pStyle w:val="BodyText"/>
        <w:contextualSpacing/>
      </w:pPr>
    </w:p>
    <w:p w14:paraId="05BC96AE" w14:textId="4828AD04" w:rsidR="00B753B5" w:rsidRPr="00B753B5" w:rsidRDefault="00B753B5" w:rsidP="00B753B5">
      <w:pPr>
        <w:pStyle w:val="BodyText"/>
        <w:spacing w:before="120" w:after="0"/>
        <w:rPr>
          <w:rStyle w:val="Heading3Char"/>
          <w:i/>
          <w:iCs/>
        </w:rPr>
      </w:pPr>
      <w:r w:rsidRPr="00B753B5">
        <w:rPr>
          <w:rStyle w:val="Heading3Char"/>
          <w:i/>
          <w:iCs/>
        </w:rPr>
        <w:t>School program and process data</w:t>
      </w:r>
    </w:p>
    <w:p w14:paraId="2EED4836" w14:textId="77777777" w:rsidR="00B753B5" w:rsidRPr="00B753B5" w:rsidRDefault="00B753B5" w:rsidP="00B753B5">
      <w:pPr>
        <w:pStyle w:val="BodyText"/>
        <w:contextualSpacing/>
        <w:rPr>
          <w:i/>
        </w:rPr>
      </w:pPr>
      <w:r w:rsidRPr="00B753B5">
        <w:t xml:space="preserve">Target or measure: Increase the proportion of students responding </w:t>
      </w:r>
      <w:r w:rsidRPr="00B753B5">
        <w:rPr>
          <w:i/>
        </w:rPr>
        <w:t>always</w:t>
      </w:r>
      <w:r w:rsidRPr="00B753B5">
        <w:t xml:space="preserve"> or </w:t>
      </w:r>
      <w:r w:rsidRPr="00B753B5">
        <w:rPr>
          <w:i/>
        </w:rPr>
        <w:t>mostly</w:t>
      </w:r>
      <w:r w:rsidRPr="00B753B5">
        <w:t xml:space="preserve"> to 75% to the question </w:t>
      </w:r>
      <w:r w:rsidRPr="00B753B5">
        <w:rPr>
          <w:i/>
        </w:rPr>
        <w:t>Do you feel your learning has relevance to the real world</w:t>
      </w:r>
      <w:r w:rsidRPr="00B753B5">
        <w:t>, by 2024</w:t>
      </w:r>
      <w:r w:rsidRPr="00B753B5">
        <w:rPr>
          <w:i/>
        </w:rPr>
        <w:t>.</w:t>
      </w:r>
    </w:p>
    <w:p w14:paraId="5FF7FF88" w14:textId="77777777" w:rsidR="00B753B5" w:rsidRPr="00B753B5" w:rsidRDefault="00B753B5" w:rsidP="00B753B5">
      <w:pPr>
        <w:pStyle w:val="BodyText"/>
        <w:contextualSpacing/>
      </w:pPr>
      <w:r w:rsidRPr="00B753B5">
        <w:t>Source: Majura Primary Student Voice survey</w:t>
      </w:r>
    </w:p>
    <w:p w14:paraId="4812DBEC" w14:textId="77777777" w:rsidR="00B753B5" w:rsidRPr="00B753B5" w:rsidRDefault="00B753B5" w:rsidP="00B753B5">
      <w:pPr>
        <w:pStyle w:val="BodyText"/>
        <w:contextualSpacing/>
      </w:pPr>
      <w:r w:rsidRPr="00B753B5">
        <w:t xml:space="preserve">Starting point: The percentage of students responding </w:t>
      </w:r>
      <w:r w:rsidRPr="00B753B5">
        <w:rPr>
          <w:i/>
        </w:rPr>
        <w:t xml:space="preserve">always </w:t>
      </w:r>
      <w:r w:rsidRPr="00B753B5">
        <w:t xml:space="preserve">or </w:t>
      </w:r>
      <w:r w:rsidRPr="00B753B5">
        <w:rPr>
          <w:i/>
        </w:rPr>
        <w:t>mostly</w:t>
      </w:r>
      <w:r w:rsidRPr="00B753B5">
        <w:t xml:space="preserve"> was 56% in 2018.</w:t>
      </w:r>
    </w:p>
    <w:p w14:paraId="168BCC92" w14:textId="77777777" w:rsidR="00B753B5" w:rsidRDefault="00B753B5" w:rsidP="00B753B5">
      <w:pPr>
        <w:pStyle w:val="BodyText"/>
        <w:contextualSpacing/>
        <w:rPr>
          <w:b/>
        </w:rPr>
      </w:pPr>
    </w:p>
    <w:p w14:paraId="08A16910" w14:textId="01655ECA" w:rsidR="00EB70CE" w:rsidRPr="00373DC0" w:rsidRDefault="00EB70CE" w:rsidP="00EB70CE">
      <w:pPr>
        <w:pStyle w:val="BodyText"/>
      </w:pPr>
      <w:r w:rsidRPr="00373DC0">
        <w:t>In 20</w:t>
      </w:r>
      <w:r w:rsidR="00684304">
        <w:t>20</w:t>
      </w:r>
      <w:r w:rsidRPr="00373DC0">
        <w:t xml:space="preserve"> we </w:t>
      </w:r>
      <w:r>
        <w:t>implemented</w:t>
      </w:r>
      <w:r w:rsidRPr="00373DC0">
        <w:t xml:space="preserve"> this priority throug</w:t>
      </w:r>
      <w:r>
        <w:t xml:space="preserve">h the following </w:t>
      </w:r>
      <w:r w:rsidRPr="00373DC0">
        <w:t>strategies.</w:t>
      </w:r>
    </w:p>
    <w:p w14:paraId="0CBAFB88" w14:textId="77777777" w:rsidR="00684304" w:rsidRPr="00B251EC" w:rsidRDefault="00684304" w:rsidP="00684304">
      <w:pPr>
        <w:pStyle w:val="BodyText"/>
        <w:widowControl w:val="0"/>
        <w:numPr>
          <w:ilvl w:val="0"/>
          <w:numId w:val="22"/>
        </w:numPr>
        <w:autoSpaceDE w:val="0"/>
        <w:autoSpaceDN w:val="0"/>
      </w:pPr>
      <w:r w:rsidRPr="00B251EC">
        <w:t xml:space="preserve">Develop staff expertise and teamwork </w:t>
      </w:r>
    </w:p>
    <w:p w14:paraId="30FAE7BD" w14:textId="77777777" w:rsidR="00684304" w:rsidRPr="00CB4CCE" w:rsidRDefault="00684304" w:rsidP="00684304">
      <w:pPr>
        <w:pStyle w:val="BodyText"/>
        <w:widowControl w:val="0"/>
        <w:numPr>
          <w:ilvl w:val="0"/>
          <w:numId w:val="22"/>
        </w:numPr>
        <w:autoSpaceDE w:val="0"/>
        <w:autoSpaceDN w:val="0"/>
      </w:pPr>
      <w:r>
        <w:t>Embed effective evidence-based pedagogical practices</w:t>
      </w:r>
    </w:p>
    <w:p w14:paraId="6748C521" w14:textId="50423722" w:rsidR="000377A7" w:rsidRDefault="00684304" w:rsidP="00112269">
      <w:pPr>
        <w:pStyle w:val="NumberedList"/>
        <w:numPr>
          <w:ilvl w:val="0"/>
          <w:numId w:val="25"/>
        </w:numPr>
      </w:pPr>
      <w:r>
        <w:t>Develop whole school beliefs and understandings about teaching mathematics</w:t>
      </w:r>
    </w:p>
    <w:p w14:paraId="11968979" w14:textId="2F9A5E9B"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FA6A61" w:rsidRPr="00FA6A61">
        <w:rPr>
          <w:noProof/>
        </w:rPr>
        <w:t xml:space="preserve"> </w:t>
      </w:r>
    </w:p>
    <w:p w14:paraId="5724B1CF"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72E4695E" w14:textId="77777777" w:rsidTr="00654356">
        <w:trPr>
          <w:jc w:val="center"/>
        </w:trPr>
        <w:tc>
          <w:tcPr>
            <w:tcW w:w="4297" w:type="dxa"/>
            <w:shd w:val="clear" w:color="auto" w:fill="auto"/>
          </w:tcPr>
          <w:p w14:paraId="35C63DA6" w14:textId="77777777" w:rsidR="00EB70CE" w:rsidRPr="00D03B0C" w:rsidRDefault="00EB70CE" w:rsidP="00654356">
            <w:pPr>
              <w:rPr>
                <w:b/>
              </w:rPr>
            </w:pPr>
            <w:r w:rsidRPr="00D03B0C">
              <w:rPr>
                <w:b/>
              </w:rPr>
              <w:t>Targets or Measures</w:t>
            </w:r>
          </w:p>
        </w:tc>
        <w:tc>
          <w:tcPr>
            <w:tcW w:w="790" w:type="dxa"/>
            <w:shd w:val="clear" w:color="auto" w:fill="auto"/>
          </w:tcPr>
          <w:p w14:paraId="1137CEEB" w14:textId="77777777" w:rsidR="00EB70CE" w:rsidRPr="00D03B0C" w:rsidRDefault="00EB70CE" w:rsidP="00654356">
            <w:pPr>
              <w:jc w:val="center"/>
              <w:rPr>
                <w:b/>
              </w:rPr>
            </w:pPr>
            <w:r w:rsidRPr="00D03B0C">
              <w:rPr>
                <w:b/>
              </w:rPr>
              <w:t>Base</w:t>
            </w:r>
          </w:p>
        </w:tc>
        <w:tc>
          <w:tcPr>
            <w:tcW w:w="790" w:type="dxa"/>
            <w:shd w:val="clear" w:color="auto" w:fill="auto"/>
          </w:tcPr>
          <w:p w14:paraId="2509B708" w14:textId="77777777" w:rsidR="00EB70CE" w:rsidRPr="00D03B0C" w:rsidRDefault="00EB70CE" w:rsidP="00654356">
            <w:pPr>
              <w:jc w:val="center"/>
              <w:rPr>
                <w:b/>
              </w:rPr>
            </w:pPr>
            <w:r w:rsidRPr="00D03B0C">
              <w:rPr>
                <w:b/>
              </w:rPr>
              <w:t>Year 1</w:t>
            </w:r>
          </w:p>
        </w:tc>
        <w:tc>
          <w:tcPr>
            <w:tcW w:w="790" w:type="dxa"/>
            <w:shd w:val="clear" w:color="auto" w:fill="auto"/>
          </w:tcPr>
          <w:p w14:paraId="00BF8773" w14:textId="77777777" w:rsidR="00EB70CE" w:rsidRPr="00D03B0C" w:rsidRDefault="00EB70CE" w:rsidP="00654356">
            <w:pPr>
              <w:jc w:val="center"/>
              <w:rPr>
                <w:b/>
              </w:rPr>
            </w:pPr>
            <w:r w:rsidRPr="00D03B0C">
              <w:rPr>
                <w:b/>
              </w:rPr>
              <w:t>Year 2</w:t>
            </w:r>
          </w:p>
        </w:tc>
        <w:tc>
          <w:tcPr>
            <w:tcW w:w="790" w:type="dxa"/>
            <w:shd w:val="clear" w:color="auto" w:fill="auto"/>
          </w:tcPr>
          <w:p w14:paraId="4EBBFC93" w14:textId="77777777" w:rsidR="00EB70CE" w:rsidRPr="00D03B0C" w:rsidRDefault="00EB70CE" w:rsidP="00654356">
            <w:pPr>
              <w:jc w:val="center"/>
              <w:rPr>
                <w:b/>
              </w:rPr>
            </w:pPr>
            <w:r w:rsidRPr="00D03B0C">
              <w:rPr>
                <w:b/>
              </w:rPr>
              <w:t>Year 3</w:t>
            </w:r>
          </w:p>
        </w:tc>
        <w:tc>
          <w:tcPr>
            <w:tcW w:w="790" w:type="dxa"/>
            <w:shd w:val="clear" w:color="auto" w:fill="auto"/>
          </w:tcPr>
          <w:p w14:paraId="1CD57D48" w14:textId="77777777" w:rsidR="00EB70CE" w:rsidRPr="00D03B0C" w:rsidRDefault="00EB70CE" w:rsidP="00654356">
            <w:pPr>
              <w:jc w:val="center"/>
              <w:rPr>
                <w:b/>
              </w:rPr>
            </w:pPr>
            <w:r w:rsidRPr="00D03B0C">
              <w:rPr>
                <w:b/>
              </w:rPr>
              <w:t>Year 4</w:t>
            </w:r>
          </w:p>
        </w:tc>
        <w:tc>
          <w:tcPr>
            <w:tcW w:w="791" w:type="dxa"/>
            <w:shd w:val="clear" w:color="auto" w:fill="auto"/>
          </w:tcPr>
          <w:p w14:paraId="4533E4FC" w14:textId="77777777" w:rsidR="00EB70CE" w:rsidRPr="00D03B0C" w:rsidRDefault="00EB70CE" w:rsidP="00654356">
            <w:pPr>
              <w:jc w:val="center"/>
              <w:rPr>
                <w:b/>
              </w:rPr>
            </w:pPr>
            <w:r w:rsidRPr="00D03B0C">
              <w:rPr>
                <w:b/>
              </w:rPr>
              <w:t>Year 5</w:t>
            </w:r>
          </w:p>
        </w:tc>
      </w:tr>
      <w:tr w:rsidR="00EB70CE" w14:paraId="24102F58" w14:textId="77777777" w:rsidTr="00654356">
        <w:trPr>
          <w:jc w:val="center"/>
        </w:trPr>
        <w:tc>
          <w:tcPr>
            <w:tcW w:w="4297" w:type="dxa"/>
            <w:shd w:val="clear" w:color="auto" w:fill="auto"/>
          </w:tcPr>
          <w:p w14:paraId="3FAB227A" w14:textId="42174940" w:rsidR="00EB70CE" w:rsidRPr="00D03B0C" w:rsidRDefault="00A3354B" w:rsidP="00654356">
            <w:pPr>
              <w:pStyle w:val="PlainText"/>
            </w:pPr>
            <w:r w:rsidRPr="00B753B5">
              <w:t>64% of our students will be achieving at or above expected growth from year 3 to year 5 in numeracy</w:t>
            </w:r>
            <w:r>
              <w:t xml:space="preserve"> (similar schools)</w:t>
            </w:r>
            <w:r w:rsidR="00BA2229">
              <w:t xml:space="preserve"> source NAPLAN</w:t>
            </w:r>
          </w:p>
        </w:tc>
        <w:tc>
          <w:tcPr>
            <w:tcW w:w="790" w:type="dxa"/>
            <w:shd w:val="clear" w:color="auto" w:fill="auto"/>
          </w:tcPr>
          <w:p w14:paraId="23566861" w14:textId="61EBDE16" w:rsidR="00EB70CE" w:rsidRPr="00D03B0C" w:rsidRDefault="00A3354B" w:rsidP="00654356">
            <w:r>
              <w:t>58%</w:t>
            </w:r>
          </w:p>
        </w:tc>
        <w:tc>
          <w:tcPr>
            <w:tcW w:w="790" w:type="dxa"/>
            <w:shd w:val="clear" w:color="auto" w:fill="auto"/>
          </w:tcPr>
          <w:p w14:paraId="44EF24B5" w14:textId="30B3D293" w:rsidR="00EB70CE" w:rsidRPr="00D03B0C" w:rsidRDefault="00A3354B" w:rsidP="00654356">
            <w:r>
              <w:t>-</w:t>
            </w:r>
          </w:p>
        </w:tc>
        <w:tc>
          <w:tcPr>
            <w:tcW w:w="790" w:type="dxa"/>
            <w:shd w:val="clear" w:color="auto" w:fill="auto"/>
          </w:tcPr>
          <w:p w14:paraId="25601AEF" w14:textId="77777777" w:rsidR="00EB70CE" w:rsidRPr="00D03B0C" w:rsidRDefault="00EB70CE" w:rsidP="00654356"/>
        </w:tc>
        <w:tc>
          <w:tcPr>
            <w:tcW w:w="790" w:type="dxa"/>
            <w:shd w:val="clear" w:color="auto" w:fill="auto"/>
          </w:tcPr>
          <w:p w14:paraId="72F5FADE" w14:textId="77777777" w:rsidR="00EB70CE" w:rsidRPr="00D03B0C" w:rsidRDefault="00EB70CE" w:rsidP="00654356"/>
        </w:tc>
        <w:tc>
          <w:tcPr>
            <w:tcW w:w="790" w:type="dxa"/>
            <w:shd w:val="clear" w:color="auto" w:fill="auto"/>
          </w:tcPr>
          <w:p w14:paraId="61A611C1" w14:textId="77777777" w:rsidR="00EB70CE" w:rsidRPr="00D03B0C" w:rsidRDefault="00EB70CE" w:rsidP="00654356"/>
        </w:tc>
        <w:tc>
          <w:tcPr>
            <w:tcW w:w="791" w:type="dxa"/>
            <w:shd w:val="clear" w:color="auto" w:fill="auto"/>
          </w:tcPr>
          <w:p w14:paraId="3B0403BD" w14:textId="77777777" w:rsidR="00EB70CE" w:rsidRPr="00D03B0C" w:rsidRDefault="00EB70CE" w:rsidP="00654356"/>
        </w:tc>
      </w:tr>
      <w:tr w:rsidR="002E7620" w14:paraId="3BD2C13B" w14:textId="77777777" w:rsidTr="00654356">
        <w:trPr>
          <w:jc w:val="center"/>
        </w:trPr>
        <w:tc>
          <w:tcPr>
            <w:tcW w:w="4297" w:type="dxa"/>
            <w:shd w:val="clear" w:color="auto" w:fill="auto"/>
          </w:tcPr>
          <w:p w14:paraId="246F2ECF" w14:textId="15BEE137" w:rsidR="002E7620" w:rsidRPr="00B753B5" w:rsidRDefault="002E7620" w:rsidP="00654356">
            <w:pPr>
              <w:pStyle w:val="PlainText"/>
            </w:pPr>
            <w:r>
              <w:t>Increase the growth points of students in the top 25% in the PAT Maths test</w:t>
            </w:r>
            <w:r w:rsidR="00D33919">
              <w:t xml:space="preserve"> to points in 2024</w:t>
            </w:r>
          </w:p>
        </w:tc>
        <w:tc>
          <w:tcPr>
            <w:tcW w:w="790" w:type="dxa"/>
            <w:shd w:val="clear" w:color="auto" w:fill="auto"/>
          </w:tcPr>
          <w:p w14:paraId="58637378" w14:textId="247AC124" w:rsidR="002E7620" w:rsidRDefault="00BA5AC2" w:rsidP="00654356">
            <w:r>
              <w:t>6.2 pts</w:t>
            </w:r>
          </w:p>
        </w:tc>
        <w:tc>
          <w:tcPr>
            <w:tcW w:w="790" w:type="dxa"/>
            <w:shd w:val="clear" w:color="auto" w:fill="auto"/>
          </w:tcPr>
          <w:p w14:paraId="7A51AC3D" w14:textId="582CBF99" w:rsidR="002E7620" w:rsidRDefault="00BA5AC2" w:rsidP="00654356">
            <w:r>
              <w:t>4.2 pts</w:t>
            </w:r>
          </w:p>
        </w:tc>
        <w:tc>
          <w:tcPr>
            <w:tcW w:w="790" w:type="dxa"/>
            <w:shd w:val="clear" w:color="auto" w:fill="auto"/>
          </w:tcPr>
          <w:p w14:paraId="2A49A4B6" w14:textId="77777777" w:rsidR="002E7620" w:rsidRPr="00D03B0C" w:rsidRDefault="002E7620" w:rsidP="00654356"/>
        </w:tc>
        <w:tc>
          <w:tcPr>
            <w:tcW w:w="790" w:type="dxa"/>
            <w:shd w:val="clear" w:color="auto" w:fill="auto"/>
          </w:tcPr>
          <w:p w14:paraId="66409A07" w14:textId="77777777" w:rsidR="002E7620" w:rsidRPr="00D03B0C" w:rsidRDefault="002E7620" w:rsidP="00654356"/>
        </w:tc>
        <w:tc>
          <w:tcPr>
            <w:tcW w:w="790" w:type="dxa"/>
            <w:shd w:val="clear" w:color="auto" w:fill="auto"/>
          </w:tcPr>
          <w:p w14:paraId="5761FC6C" w14:textId="77777777" w:rsidR="002E7620" w:rsidRPr="00D03B0C" w:rsidRDefault="002E7620" w:rsidP="00654356"/>
        </w:tc>
        <w:tc>
          <w:tcPr>
            <w:tcW w:w="791" w:type="dxa"/>
            <w:shd w:val="clear" w:color="auto" w:fill="auto"/>
          </w:tcPr>
          <w:p w14:paraId="651D9B11" w14:textId="77777777" w:rsidR="002E7620" w:rsidRPr="00D03B0C" w:rsidRDefault="002E7620" w:rsidP="00654356"/>
        </w:tc>
      </w:tr>
    </w:tbl>
    <w:p w14:paraId="4A9AA803" w14:textId="77777777"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23259FCC" w14:textId="77777777" w:rsidTr="00654356">
        <w:trPr>
          <w:jc w:val="center"/>
        </w:trPr>
        <w:tc>
          <w:tcPr>
            <w:tcW w:w="4297" w:type="dxa"/>
            <w:shd w:val="clear" w:color="auto" w:fill="auto"/>
          </w:tcPr>
          <w:p w14:paraId="2A2C4D4A" w14:textId="77777777" w:rsidR="00EB70CE" w:rsidRPr="006D2F6B" w:rsidRDefault="00EB70CE" w:rsidP="00654356">
            <w:pPr>
              <w:rPr>
                <w:b/>
              </w:rPr>
            </w:pPr>
            <w:r w:rsidRPr="006D2F6B">
              <w:rPr>
                <w:b/>
              </w:rPr>
              <w:t>Targets or Measures</w:t>
            </w:r>
          </w:p>
        </w:tc>
        <w:tc>
          <w:tcPr>
            <w:tcW w:w="790" w:type="dxa"/>
            <w:shd w:val="clear" w:color="auto" w:fill="auto"/>
          </w:tcPr>
          <w:p w14:paraId="009DCD54" w14:textId="77777777" w:rsidR="00EB70CE" w:rsidRPr="006D2F6B" w:rsidRDefault="00EB70CE" w:rsidP="00654356">
            <w:pPr>
              <w:jc w:val="center"/>
              <w:rPr>
                <w:b/>
              </w:rPr>
            </w:pPr>
            <w:r w:rsidRPr="006D2F6B">
              <w:rPr>
                <w:b/>
              </w:rPr>
              <w:t>Base</w:t>
            </w:r>
          </w:p>
        </w:tc>
        <w:tc>
          <w:tcPr>
            <w:tcW w:w="790" w:type="dxa"/>
            <w:shd w:val="clear" w:color="auto" w:fill="auto"/>
          </w:tcPr>
          <w:p w14:paraId="40DAC0E5" w14:textId="77777777" w:rsidR="00EB70CE" w:rsidRPr="006D2F6B" w:rsidRDefault="00EB70CE" w:rsidP="00654356">
            <w:pPr>
              <w:jc w:val="center"/>
              <w:rPr>
                <w:b/>
              </w:rPr>
            </w:pPr>
            <w:r w:rsidRPr="006D2F6B">
              <w:rPr>
                <w:b/>
              </w:rPr>
              <w:t>Year 1</w:t>
            </w:r>
          </w:p>
        </w:tc>
        <w:tc>
          <w:tcPr>
            <w:tcW w:w="790" w:type="dxa"/>
            <w:shd w:val="clear" w:color="auto" w:fill="auto"/>
          </w:tcPr>
          <w:p w14:paraId="2326DF92" w14:textId="77777777" w:rsidR="00EB70CE" w:rsidRPr="006D2F6B" w:rsidRDefault="00EB70CE" w:rsidP="00654356">
            <w:pPr>
              <w:jc w:val="center"/>
              <w:rPr>
                <w:b/>
              </w:rPr>
            </w:pPr>
            <w:r w:rsidRPr="006D2F6B">
              <w:rPr>
                <w:b/>
              </w:rPr>
              <w:t>Year 2</w:t>
            </w:r>
          </w:p>
        </w:tc>
        <w:tc>
          <w:tcPr>
            <w:tcW w:w="790" w:type="dxa"/>
            <w:shd w:val="clear" w:color="auto" w:fill="auto"/>
          </w:tcPr>
          <w:p w14:paraId="255BA2D5" w14:textId="77777777" w:rsidR="00EB70CE" w:rsidRPr="006D2F6B" w:rsidRDefault="00EB70CE" w:rsidP="00654356">
            <w:pPr>
              <w:jc w:val="center"/>
              <w:rPr>
                <w:b/>
              </w:rPr>
            </w:pPr>
            <w:r w:rsidRPr="006D2F6B">
              <w:rPr>
                <w:b/>
              </w:rPr>
              <w:t>Year 3</w:t>
            </w:r>
          </w:p>
        </w:tc>
        <w:tc>
          <w:tcPr>
            <w:tcW w:w="790" w:type="dxa"/>
            <w:shd w:val="clear" w:color="auto" w:fill="auto"/>
          </w:tcPr>
          <w:p w14:paraId="47828119" w14:textId="77777777" w:rsidR="00EB70CE" w:rsidRPr="006D2F6B" w:rsidRDefault="00EB70CE" w:rsidP="00654356">
            <w:pPr>
              <w:jc w:val="center"/>
              <w:rPr>
                <w:b/>
              </w:rPr>
            </w:pPr>
            <w:r w:rsidRPr="006D2F6B">
              <w:rPr>
                <w:b/>
              </w:rPr>
              <w:t>Year 4</w:t>
            </w:r>
          </w:p>
        </w:tc>
        <w:tc>
          <w:tcPr>
            <w:tcW w:w="791" w:type="dxa"/>
            <w:shd w:val="clear" w:color="auto" w:fill="auto"/>
          </w:tcPr>
          <w:p w14:paraId="749F6D00" w14:textId="77777777" w:rsidR="00EB70CE" w:rsidRPr="006D2F6B" w:rsidRDefault="00EB70CE" w:rsidP="00654356">
            <w:pPr>
              <w:jc w:val="center"/>
              <w:rPr>
                <w:b/>
              </w:rPr>
            </w:pPr>
            <w:r w:rsidRPr="006D2F6B">
              <w:rPr>
                <w:b/>
              </w:rPr>
              <w:t>Year 5</w:t>
            </w:r>
          </w:p>
        </w:tc>
      </w:tr>
      <w:tr w:rsidR="00EB70CE" w14:paraId="0CD32F13" w14:textId="77777777" w:rsidTr="00654356">
        <w:trPr>
          <w:jc w:val="center"/>
        </w:trPr>
        <w:tc>
          <w:tcPr>
            <w:tcW w:w="4297" w:type="dxa"/>
            <w:shd w:val="clear" w:color="auto" w:fill="auto"/>
          </w:tcPr>
          <w:p w14:paraId="75702641" w14:textId="3D6B1C73" w:rsidR="00EB70CE" w:rsidRPr="00C61A76" w:rsidRDefault="00C61A76" w:rsidP="00C61A76">
            <w:pPr>
              <w:pStyle w:val="BodyText"/>
              <w:contextualSpacing/>
              <w:rPr>
                <w:i/>
              </w:rPr>
            </w:pPr>
            <w:r w:rsidRPr="00B753B5">
              <w:t xml:space="preserve">Increase the proportion of students responding </w:t>
            </w:r>
            <w:r w:rsidRPr="00B753B5">
              <w:rPr>
                <w:i/>
              </w:rPr>
              <w:t>always</w:t>
            </w:r>
            <w:r w:rsidRPr="00B753B5">
              <w:t xml:space="preserve"> or </w:t>
            </w:r>
            <w:r w:rsidRPr="00B753B5">
              <w:rPr>
                <w:i/>
              </w:rPr>
              <w:t>mostly</w:t>
            </w:r>
            <w:r w:rsidRPr="00B753B5">
              <w:t xml:space="preserve"> to 75% to the question</w:t>
            </w:r>
            <w:r>
              <w:t>. ”</w:t>
            </w:r>
            <w:r w:rsidRPr="00B753B5">
              <w:t>Do</w:t>
            </w:r>
            <w:r w:rsidRPr="00B753B5">
              <w:rPr>
                <w:i/>
              </w:rPr>
              <w:t xml:space="preserve"> you feel your learning has relevance to the real world</w:t>
            </w:r>
            <w:r w:rsidRPr="00B753B5">
              <w:t>,</w:t>
            </w:r>
            <w:r>
              <w:t>?”</w:t>
            </w:r>
            <w:r w:rsidRPr="00B753B5">
              <w:t xml:space="preserve"> by 2024</w:t>
            </w:r>
          </w:p>
        </w:tc>
        <w:tc>
          <w:tcPr>
            <w:tcW w:w="790" w:type="dxa"/>
            <w:shd w:val="clear" w:color="auto" w:fill="auto"/>
          </w:tcPr>
          <w:p w14:paraId="6A7880F3" w14:textId="0CCCE319" w:rsidR="00EB70CE" w:rsidRPr="006D2F6B" w:rsidRDefault="00C61A76" w:rsidP="00654356">
            <w:r>
              <w:t>56%</w:t>
            </w:r>
          </w:p>
        </w:tc>
        <w:tc>
          <w:tcPr>
            <w:tcW w:w="790" w:type="dxa"/>
            <w:shd w:val="clear" w:color="auto" w:fill="auto"/>
          </w:tcPr>
          <w:p w14:paraId="2BF7D580" w14:textId="4663EC95" w:rsidR="00EB70CE" w:rsidRPr="006D2F6B" w:rsidRDefault="00942E3C" w:rsidP="00654356">
            <w:r>
              <w:t>70.4%</w:t>
            </w:r>
          </w:p>
        </w:tc>
        <w:tc>
          <w:tcPr>
            <w:tcW w:w="790" w:type="dxa"/>
            <w:shd w:val="clear" w:color="auto" w:fill="auto"/>
          </w:tcPr>
          <w:p w14:paraId="5DC66691" w14:textId="77777777" w:rsidR="00EB70CE" w:rsidRPr="006D2F6B" w:rsidRDefault="00EB70CE" w:rsidP="00654356"/>
        </w:tc>
        <w:tc>
          <w:tcPr>
            <w:tcW w:w="790" w:type="dxa"/>
            <w:shd w:val="clear" w:color="auto" w:fill="auto"/>
          </w:tcPr>
          <w:p w14:paraId="1F59A511" w14:textId="77777777" w:rsidR="00EB70CE" w:rsidRPr="006D2F6B" w:rsidRDefault="00EB70CE" w:rsidP="00654356"/>
        </w:tc>
        <w:tc>
          <w:tcPr>
            <w:tcW w:w="790" w:type="dxa"/>
            <w:shd w:val="clear" w:color="auto" w:fill="auto"/>
          </w:tcPr>
          <w:p w14:paraId="4D1E2F3A" w14:textId="77777777" w:rsidR="00EB70CE" w:rsidRPr="006D2F6B" w:rsidRDefault="00EB70CE" w:rsidP="00654356"/>
        </w:tc>
        <w:tc>
          <w:tcPr>
            <w:tcW w:w="791" w:type="dxa"/>
            <w:shd w:val="clear" w:color="auto" w:fill="auto"/>
          </w:tcPr>
          <w:p w14:paraId="1A06AACD" w14:textId="77777777" w:rsidR="00EB70CE" w:rsidRPr="006D2F6B" w:rsidRDefault="00EB70CE" w:rsidP="00654356"/>
        </w:tc>
      </w:tr>
    </w:tbl>
    <w:p w14:paraId="6AA8C18D" w14:textId="77777777" w:rsidR="00EB70CE" w:rsidRDefault="00EB70CE" w:rsidP="00EB70CE">
      <w:pPr>
        <w:pStyle w:val="BodyText"/>
      </w:pPr>
    </w:p>
    <w:p w14:paraId="67162B3E" w14:textId="77777777" w:rsidR="00EB70CE" w:rsidRPr="00FA6A61" w:rsidRDefault="00EB70CE" w:rsidP="00FA6A61">
      <w:pPr>
        <w:pStyle w:val="Heading3"/>
      </w:pPr>
      <w:r w:rsidRPr="00FA6A61">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57E3C239" w14:textId="77777777" w:rsidTr="00654356">
        <w:trPr>
          <w:trHeight w:val="401"/>
          <w:jc w:val="center"/>
        </w:trPr>
        <w:tc>
          <w:tcPr>
            <w:tcW w:w="9016" w:type="dxa"/>
            <w:shd w:val="clear" w:color="auto" w:fill="auto"/>
          </w:tcPr>
          <w:p w14:paraId="30106D0C" w14:textId="6B089559" w:rsidR="00A01CC6" w:rsidRDefault="00BA2229" w:rsidP="00A01CC6">
            <w:pPr>
              <w:pStyle w:val="PlainText"/>
              <w:numPr>
                <w:ilvl w:val="0"/>
                <w:numId w:val="2"/>
              </w:numPr>
              <w:ind w:left="426" w:hanging="425"/>
            </w:pPr>
            <w:r>
              <w:t>The first target relates to NAPLAN</w:t>
            </w:r>
            <w:r w:rsidR="00A01CC6">
              <w:t xml:space="preserve"> which did not take place in 2020. W will measure growth in this area from 2021</w:t>
            </w:r>
            <w:r w:rsidR="00D33919">
              <w:t>.</w:t>
            </w:r>
          </w:p>
          <w:p w14:paraId="2599F383" w14:textId="2FFD96BE" w:rsidR="002F20C1" w:rsidRDefault="00DA519B" w:rsidP="00BA5AC2">
            <w:pPr>
              <w:pStyle w:val="PlainText"/>
              <w:numPr>
                <w:ilvl w:val="0"/>
                <w:numId w:val="2"/>
              </w:numPr>
              <w:ind w:left="426" w:hanging="425"/>
            </w:pPr>
            <w:r w:rsidRPr="00BA2229">
              <w:lastRenderedPageBreak/>
              <w:t xml:space="preserve">We have added PAT </w:t>
            </w:r>
            <w:r>
              <w:t>Maths</w:t>
            </w:r>
            <w:r w:rsidRPr="00BA2229">
              <w:t xml:space="preserve"> growth data to our measures as this standardised test is administered from year 2 to year 6.</w:t>
            </w:r>
            <w:r>
              <w:t xml:space="preserve">  The </w:t>
            </w:r>
            <w:r w:rsidR="00BA5AC2">
              <w:t>decline in the growth was identified through further unpacking of the data to sit within one year level and one class specifically. The executive has plans to build teacher capacity for 2021.</w:t>
            </w:r>
            <w:r>
              <w:t xml:space="preserve"> </w:t>
            </w:r>
          </w:p>
          <w:p w14:paraId="2E8CD3F0" w14:textId="77777777" w:rsidR="00BA5AC2" w:rsidRDefault="00BA5AC2" w:rsidP="00BA5AC2">
            <w:pPr>
              <w:pStyle w:val="PlainText"/>
              <w:ind w:left="426"/>
            </w:pPr>
          </w:p>
          <w:p w14:paraId="6EA8B380" w14:textId="1E1F9E77" w:rsidR="00A01CC6" w:rsidRDefault="00A01CC6" w:rsidP="00A01CC6">
            <w:pPr>
              <w:pStyle w:val="PlainText"/>
              <w:numPr>
                <w:ilvl w:val="0"/>
                <w:numId w:val="2"/>
              </w:numPr>
              <w:ind w:left="426" w:hanging="425"/>
            </w:pPr>
            <w:r>
              <w:t xml:space="preserve">The proportion increase for the second target was unexpected. We are unsure whether this is because teachers are making much </w:t>
            </w:r>
            <w:r w:rsidR="002F20C1">
              <w:t>stronger</w:t>
            </w:r>
            <w:r>
              <w:t xml:space="preserve"> connections between </w:t>
            </w:r>
            <w:r w:rsidR="002F20C1">
              <w:t>maths</w:t>
            </w:r>
            <w:r>
              <w:t xml:space="preserve"> in the classroom to </w:t>
            </w:r>
          </w:p>
          <w:p w14:paraId="7DE867D1" w14:textId="3E0F05B6" w:rsidR="00EB70CE" w:rsidRDefault="00EB70CE" w:rsidP="00BA5AC2">
            <w:pPr>
              <w:pStyle w:val="PlainText"/>
              <w:ind w:left="426"/>
            </w:pPr>
          </w:p>
        </w:tc>
      </w:tr>
    </w:tbl>
    <w:p w14:paraId="579EE3F1" w14:textId="77777777" w:rsidR="005C7432" w:rsidRDefault="005C7432" w:rsidP="005C7432">
      <w:pPr>
        <w:pStyle w:val="BodyText"/>
      </w:pPr>
    </w:p>
    <w:p w14:paraId="49A66F64" w14:textId="4DADE559" w:rsidR="005611F4" w:rsidRPr="005611F4" w:rsidRDefault="00DA09ED" w:rsidP="005A3637">
      <w:pPr>
        <w:pStyle w:val="Heading3"/>
      </w:pPr>
      <w:r w:rsidRPr="00FA6A61">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14FF82F0" w14:textId="77777777" w:rsidTr="00D56F59">
        <w:trPr>
          <w:trHeight w:val="223"/>
          <w:jc w:val="center"/>
        </w:trPr>
        <w:tc>
          <w:tcPr>
            <w:tcW w:w="9016" w:type="dxa"/>
            <w:shd w:val="clear" w:color="auto" w:fill="auto"/>
          </w:tcPr>
          <w:p w14:paraId="5C05C754" w14:textId="77777777" w:rsidR="005A3637" w:rsidRDefault="005A3637" w:rsidP="005A3637">
            <w:pPr>
              <w:pStyle w:val="ListBullet"/>
              <w:numPr>
                <w:ilvl w:val="0"/>
                <w:numId w:val="0"/>
              </w:numPr>
              <w:ind w:left="360" w:hanging="360"/>
              <w:rPr>
                <w:b/>
                <w:bCs/>
              </w:rPr>
            </w:pPr>
            <w:r w:rsidRPr="0030673C">
              <w:rPr>
                <w:b/>
                <w:bCs/>
              </w:rPr>
              <w:t>Beliefs</w:t>
            </w:r>
            <w:r>
              <w:rPr>
                <w:b/>
                <w:bCs/>
              </w:rPr>
              <w:t xml:space="preserve"> and current practices</w:t>
            </w:r>
          </w:p>
          <w:p w14:paraId="64BCC073" w14:textId="77777777" w:rsidR="005A3637" w:rsidRDefault="005A3637" w:rsidP="005A3637">
            <w:pPr>
              <w:pStyle w:val="ListBullet"/>
            </w:pPr>
            <w:r w:rsidRPr="0030673C">
              <w:t>Created a questionnaire to elicit current beliefs about the teaching of mathematics</w:t>
            </w:r>
            <w:r>
              <w:t xml:space="preserve"> and current teaching and assessment practices</w:t>
            </w:r>
          </w:p>
          <w:p w14:paraId="382FDAF0" w14:textId="77777777" w:rsidR="005A3637" w:rsidRDefault="005A3637" w:rsidP="005A3637">
            <w:pPr>
              <w:pStyle w:val="ListBullet"/>
            </w:pPr>
            <w:r>
              <w:t>Developed a draft beliefs statement</w:t>
            </w:r>
          </w:p>
          <w:p w14:paraId="1EEEF6E4" w14:textId="77777777" w:rsidR="005A3637" w:rsidRDefault="005A3637" w:rsidP="005A3637">
            <w:pPr>
              <w:pStyle w:val="ListBullet"/>
              <w:numPr>
                <w:ilvl w:val="0"/>
                <w:numId w:val="0"/>
              </w:numPr>
              <w:ind w:left="360"/>
            </w:pPr>
          </w:p>
          <w:p w14:paraId="50824A2A" w14:textId="77777777" w:rsidR="005A3637" w:rsidRDefault="005A3637" w:rsidP="005A3637">
            <w:pPr>
              <w:pStyle w:val="ListBullet"/>
              <w:numPr>
                <w:ilvl w:val="0"/>
                <w:numId w:val="0"/>
              </w:numPr>
              <w:rPr>
                <w:b/>
                <w:bCs/>
              </w:rPr>
            </w:pPr>
            <w:r w:rsidRPr="00433C4E">
              <w:rPr>
                <w:b/>
                <w:bCs/>
              </w:rPr>
              <w:t>Expertise register</w:t>
            </w:r>
          </w:p>
          <w:p w14:paraId="31641615" w14:textId="77777777" w:rsidR="005A3637" w:rsidRDefault="005A3637" w:rsidP="005A3637">
            <w:pPr>
              <w:pStyle w:val="ListBullet"/>
            </w:pPr>
            <w:r w:rsidRPr="00433C4E">
              <w:t>Interviewed staff about their perceived areas of strength and weakness</w:t>
            </w:r>
          </w:p>
          <w:p w14:paraId="36206CED" w14:textId="251CC6DD" w:rsidR="00557F65" w:rsidRDefault="00557F65" w:rsidP="005A3637">
            <w:pPr>
              <w:pStyle w:val="ListBullet2"/>
              <w:numPr>
                <w:ilvl w:val="0"/>
                <w:numId w:val="0"/>
              </w:numPr>
              <w:ind w:left="1080"/>
            </w:pPr>
          </w:p>
        </w:tc>
      </w:tr>
    </w:tbl>
    <w:p w14:paraId="294EE590" w14:textId="77777777" w:rsidR="0059350F" w:rsidRDefault="0059350F" w:rsidP="009B454E">
      <w:pPr>
        <w:pStyle w:val="BodyText"/>
      </w:pPr>
    </w:p>
    <w:p w14:paraId="52C99DE0" w14:textId="22A5FC9D" w:rsidR="00557F65" w:rsidRDefault="00DA09ED" w:rsidP="00E061B8">
      <w:pPr>
        <w:pStyle w:val="Heading3"/>
      </w:pPr>
      <w:r w:rsidRPr="00DA09ED">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 Action</w:t>
      </w:r>
      <w:r>
        <w:t xml:space="preserve"> Plan</w:t>
      </w:r>
    </w:p>
    <w:p w14:paraId="6B26E1B6" w14:textId="77777777" w:rsidR="005A3637" w:rsidRPr="005611F4" w:rsidRDefault="005A3637" w:rsidP="005A3637">
      <w:pPr>
        <w:pStyle w:val="ListBullet2"/>
        <w:numPr>
          <w:ilvl w:val="0"/>
          <w:numId w:val="0"/>
        </w:numPr>
        <w:ind w:left="360"/>
      </w:pP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5F0E455A" w14:textId="77777777" w:rsidTr="00D56F59">
        <w:trPr>
          <w:trHeight w:val="116"/>
          <w:jc w:val="center"/>
        </w:trPr>
        <w:tc>
          <w:tcPr>
            <w:tcW w:w="9016" w:type="dxa"/>
            <w:shd w:val="clear" w:color="auto" w:fill="auto"/>
          </w:tcPr>
          <w:p w14:paraId="0C798CB7" w14:textId="6BAB954F" w:rsidR="005A3637" w:rsidRDefault="005A3637" w:rsidP="005A3637">
            <w:pPr>
              <w:pStyle w:val="ListBullet2"/>
              <w:numPr>
                <w:ilvl w:val="0"/>
                <w:numId w:val="32"/>
              </w:numPr>
            </w:pPr>
            <w:r>
              <w:t>Develop a guideline document articulating the belief statement with elaborations, the role of the teacher, resources used, teacher training and support, how student data will be collected and used</w:t>
            </w:r>
          </w:p>
          <w:p w14:paraId="047E6CFF" w14:textId="77777777" w:rsidR="00557F65" w:rsidRDefault="005A3637" w:rsidP="005A3637">
            <w:pPr>
              <w:pStyle w:val="ListBullet2"/>
              <w:numPr>
                <w:ilvl w:val="0"/>
                <w:numId w:val="32"/>
              </w:numPr>
            </w:pPr>
            <w:r w:rsidRPr="005A3637">
              <w:rPr>
                <w:iCs/>
              </w:rPr>
              <w:t>Introduce</w:t>
            </w:r>
            <w:r w:rsidRPr="000377A7">
              <w:t xml:space="preserve"> whole school, year level and individual maths support to create authentic learning opportunities for children</w:t>
            </w:r>
          </w:p>
          <w:p w14:paraId="1BBA8F0A" w14:textId="01282A16" w:rsidR="00C50CBB" w:rsidRPr="00CA26FB" w:rsidRDefault="00C50CBB" w:rsidP="005A3637">
            <w:pPr>
              <w:pStyle w:val="ListBullet2"/>
              <w:numPr>
                <w:ilvl w:val="0"/>
                <w:numId w:val="32"/>
              </w:numPr>
            </w:pPr>
            <w:r>
              <w:t>Analyse our progress against the targets/measures of success</w:t>
            </w:r>
          </w:p>
        </w:tc>
      </w:tr>
    </w:tbl>
    <w:p w14:paraId="41877BEA" w14:textId="77777777" w:rsidR="00557F65" w:rsidRDefault="00557F65" w:rsidP="009B454E">
      <w:pPr>
        <w:pStyle w:val="BodyText"/>
      </w:pPr>
    </w:p>
    <w:p w14:paraId="05A9A145" w14:textId="77777777" w:rsidR="00271528" w:rsidRPr="00557F65" w:rsidRDefault="00271528" w:rsidP="00E061B8">
      <w:pPr>
        <w:pStyle w:val="Heading2"/>
      </w:pPr>
      <w:r>
        <w:t>Reporting on preschool improvement</w:t>
      </w:r>
    </w:p>
    <w:p w14:paraId="579C7EB3" w14:textId="1B370386"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xml:space="preserve">. Schools have a choice to </w:t>
      </w:r>
      <w:r w:rsidR="00AF0BBA">
        <w:t xml:space="preserve">report progress and achievements </w:t>
      </w:r>
      <w:r>
        <w:t xml:space="preserve">either </w:t>
      </w:r>
      <w:r w:rsidR="00AF0BBA">
        <w:t xml:space="preserve">within their </w:t>
      </w:r>
      <w:r>
        <w:t xml:space="preserve">QIP </w:t>
      </w:r>
      <w:r w:rsidR="00AF0BBA">
        <w:t xml:space="preserve">or in the </w:t>
      </w:r>
      <w:r w:rsidR="00282D2C">
        <w:t>section below.</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71528" w14:paraId="330CC8EA" w14:textId="77777777" w:rsidTr="00582E81">
        <w:trPr>
          <w:trHeight w:val="635"/>
          <w:jc w:val="center"/>
        </w:trPr>
        <w:tc>
          <w:tcPr>
            <w:tcW w:w="9016" w:type="dxa"/>
            <w:shd w:val="clear" w:color="auto" w:fill="auto"/>
          </w:tcPr>
          <w:p w14:paraId="192E9F4F" w14:textId="54B61E46" w:rsidR="00582E81" w:rsidRDefault="00582E81" w:rsidP="00582E81">
            <w:pPr>
              <w:pStyle w:val="ListBullet2"/>
              <w:numPr>
                <w:ilvl w:val="0"/>
                <w:numId w:val="0"/>
              </w:numPr>
            </w:pPr>
            <w:r>
              <w:t>This year the staff identified 4 areas to improve our educational program and practi</w:t>
            </w:r>
            <w:r>
              <w:t>c</w:t>
            </w:r>
            <w:r>
              <w:t>e. These were ensuring:</w:t>
            </w:r>
          </w:p>
          <w:p w14:paraId="2CA264C7" w14:textId="77777777" w:rsidR="00582E81" w:rsidRDefault="00582E81" w:rsidP="00582E81">
            <w:pPr>
              <w:pStyle w:val="ListBullet2"/>
              <w:numPr>
                <w:ilvl w:val="1"/>
                <w:numId w:val="40"/>
              </w:numPr>
            </w:pPr>
            <w:r>
              <w:t>All staff were aware of NQF requirements and referred to the ACECQA website</w:t>
            </w:r>
          </w:p>
          <w:p w14:paraId="6D010048" w14:textId="77777777" w:rsidR="00582E81" w:rsidRDefault="00582E81" w:rsidP="00582E81">
            <w:pPr>
              <w:pStyle w:val="ListBullet2"/>
              <w:numPr>
                <w:ilvl w:val="1"/>
                <w:numId w:val="40"/>
              </w:numPr>
            </w:pPr>
            <w:r>
              <w:t>recording all observations and reflections regarding student learning</w:t>
            </w:r>
          </w:p>
          <w:p w14:paraId="5A74A9C3" w14:textId="77777777" w:rsidR="00582E81" w:rsidRDefault="00582E81" w:rsidP="00582E81">
            <w:pPr>
              <w:pStyle w:val="ListBullet2"/>
              <w:numPr>
                <w:ilvl w:val="1"/>
                <w:numId w:val="40"/>
              </w:numPr>
            </w:pPr>
            <w:r>
              <w:t>New staff familiarising themselves with the social skills program</w:t>
            </w:r>
          </w:p>
          <w:p w14:paraId="48A1955A" w14:textId="5A598CB9" w:rsidR="00582E81" w:rsidRDefault="00582E81" w:rsidP="00582E81">
            <w:pPr>
              <w:pStyle w:val="ListBullet2"/>
              <w:numPr>
                <w:ilvl w:val="1"/>
                <w:numId w:val="40"/>
              </w:numPr>
            </w:pPr>
            <w:r>
              <w:t>embedding reflection and planning for intentional teaching time into our programming.</w:t>
            </w:r>
          </w:p>
          <w:p w14:paraId="38788D3E" w14:textId="77777777" w:rsidR="00582E81" w:rsidRDefault="00582E81" w:rsidP="00582E81">
            <w:pPr>
              <w:pStyle w:val="ListBullet2"/>
              <w:numPr>
                <w:ilvl w:val="0"/>
                <w:numId w:val="0"/>
              </w:numPr>
              <w:ind w:left="1437"/>
            </w:pPr>
          </w:p>
          <w:p w14:paraId="79EB6CAB" w14:textId="4BD4F623" w:rsidR="00582E81" w:rsidRDefault="00582E81" w:rsidP="00582E81">
            <w:pPr>
              <w:pStyle w:val="ListBullet2"/>
              <w:numPr>
                <w:ilvl w:val="0"/>
                <w:numId w:val="41"/>
              </w:numPr>
              <w:ind w:left="360"/>
            </w:pPr>
            <w:r>
              <w:t>Wellbeing was a big focus in 2020 and ensuring that we were doing all we could to develop relationships and support families</w:t>
            </w:r>
            <w:r>
              <w:t>’</w:t>
            </w:r>
            <w:r>
              <w:t xml:space="preserve"> safety, wellbeing and comfort. We did this through:</w:t>
            </w:r>
          </w:p>
          <w:p w14:paraId="57B4C731" w14:textId="77777777" w:rsidR="00582E81" w:rsidRDefault="00582E81" w:rsidP="00582E81">
            <w:pPr>
              <w:pStyle w:val="ListBullet2"/>
              <w:numPr>
                <w:ilvl w:val="3"/>
                <w:numId w:val="38"/>
              </w:numPr>
            </w:pPr>
            <w:r>
              <w:t>Enrolment interviews</w:t>
            </w:r>
          </w:p>
          <w:p w14:paraId="4D4A925E" w14:textId="77777777" w:rsidR="00582E81" w:rsidRDefault="00582E81" w:rsidP="00582E81">
            <w:pPr>
              <w:pStyle w:val="ListBullet2"/>
              <w:numPr>
                <w:ilvl w:val="3"/>
                <w:numId w:val="38"/>
              </w:numPr>
            </w:pPr>
            <w:r>
              <w:t>Setting up online learning platform for preschool</w:t>
            </w:r>
          </w:p>
          <w:p w14:paraId="40DE0BBF" w14:textId="12C15149" w:rsidR="00582E81" w:rsidRDefault="00582E81" w:rsidP="00582E81">
            <w:pPr>
              <w:pStyle w:val="ListBullet2"/>
              <w:numPr>
                <w:ilvl w:val="3"/>
                <w:numId w:val="38"/>
              </w:numPr>
            </w:pPr>
            <w:r>
              <w:lastRenderedPageBreak/>
              <w:t>Relaxation sessions were introduced into daily classroom experience</w:t>
            </w:r>
          </w:p>
          <w:p w14:paraId="1D582A40" w14:textId="77777777" w:rsidR="00582E81" w:rsidRDefault="00582E81" w:rsidP="00582E81">
            <w:pPr>
              <w:pStyle w:val="ListBullet2"/>
              <w:numPr>
                <w:ilvl w:val="0"/>
                <w:numId w:val="0"/>
              </w:numPr>
              <w:ind w:left="2520"/>
            </w:pPr>
          </w:p>
          <w:p w14:paraId="217571EF" w14:textId="158AE66A" w:rsidR="00582E81" w:rsidRDefault="00582E81" w:rsidP="00582E81">
            <w:pPr>
              <w:pStyle w:val="ListBullet"/>
              <w:numPr>
                <w:ilvl w:val="0"/>
                <w:numId w:val="38"/>
              </w:numPr>
              <w:spacing w:line="256" w:lineRule="auto"/>
            </w:pPr>
            <w:r>
              <w:t xml:space="preserve">Our physical environment was enhanced and maintained by: improving and increasing the gardens in the outdoor space making the space more inviting for our students </w:t>
            </w:r>
            <w:r>
              <w:t>and implementing</w:t>
            </w:r>
            <w:r>
              <w:t xml:space="preserve"> a nappy change facility in the preschool. Manual handling training for new preschool staff will occur early in 2021. </w:t>
            </w:r>
          </w:p>
          <w:p w14:paraId="31A0A59B" w14:textId="77777777" w:rsidR="00582E81" w:rsidRDefault="00582E81" w:rsidP="00582E81">
            <w:pPr>
              <w:pStyle w:val="ListParagraph"/>
            </w:pPr>
          </w:p>
          <w:p w14:paraId="7AFE0598" w14:textId="77777777" w:rsidR="00582E81" w:rsidRDefault="00582E81" w:rsidP="00582E81">
            <w:pPr>
              <w:pStyle w:val="ListBullet"/>
              <w:numPr>
                <w:ilvl w:val="0"/>
                <w:numId w:val="38"/>
              </w:numPr>
              <w:spacing w:line="256" w:lineRule="auto"/>
            </w:pPr>
            <w:r>
              <w:t xml:space="preserve">To ensure collaboration at a whole school level, the preschool team worked hard in 2021 to promote that Majura is a P-6 school and for our staff, students and families to have a greater understanding of this. The preschool children were included in more whole school events, there was more collaboration between the preschool staff and K-6 teachers and students have an understanding that we are one school. </w:t>
            </w:r>
          </w:p>
          <w:p w14:paraId="7E2993B2" w14:textId="77777777" w:rsidR="00582E81" w:rsidRDefault="00582E81" w:rsidP="00582E81">
            <w:pPr>
              <w:pStyle w:val="ListParagraph"/>
            </w:pPr>
          </w:p>
          <w:p w14:paraId="1C14210E" w14:textId="77777777" w:rsidR="00582E81" w:rsidRDefault="00582E81" w:rsidP="00582E81">
            <w:pPr>
              <w:pStyle w:val="ListBullet"/>
              <w:numPr>
                <w:ilvl w:val="0"/>
                <w:numId w:val="38"/>
              </w:numPr>
              <w:spacing w:line="256" w:lineRule="auto"/>
            </w:pPr>
            <w:r>
              <w:t xml:space="preserve">This year, maintaining relationships with parents and community members has been challenging, however we did implement new ways to stay connected to the community. This was done through online communication, casual conversations at pick up and drop off times and via phone or email. New staff were allowed time for a hand over with previous staff to ensure communication was not lost. </w:t>
            </w:r>
          </w:p>
          <w:p w14:paraId="4B44E6A2" w14:textId="77777777" w:rsidR="00582E81" w:rsidRDefault="00582E81" w:rsidP="00582E81">
            <w:pPr>
              <w:pStyle w:val="ListParagraph"/>
              <w:rPr>
                <w:rFonts w:cstheme="minorHAnsi"/>
              </w:rPr>
            </w:pPr>
          </w:p>
          <w:p w14:paraId="2D50B8CF" w14:textId="77777777" w:rsidR="00582E81" w:rsidRDefault="00582E81" w:rsidP="00582E81">
            <w:pPr>
              <w:pStyle w:val="ListBullet"/>
              <w:numPr>
                <w:ilvl w:val="0"/>
                <w:numId w:val="38"/>
              </w:numPr>
              <w:spacing w:line="256" w:lineRule="auto"/>
            </w:pPr>
            <w:r>
              <w:rPr>
                <w:rFonts w:cstheme="minorHAnsi"/>
              </w:rPr>
              <w:t>There are systems in place to ensure we are meeting the legal and administrative responsibilities. The Preschool team is aware of its obligation to notify the relevant regulatory bodies when significant issues arise. In term 4, an application for a temporary waiver was granted to comply with Regulation 132 and 136.</w:t>
            </w:r>
          </w:p>
          <w:p w14:paraId="0CCE9C84" w14:textId="77777777" w:rsidR="00582E81" w:rsidRDefault="00582E81" w:rsidP="00582E81">
            <w:pPr>
              <w:pStyle w:val="ListParagraph"/>
              <w:rPr>
                <w:rFonts w:cstheme="minorHAnsi"/>
              </w:rPr>
            </w:pPr>
          </w:p>
          <w:p w14:paraId="6D573A15" w14:textId="4F4F088C" w:rsidR="00582E81" w:rsidRDefault="00582E81" w:rsidP="00582E81">
            <w:pPr>
              <w:pStyle w:val="ListBullet"/>
              <w:numPr>
                <w:ilvl w:val="0"/>
                <w:numId w:val="38"/>
              </w:numPr>
              <w:spacing w:line="256" w:lineRule="auto"/>
            </w:pPr>
            <w:r>
              <w:rPr>
                <w:rFonts w:cstheme="minorHAnsi"/>
              </w:rPr>
              <w:t>All staff complete professional development and engage in performance conversations. All teachers engage in a Teacher Performance and Development Plan where they set three professional goals related to the school strategic plan. All assistants engage in a Performance Development Plan where they set professional goals related to the school strategic plan. Both these plans are negotiated with the team</w:t>
            </w:r>
            <w:r>
              <w:rPr>
                <w:rFonts w:cstheme="minorHAnsi"/>
              </w:rPr>
              <w:t>’</w:t>
            </w:r>
            <w:r>
              <w:rPr>
                <w:rFonts w:cstheme="minorHAnsi"/>
              </w:rPr>
              <w:t xml:space="preserve">s executive and progress towards these professional goals are reviewed in a meeting mid-year and at the end of the year.  </w:t>
            </w:r>
          </w:p>
          <w:p w14:paraId="29B5806E" w14:textId="3DD7C1B2" w:rsidR="00271528" w:rsidRDefault="00271528" w:rsidP="00932E67">
            <w:pPr>
              <w:pStyle w:val="ListBullet2"/>
            </w:pPr>
          </w:p>
        </w:tc>
      </w:tr>
    </w:tbl>
    <w:p w14:paraId="0C848164" w14:textId="77777777" w:rsidR="00271528" w:rsidRDefault="00610A38" w:rsidP="009B454E">
      <w:pPr>
        <w:pStyle w:val="BodyText"/>
      </w:pPr>
      <w:r w:rsidRPr="0024781C">
        <w:rPr>
          <w:i/>
        </w:rPr>
        <w:lastRenderedPageBreak/>
        <w:t>*A copy of the QIP is available for viewing at the school.</w:t>
      </w:r>
    </w:p>
    <w:sectPr w:rsidR="00271528" w:rsidSect="00C77B0A">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F21AD" w14:textId="77777777" w:rsidR="00BD4A43" w:rsidRDefault="00BD4A43" w:rsidP="00CA0BAD">
      <w:pPr>
        <w:spacing w:after="0" w:line="240" w:lineRule="auto"/>
      </w:pPr>
      <w:r>
        <w:separator/>
      </w:r>
    </w:p>
  </w:endnote>
  <w:endnote w:type="continuationSeparator" w:id="0">
    <w:p w14:paraId="493E1C27" w14:textId="77777777" w:rsidR="00BD4A43" w:rsidRDefault="00BD4A43"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531F53DE"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582E81">
              <w:rPr>
                <w:rFonts w:ascii="Arial" w:hAnsi="Arial" w:cs="Arial"/>
                <w:noProof/>
                <w:color w:val="808080" w:themeColor="background1" w:themeShade="80"/>
                <w:sz w:val="20"/>
                <w:szCs w:val="20"/>
              </w:rPr>
              <w:t>Friday, 18 December 2020</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1"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1"/>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0E453" w14:textId="77777777" w:rsidR="00BD4A43" w:rsidRDefault="00BD4A43" w:rsidP="00CA0BAD">
      <w:pPr>
        <w:spacing w:after="0" w:line="240" w:lineRule="auto"/>
      </w:pPr>
      <w:r>
        <w:separator/>
      </w:r>
    </w:p>
  </w:footnote>
  <w:footnote w:type="continuationSeparator" w:id="0">
    <w:p w14:paraId="265EFF1F" w14:textId="77777777" w:rsidR="00BD4A43" w:rsidRDefault="00BD4A43"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FA88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701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B04B8"/>
    <w:multiLevelType w:val="hybridMultilevel"/>
    <w:tmpl w:val="5BECE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29072B6"/>
    <w:multiLevelType w:val="hybridMultilevel"/>
    <w:tmpl w:val="26F62E6C"/>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703EA0"/>
    <w:multiLevelType w:val="multilevel"/>
    <w:tmpl w:val="96107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7F333D"/>
    <w:multiLevelType w:val="hybridMultilevel"/>
    <w:tmpl w:val="B09849B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15:restartNumberingAfterBreak="0">
    <w:nsid w:val="1B792D6D"/>
    <w:multiLevelType w:val="hybridMultilevel"/>
    <w:tmpl w:val="888AA138"/>
    <w:lvl w:ilvl="0" w:tplc="0C090001">
      <w:start w:val="1"/>
      <w:numFmt w:val="bullet"/>
      <w:lvlText w:val=""/>
      <w:lvlJc w:val="left"/>
      <w:pPr>
        <w:ind w:left="717" w:hanging="360"/>
      </w:pPr>
      <w:rPr>
        <w:rFonts w:ascii="Symbol" w:hAnsi="Symbol" w:hint="default"/>
      </w:rPr>
    </w:lvl>
    <w:lvl w:ilvl="1" w:tplc="3758B85A">
      <w:start w:val="1"/>
      <w:numFmt w:val="decimal"/>
      <w:lvlText w:val="%2."/>
      <w:lvlJc w:val="left"/>
      <w:pPr>
        <w:ind w:left="1437" w:hanging="360"/>
      </w:pPr>
      <w:rPr>
        <w:rFonts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5" w15:restartNumberingAfterBreak="0">
    <w:nsid w:val="1C5B1772"/>
    <w:multiLevelType w:val="hybridMultilevel"/>
    <w:tmpl w:val="6546A190"/>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1987804"/>
    <w:multiLevelType w:val="hybridMultilevel"/>
    <w:tmpl w:val="128E0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EF7236"/>
    <w:multiLevelType w:val="hybridMultilevel"/>
    <w:tmpl w:val="ABBE28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1A3814"/>
    <w:multiLevelType w:val="hybridMultilevel"/>
    <w:tmpl w:val="9A1241AE"/>
    <w:lvl w:ilvl="0" w:tplc="3758B85A">
      <w:start w:val="1"/>
      <w:numFmt w:val="decimal"/>
      <w:pStyle w:val="NumberedList"/>
      <w:lvlText w:val="%1."/>
      <w:lvlJc w:val="left"/>
      <w:pPr>
        <w:ind w:left="1794" w:hanging="360"/>
      </w:p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22"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537E57AA"/>
    <w:multiLevelType w:val="hybridMultilevel"/>
    <w:tmpl w:val="B5ECA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262AE7"/>
    <w:multiLevelType w:val="hybridMultilevel"/>
    <w:tmpl w:val="B1849894"/>
    <w:lvl w:ilvl="0" w:tplc="2F009EA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C0228F"/>
    <w:multiLevelType w:val="hybridMultilevel"/>
    <w:tmpl w:val="09F2D6EE"/>
    <w:lvl w:ilvl="0" w:tplc="0C09000F">
      <w:start w:val="1"/>
      <w:numFmt w:val="decimal"/>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num w:numId="1">
    <w:abstractNumId w:val="17"/>
  </w:num>
  <w:num w:numId="2">
    <w:abstractNumId w:val="11"/>
  </w:num>
  <w:num w:numId="3">
    <w:abstractNumId w:val="23"/>
  </w:num>
  <w:num w:numId="4">
    <w:abstractNumId w:val="20"/>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9"/>
  </w:num>
  <w:num w:numId="18">
    <w:abstractNumId w:val="19"/>
  </w:num>
  <w:num w:numId="19">
    <w:abstractNumId w:val="24"/>
  </w:num>
  <w:num w:numId="20">
    <w:abstractNumId w:val="19"/>
  </w:num>
  <w:num w:numId="21">
    <w:abstractNumId w:val="15"/>
  </w:num>
  <w:num w:numId="22">
    <w:abstractNumId w:val="14"/>
  </w:num>
  <w:num w:numId="23">
    <w:abstractNumId w:val="26"/>
  </w:num>
  <w:num w:numId="24">
    <w:abstractNumId w:val="21"/>
  </w:num>
  <w:num w:numId="25">
    <w:abstractNumId w:val="21"/>
    <w:lvlOverride w:ilvl="0">
      <w:startOverride w:val="1"/>
    </w:lvlOverride>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6"/>
  </w:num>
  <w:num w:numId="33">
    <w:abstractNumId w:val="19"/>
  </w:num>
  <w:num w:numId="34">
    <w:abstractNumId w:val="19"/>
  </w:num>
  <w:num w:numId="35">
    <w:abstractNumId w:val="12"/>
  </w:num>
  <w:num w:numId="36">
    <w:abstractNumId w:val="25"/>
  </w:num>
  <w:num w:numId="37">
    <w:abstractNumId w:val="10"/>
  </w:num>
  <w:num w:numId="38">
    <w:abstractNumId w:val="19"/>
    <w:lvlOverride w:ilvl="0"/>
    <w:lvlOverride w:ilvl="1"/>
    <w:lvlOverride w:ilvl="2"/>
    <w:lvlOverride w:ilvl="3"/>
    <w:lvlOverride w:ilvl="4"/>
    <w:lvlOverride w:ilvl="5"/>
    <w:lvlOverride w:ilvl="6"/>
    <w:lvlOverride w:ilvl="7"/>
    <w:lvlOverride w:ilvl="8"/>
  </w:num>
  <w:num w:numId="39">
    <w:abstractNumId w:val="18"/>
    <w:lvlOverride w:ilvl="0"/>
    <w:lvlOverride w:ilvl="1"/>
    <w:lvlOverride w:ilvl="2"/>
    <w:lvlOverride w:ilvl="3"/>
    <w:lvlOverride w:ilvl="4"/>
    <w:lvlOverride w:ilvl="5"/>
    <w:lvlOverride w:ilvl="6"/>
    <w:lvlOverride w:ilvl="7"/>
    <w:lvlOverride w:ilvl="8"/>
  </w:num>
  <w:num w:numId="40">
    <w:abstractNumId w:val="14"/>
    <w:lvlOverride w:ilvl="0"/>
    <w:lvlOverride w:ilvl="1">
      <w:startOverride w:val="1"/>
    </w:lvlOverride>
    <w:lvlOverride w:ilvl="2"/>
    <w:lvlOverride w:ilvl="3"/>
    <w:lvlOverride w:ilvl="4"/>
    <w:lvlOverride w:ilvl="5"/>
    <w:lvlOverride w:ilvl="6"/>
    <w:lvlOverride w:ilvl="7"/>
    <w:lvlOverride w:ilvl="8"/>
  </w:num>
  <w:num w:numId="4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377A7"/>
    <w:rsid w:val="00057DAD"/>
    <w:rsid w:val="000F7E7C"/>
    <w:rsid w:val="00100127"/>
    <w:rsid w:val="00107AE2"/>
    <w:rsid w:val="00112269"/>
    <w:rsid w:val="00115AA9"/>
    <w:rsid w:val="00127C5E"/>
    <w:rsid w:val="00132917"/>
    <w:rsid w:val="00161E50"/>
    <w:rsid w:val="00163579"/>
    <w:rsid w:val="00183DE5"/>
    <w:rsid w:val="00185B71"/>
    <w:rsid w:val="00194535"/>
    <w:rsid w:val="001B26EA"/>
    <w:rsid w:val="001B2E33"/>
    <w:rsid w:val="001C3985"/>
    <w:rsid w:val="002145F7"/>
    <w:rsid w:val="0024781C"/>
    <w:rsid w:val="0026256C"/>
    <w:rsid w:val="00266E77"/>
    <w:rsid w:val="00271528"/>
    <w:rsid w:val="00282D2C"/>
    <w:rsid w:val="002C3304"/>
    <w:rsid w:val="002E7620"/>
    <w:rsid w:val="002F20C1"/>
    <w:rsid w:val="002F2C6F"/>
    <w:rsid w:val="002F4184"/>
    <w:rsid w:val="00300F72"/>
    <w:rsid w:val="0030673C"/>
    <w:rsid w:val="00334BBF"/>
    <w:rsid w:val="00342B3F"/>
    <w:rsid w:val="00361032"/>
    <w:rsid w:val="00365890"/>
    <w:rsid w:val="00365A1C"/>
    <w:rsid w:val="00373DC0"/>
    <w:rsid w:val="00377F0F"/>
    <w:rsid w:val="003B5E3D"/>
    <w:rsid w:val="003C2864"/>
    <w:rsid w:val="003C69DC"/>
    <w:rsid w:val="003E1EFB"/>
    <w:rsid w:val="003F04AB"/>
    <w:rsid w:val="00433C4E"/>
    <w:rsid w:val="00435AB7"/>
    <w:rsid w:val="00435C6B"/>
    <w:rsid w:val="00436626"/>
    <w:rsid w:val="00461D07"/>
    <w:rsid w:val="00481BD2"/>
    <w:rsid w:val="00492440"/>
    <w:rsid w:val="004C32E2"/>
    <w:rsid w:val="004D00F4"/>
    <w:rsid w:val="004D5DED"/>
    <w:rsid w:val="004D5E45"/>
    <w:rsid w:val="00500927"/>
    <w:rsid w:val="0051696E"/>
    <w:rsid w:val="00520A86"/>
    <w:rsid w:val="005454FD"/>
    <w:rsid w:val="00557F65"/>
    <w:rsid w:val="005611F4"/>
    <w:rsid w:val="0057672E"/>
    <w:rsid w:val="00582E81"/>
    <w:rsid w:val="0058339C"/>
    <w:rsid w:val="0059350F"/>
    <w:rsid w:val="005936B1"/>
    <w:rsid w:val="005A3637"/>
    <w:rsid w:val="005A4749"/>
    <w:rsid w:val="005C7432"/>
    <w:rsid w:val="005E3643"/>
    <w:rsid w:val="005E76E4"/>
    <w:rsid w:val="005F3B55"/>
    <w:rsid w:val="00610A38"/>
    <w:rsid w:val="00631663"/>
    <w:rsid w:val="0066643F"/>
    <w:rsid w:val="00674E1D"/>
    <w:rsid w:val="006830C3"/>
    <w:rsid w:val="00684304"/>
    <w:rsid w:val="006A31D6"/>
    <w:rsid w:val="006A5062"/>
    <w:rsid w:val="006D2F6B"/>
    <w:rsid w:val="00733263"/>
    <w:rsid w:val="007347A7"/>
    <w:rsid w:val="007375B4"/>
    <w:rsid w:val="00752390"/>
    <w:rsid w:val="007B0189"/>
    <w:rsid w:val="007C3B73"/>
    <w:rsid w:val="007D407C"/>
    <w:rsid w:val="007F7C18"/>
    <w:rsid w:val="008300DD"/>
    <w:rsid w:val="00837137"/>
    <w:rsid w:val="00846E51"/>
    <w:rsid w:val="00856B39"/>
    <w:rsid w:val="008679D5"/>
    <w:rsid w:val="00882D72"/>
    <w:rsid w:val="00896B58"/>
    <w:rsid w:val="008A01DA"/>
    <w:rsid w:val="00915ADE"/>
    <w:rsid w:val="0093040B"/>
    <w:rsid w:val="00932E67"/>
    <w:rsid w:val="00937D6F"/>
    <w:rsid w:val="00942E3C"/>
    <w:rsid w:val="00997CD0"/>
    <w:rsid w:val="009B454E"/>
    <w:rsid w:val="009B7107"/>
    <w:rsid w:val="009E2D26"/>
    <w:rsid w:val="00A01CC6"/>
    <w:rsid w:val="00A112C4"/>
    <w:rsid w:val="00A13E17"/>
    <w:rsid w:val="00A1525D"/>
    <w:rsid w:val="00A172AE"/>
    <w:rsid w:val="00A3354B"/>
    <w:rsid w:val="00A36339"/>
    <w:rsid w:val="00A82F5B"/>
    <w:rsid w:val="00A967A3"/>
    <w:rsid w:val="00AB3505"/>
    <w:rsid w:val="00AD1B8C"/>
    <w:rsid w:val="00AD7D38"/>
    <w:rsid w:val="00AE1CAD"/>
    <w:rsid w:val="00AE2FBD"/>
    <w:rsid w:val="00AE3C70"/>
    <w:rsid w:val="00AF0BBA"/>
    <w:rsid w:val="00B06296"/>
    <w:rsid w:val="00B100F2"/>
    <w:rsid w:val="00B10319"/>
    <w:rsid w:val="00B36AF4"/>
    <w:rsid w:val="00B41802"/>
    <w:rsid w:val="00B53B59"/>
    <w:rsid w:val="00B734D8"/>
    <w:rsid w:val="00B753B5"/>
    <w:rsid w:val="00BA2229"/>
    <w:rsid w:val="00BA5AC2"/>
    <w:rsid w:val="00BD0D9D"/>
    <w:rsid w:val="00BD4A43"/>
    <w:rsid w:val="00C0648C"/>
    <w:rsid w:val="00C06492"/>
    <w:rsid w:val="00C36B48"/>
    <w:rsid w:val="00C50CBB"/>
    <w:rsid w:val="00C61A76"/>
    <w:rsid w:val="00C62D8A"/>
    <w:rsid w:val="00C63CC4"/>
    <w:rsid w:val="00C77B0A"/>
    <w:rsid w:val="00C91C8E"/>
    <w:rsid w:val="00CA0BAD"/>
    <w:rsid w:val="00CA26FB"/>
    <w:rsid w:val="00CD61AC"/>
    <w:rsid w:val="00CF3F40"/>
    <w:rsid w:val="00D03B0C"/>
    <w:rsid w:val="00D21886"/>
    <w:rsid w:val="00D33919"/>
    <w:rsid w:val="00D56F59"/>
    <w:rsid w:val="00D66148"/>
    <w:rsid w:val="00D731BD"/>
    <w:rsid w:val="00D779B4"/>
    <w:rsid w:val="00DA09ED"/>
    <w:rsid w:val="00DA4480"/>
    <w:rsid w:val="00DA519B"/>
    <w:rsid w:val="00DB037A"/>
    <w:rsid w:val="00DE43E6"/>
    <w:rsid w:val="00DE75EB"/>
    <w:rsid w:val="00DF0245"/>
    <w:rsid w:val="00DF5BE6"/>
    <w:rsid w:val="00DF695B"/>
    <w:rsid w:val="00E061B8"/>
    <w:rsid w:val="00E14A54"/>
    <w:rsid w:val="00E434FA"/>
    <w:rsid w:val="00EA1B8A"/>
    <w:rsid w:val="00EB70CE"/>
    <w:rsid w:val="00EF2574"/>
    <w:rsid w:val="00F05C79"/>
    <w:rsid w:val="00F12C63"/>
    <w:rsid w:val="00F43658"/>
    <w:rsid w:val="00F536D7"/>
    <w:rsid w:val="00F87A19"/>
    <w:rsid w:val="00FA6811"/>
    <w:rsid w:val="00FA6A61"/>
    <w:rsid w:val="00FB31F0"/>
    <w:rsid w:val="00FD0168"/>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pPr>
  </w:style>
  <w:style w:type="paragraph" w:customStyle="1" w:styleId="NumberedList">
    <w:name w:val="Numbered List"/>
    <w:basedOn w:val="Normal"/>
    <w:qFormat/>
    <w:rsid w:val="00684304"/>
    <w:pPr>
      <w:numPr>
        <w:numId w:val="24"/>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453670508">
      <w:bodyDiv w:val="1"/>
      <w:marLeft w:val="0"/>
      <w:marRight w:val="0"/>
      <w:marTop w:val="0"/>
      <w:marBottom w:val="0"/>
      <w:divBdr>
        <w:top w:val="none" w:sz="0" w:space="0" w:color="auto"/>
        <w:left w:val="none" w:sz="0" w:space="0" w:color="auto"/>
        <w:bottom w:val="none" w:sz="0" w:space="0" w:color="auto"/>
        <w:right w:val="none" w:sz="0" w:space="0" w:color="auto"/>
      </w:divBdr>
    </w:div>
    <w:div w:id="111702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 w:val="00CA7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b38bb1c8-5c99-4561-a624-a5e6628d94c9">
      <Value>Running a school</Value>
    </Section>
    <Publisheddate xmlns="b38bb1c8-5c99-4561-a624-a5e6628d94c9" xsi:nil="true"/>
    <Relates_x0020_to xmlns="01d31f61-9245-4fcb-8ab0-90be871bbbe7">
      <Value>ESO staff</Value>
      <Value>Business Services Officer</Value>
      <Value>Business managers</Value>
      <Value>Teachers</Value>
      <Value>School leaders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Running a school</Top_x0020_Level_x0020_Headings>
    <DocumentType xmlns="b38bb1c8-5c99-4561-a624-a5e6628d94c9" xsi:nil="true"/>
    <Targeted_x0020_audience xmlns="01d31f61-9245-4fcb-8ab0-90be871bbbe7">
      <Value>School leaders</Value>
      <Value>Teachers</Value>
      <Value>Business managers</Value>
      <Value>Business services officers</Value>
      <Value>School support</Value>
      <Value>ESO staff</Value>
    </Targeted_x0020_audience>
    <Purpose xmlns="b38bb1c8-5c99-4561-a624-a5e6628d94c9" xsi:nil="true"/>
    <Year xmlns="b38bb1c8-5c99-4561-a624-a5e6628d94c9" xsi:nil="true"/>
    <Function xmlns="b38bb1c8-5c99-4561-a624-a5e6628d94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6" ma:contentTypeDescription="Create a new document." ma:contentTypeScope="" ma:versionID="6b03bf3d7cd56194f573caa9a54ff69a">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ad2e891714ea9f1bc3c5fae9eb423acc"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Yea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20" nillable="true" ma:displayName="Topic" ma:format="Dropdown" ma:indexed="true"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BMAG Minutes - 2019"/>
          <xsd:enumeration value="First aid resources - First aid forms"/>
          <xsd:enumeration value="First aid resources - First aid procedures"/>
          <xsd:enumeration value="BMAG Minutes - 2020"/>
          <xsd:enumeration value="BMAG Minutes - 2018"/>
          <xsd:enumeration value="Bushfire strategy - Bushfire preparation package"/>
          <xsd:enumeration value="Support mathematics teaching &amp; learning"/>
          <xsd:enumeration value="School Finance - SSEMS – School Staff Expenditure Monitoring System"/>
          <xsd:enumeration value="HR Advice"/>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Year" ma:index="29" nillable="true" ma:displayName="Year" ma:format="Dropdown" ma:internalName="Year">
      <xsd:simpleType>
        <xsd:restriction base="dms:Choice">
          <xsd:enumeration value="2020"/>
          <xsd:enumeration value="2019"/>
        </xsd:restriction>
      </xsd:simpleType>
    </xsd:element>
    <xsd:element name="Function" ma:index="30" nillable="true" ma:displayName="Function" ma:format="Dropdown" ma:internalName="Function">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dexed="true"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7ACD1-F65A-44FA-9447-D8C9216A371C}">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customXml/itemProps2.xml><?xml version="1.0" encoding="utf-8"?>
<ds:datastoreItem xmlns:ds="http://schemas.openxmlformats.org/officeDocument/2006/customXml" ds:itemID="{95E891BF-2D2E-4CC9-95CA-D6A8600ED651}">
  <ds:schemaRefs>
    <ds:schemaRef ds:uri="http://schemas.microsoft.com/sharepoint/v3/contenttype/forms"/>
  </ds:schemaRefs>
</ds:datastoreItem>
</file>

<file path=customXml/itemProps3.xml><?xml version="1.0" encoding="utf-8"?>
<ds:datastoreItem xmlns:ds="http://schemas.openxmlformats.org/officeDocument/2006/customXml" ds:itemID="{8207F1F2-3FB8-47A3-B7E3-A79E96D4F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TOOL Impact Report v05Dec2019</vt:lpstr>
    </vt:vector>
  </TitlesOfParts>
  <Company>ACT Government</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Impact Report v05Dec2019</dc:title>
  <dc:subject/>
  <dc:creator>ACT Education Directorate</dc:creator>
  <cp:keywords/>
  <dc:description/>
  <cp:lastModifiedBy>Bobos, Liz</cp:lastModifiedBy>
  <cp:revision>4</cp:revision>
  <cp:lastPrinted>2018-11-20T01:48:00Z</cp:lastPrinted>
  <dcterms:created xsi:type="dcterms:W3CDTF">2020-12-17T23:46:00Z</dcterms:created>
  <dcterms:modified xsi:type="dcterms:W3CDTF">2020-12-18T05:08:00Z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