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E677" w14:textId="77777777" w:rsidR="00C166F4" w:rsidRDefault="00BE385D">
      <w:pPr>
        <w:rPr>
          <w:rFonts w:ascii="Arial" w:eastAsia="Arial" w:hAnsi="Arial" w:cs="Arial"/>
          <w:color w:val="1F4E79"/>
          <w:sz w:val="48"/>
          <w:szCs w:val="48"/>
        </w:rPr>
      </w:pPr>
      <w:r>
        <w:rPr>
          <w:rFonts w:ascii="Arial" w:eastAsia="Arial" w:hAnsi="Arial" w:cs="Arial"/>
          <w:color w:val="1F4E79"/>
          <w:sz w:val="48"/>
          <w:szCs w:val="48"/>
        </w:rPr>
        <w:t>MILES FRANKLIN PRIMARY SCHOOL</w:t>
      </w:r>
    </w:p>
    <w:p w14:paraId="006D11C4" w14:textId="77777777" w:rsidR="00C166F4" w:rsidRDefault="00BE385D">
      <w:pPr>
        <w:pStyle w:val="Subtitle"/>
        <w:jc w:val="left"/>
      </w:pPr>
      <w:r>
        <w:t>Belconnen Network</w:t>
      </w:r>
    </w:p>
    <w:p w14:paraId="734F37F5" w14:textId="77777777" w:rsidR="00C166F4" w:rsidRDefault="00BE385D">
      <w:pPr>
        <w:pStyle w:val="Title"/>
        <w:jc w:val="left"/>
        <w:rPr>
          <w:rFonts w:eastAsia="Arial"/>
        </w:rPr>
      </w:pPr>
      <w:r>
        <w:t>Impact Report 2019</w:t>
      </w:r>
    </w:p>
    <w:p w14:paraId="4122B534" w14:textId="77777777" w:rsidR="00C166F4" w:rsidRDefault="00BE385D">
      <w:pPr>
        <w:pStyle w:val="Heading1"/>
        <w:rPr>
          <w:rFonts w:eastAsia="Arial"/>
          <w:color w:val="1F4E79"/>
        </w:rPr>
      </w:pPr>
      <w:r>
        <w:t>The purpose of this document</w:t>
      </w:r>
    </w:p>
    <w:p w14:paraId="6B8E735D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>This document flows directly from our Action Plan for 2019 which translated our school priorities into actions for the current year of our five-year improvement cycle. These actions were responsive to identified challenges, changes or risks to delivery of improvement for student learning.</w:t>
      </w:r>
    </w:p>
    <w:p w14:paraId="52ECB111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5D51C3CC" w14:textId="77777777" w:rsidR="00C166F4" w:rsidRDefault="00BE385D">
      <w:pPr>
        <w:pStyle w:val="Heading1"/>
        <w:rPr>
          <w:rFonts w:eastAsia="Arial"/>
          <w:color w:val="1F4E79"/>
        </w:rPr>
      </w:pPr>
      <w:r>
        <w:t>Our school’s contribution to whole-of-system Strategic Indicators</w:t>
      </w:r>
    </w:p>
    <w:p w14:paraId="24D15528" w14:textId="77777777" w:rsidR="00C166F4" w:rsidRDefault="00BE385D">
      <w:pPr>
        <w:pStyle w:val="Heading2"/>
        <w:rPr>
          <w:highlight w:val="yellow"/>
        </w:rPr>
      </w:pPr>
      <w:r>
        <w:t xml:space="preserve">Education Directorate Strategic Indicator 2018-2021 </w:t>
      </w:r>
    </w:p>
    <w:p w14:paraId="0DBCB687" w14:textId="77777777" w:rsidR="00C166F4" w:rsidRDefault="00BE385D">
      <w:pPr>
        <w:pStyle w:val="Heading2"/>
        <w:ind w:left="0"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i/>
          <w:color w:val="000000"/>
          <w:sz w:val="22"/>
        </w:rPr>
        <w:t>To promote greater equity in learning outcomes in and across ACT public schools</w:t>
      </w:r>
    </w:p>
    <w:p w14:paraId="1BB3081A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In 2019 our school supported this Strategic Indicator through – Priority </w:t>
      </w:r>
      <w:r>
        <w:t>1</w:t>
      </w:r>
      <w:r>
        <w:rPr>
          <w:color w:val="000000"/>
        </w:rPr>
        <w:t>:</w:t>
      </w:r>
    </w:p>
    <w:p w14:paraId="3E4A839E" w14:textId="77777777" w:rsidR="00C166F4" w:rsidRDefault="00BE385D">
      <w:pPr>
        <w:numPr>
          <w:ilvl w:val="0"/>
          <w:numId w:val="14"/>
        </w:numPr>
      </w:pPr>
      <w:r>
        <w:t xml:space="preserve">Develop a strong sense of belonging and pride in the school. </w:t>
      </w:r>
    </w:p>
    <w:p w14:paraId="4BA82AC0" w14:textId="77777777" w:rsidR="00C166F4" w:rsidRDefault="00C166F4">
      <w:pPr>
        <w:spacing w:after="120" w:line="240" w:lineRule="auto"/>
        <w:rPr>
          <w:color w:val="000000"/>
        </w:rPr>
      </w:pPr>
    </w:p>
    <w:p w14:paraId="0D7CE63D" w14:textId="77777777" w:rsidR="00C166F4" w:rsidRDefault="00BE385D">
      <w:pPr>
        <w:pStyle w:val="Heading2"/>
        <w:rPr>
          <w:rFonts w:eastAsia="Arial"/>
          <w:szCs w:val="24"/>
          <w:highlight w:val="yellow"/>
        </w:rPr>
      </w:pPr>
      <w:r>
        <w:t>Education Directorate Strategic Indicator 2018-2021</w:t>
      </w:r>
    </w:p>
    <w:p w14:paraId="0B996783" w14:textId="77777777" w:rsidR="00C166F4" w:rsidRDefault="00BE385D">
      <w:pPr>
        <w:spacing w:after="120" w:line="240" w:lineRule="auto"/>
        <w:rPr>
          <w:color w:val="000000"/>
        </w:rPr>
      </w:pPr>
      <w:r>
        <w:rPr>
          <w:i/>
          <w:color w:val="000000"/>
        </w:rPr>
        <w:t>To facilitate high quality teaching in ACT public schools and strengthen educational outcomes.</w:t>
      </w:r>
    </w:p>
    <w:p w14:paraId="1724CCA8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>In 2019 our school supported this Strategic Indicator through – Priority</w:t>
      </w:r>
      <w:r>
        <w:t xml:space="preserve"> 1,2 and 3</w:t>
      </w:r>
      <w:r>
        <w:rPr>
          <w:color w:val="000000"/>
        </w:rPr>
        <w:t>:</w:t>
      </w:r>
    </w:p>
    <w:p w14:paraId="79CC081E" w14:textId="77777777" w:rsidR="00C166F4" w:rsidRDefault="00BE385D">
      <w:pPr>
        <w:numPr>
          <w:ilvl w:val="0"/>
          <w:numId w:val="14"/>
        </w:numPr>
      </w:pPr>
      <w:r>
        <w:t xml:space="preserve">Support teachers to develop a happy, optimistic feel to the school environment which is calm, productive and engaging. </w:t>
      </w:r>
    </w:p>
    <w:p w14:paraId="236064DB" w14:textId="77777777" w:rsidR="00C166F4" w:rsidRDefault="00BE385D">
      <w:pPr>
        <w:numPr>
          <w:ilvl w:val="0"/>
          <w:numId w:val="14"/>
        </w:numPr>
      </w:pPr>
      <w:r>
        <w:t>Collaboratively develop and embed school wide evidence based pedagogical practices for writing and numeracy.</w:t>
      </w:r>
    </w:p>
    <w:p w14:paraId="4409E612" w14:textId="77777777" w:rsidR="00C166F4" w:rsidRDefault="00BE385D">
      <w:pPr>
        <w:numPr>
          <w:ilvl w:val="0"/>
          <w:numId w:val="14"/>
        </w:numPr>
      </w:pPr>
      <w:r>
        <w:t>Improve staff data literacy skills through a culture of self-evaluation and reflection across the whole school, developing an expert teaching team, to improve children’s achievement in writing.</w:t>
      </w:r>
    </w:p>
    <w:p w14:paraId="4ACC2970" w14:textId="77777777" w:rsidR="00C166F4" w:rsidRDefault="00C166F4">
      <w:pPr>
        <w:spacing w:after="120" w:line="240" w:lineRule="auto"/>
        <w:rPr>
          <w:color w:val="000000"/>
        </w:rPr>
      </w:pPr>
    </w:p>
    <w:p w14:paraId="155E92EB" w14:textId="77777777" w:rsidR="00C166F4" w:rsidRDefault="00BE385D">
      <w:pPr>
        <w:pStyle w:val="Heading2"/>
        <w:rPr>
          <w:rFonts w:eastAsia="Arial"/>
          <w:szCs w:val="24"/>
          <w:highlight w:val="yellow"/>
        </w:rPr>
      </w:pPr>
      <w:r>
        <w:t>Education Directorate Strategic Indicator 2018-2021</w:t>
      </w:r>
    </w:p>
    <w:p w14:paraId="6837040E" w14:textId="77777777" w:rsidR="00C166F4" w:rsidRDefault="00BE385D">
      <w:pPr>
        <w:spacing w:after="120" w:line="240" w:lineRule="auto"/>
        <w:rPr>
          <w:color w:val="000000"/>
        </w:rPr>
      </w:pPr>
      <w:r>
        <w:rPr>
          <w:i/>
          <w:color w:val="000000"/>
        </w:rPr>
        <w:t>To centre teaching and learning around students as individuals</w:t>
      </w:r>
    </w:p>
    <w:p w14:paraId="21A38041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In 2019 our school supported this Strategic Indicator through – Priority 1, </w:t>
      </w:r>
      <w:r>
        <w:t>2 and 3</w:t>
      </w:r>
      <w:r>
        <w:rPr>
          <w:color w:val="000000"/>
        </w:rPr>
        <w:t>:</w:t>
      </w:r>
    </w:p>
    <w:p w14:paraId="187BF80F" w14:textId="77777777" w:rsidR="00C166F4" w:rsidRDefault="00BE385D">
      <w:pPr>
        <w:numPr>
          <w:ilvl w:val="0"/>
          <w:numId w:val="14"/>
        </w:numPr>
      </w:pPr>
      <w:r>
        <w:t>Teach Friendly Schools Plus consistently across the school- all class teachers, each week</w:t>
      </w:r>
    </w:p>
    <w:p w14:paraId="66E824FF" w14:textId="77777777" w:rsidR="00C166F4" w:rsidRDefault="00BE385D">
      <w:pPr>
        <w:numPr>
          <w:ilvl w:val="0"/>
          <w:numId w:val="14"/>
        </w:numPr>
      </w:pPr>
      <w:r>
        <w:t>Improve staff data literacy skills through a culture of self-evaluation and reflection across the whole school, developing an expert teaching team, to improve children’s achievement in writing and numeracy.</w:t>
      </w:r>
    </w:p>
    <w:p w14:paraId="72E04AC3" w14:textId="77777777" w:rsidR="00C166F4" w:rsidRDefault="00BE385D">
      <w:pPr>
        <w:numPr>
          <w:ilvl w:val="0"/>
          <w:numId w:val="14"/>
        </w:numPr>
      </w:pPr>
      <w:r>
        <w:t>Implement a common inquiry based lesson structure for the teaching of mathematics</w:t>
      </w:r>
    </w:p>
    <w:p w14:paraId="21A10BE9" w14:textId="77777777" w:rsidR="00C166F4" w:rsidRDefault="00BE385D">
      <w:pPr>
        <w:pStyle w:val="Heading1"/>
        <w:rPr>
          <w:rFonts w:eastAsia="Arial"/>
          <w:color w:val="1F4E79"/>
        </w:rPr>
      </w:pPr>
      <w:r>
        <w:t>Reporting against our priorities</w:t>
      </w:r>
    </w:p>
    <w:p w14:paraId="3A52A0DE" w14:textId="77777777" w:rsidR="00C166F4" w:rsidRDefault="00BE385D">
      <w:pPr>
        <w:pStyle w:val="Heading2"/>
        <w:tabs>
          <w:tab w:val="left" w:pos="1276"/>
        </w:tabs>
        <w:ind w:left="1276" w:hanging="1276"/>
        <w:rPr>
          <w:rFonts w:eastAsia="Arial"/>
          <w:color w:val="000000"/>
          <w:szCs w:val="24"/>
          <w:highlight w:val="yellow"/>
        </w:rPr>
      </w:pPr>
      <w:r>
        <w:t>Priority 1:</w:t>
      </w:r>
      <w:r>
        <w:rPr>
          <w:color w:val="000000"/>
        </w:rPr>
        <w:tab/>
        <w:t xml:space="preserve">Improve student engagement and learning behaviours </w:t>
      </w:r>
    </w:p>
    <w:p w14:paraId="0EF23978" w14:textId="77777777" w:rsidR="00C166F4" w:rsidRDefault="00BE385D">
      <w:pPr>
        <w:pStyle w:val="Heading3"/>
        <w:rPr>
          <w:rFonts w:eastAsia="Arial"/>
          <w:color w:val="1F4D78"/>
        </w:rPr>
      </w:pPr>
      <w:r>
        <w:t>Targets or measures</w:t>
      </w:r>
    </w:p>
    <w:p w14:paraId="7D937BBE" w14:textId="77777777" w:rsidR="00AB2BB6" w:rsidRPr="003D6BCA" w:rsidRDefault="00AB2BB6" w:rsidP="00604E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2A8C">
        <w:rPr>
          <w:rFonts w:eastAsia="Times New Roman" w:cs="Arial"/>
          <w:color w:val="000000"/>
        </w:rPr>
        <w:t>By the end of 2021 the school will achieve</w:t>
      </w:r>
      <w:r w:rsidR="00604EFC">
        <w:rPr>
          <w:rFonts w:eastAsia="Times New Roman" w:cs="Arial"/>
          <w:color w:val="000000"/>
        </w:rPr>
        <w:t>:</w:t>
      </w:r>
      <w:r w:rsidRPr="000D2A8C">
        <w:rPr>
          <w:rFonts w:eastAsia="Times New Roman" w:cs="Arial"/>
          <w:color w:val="000000"/>
        </w:rPr>
        <w:t xml:space="preserve"> </w:t>
      </w:r>
    </w:p>
    <w:p w14:paraId="1DFF2F59" w14:textId="77777777" w:rsidR="00AB2BB6" w:rsidRPr="00604EFC" w:rsidRDefault="00AB2BB6" w:rsidP="00604EFC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04EFC">
        <w:rPr>
          <w:rFonts w:eastAsia="Times New Roman" w:cs="Arial"/>
          <w:color w:val="000000"/>
        </w:rPr>
        <w:t>85% of children, parents and staff will affirm children feel safe in the school by 2021</w:t>
      </w:r>
    </w:p>
    <w:p w14:paraId="61C81E9B" w14:textId="77777777" w:rsidR="008F794D" w:rsidRPr="00604EFC" w:rsidRDefault="00AB2BB6" w:rsidP="00604EFC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04EFC">
        <w:rPr>
          <w:rFonts w:eastAsia="Times New Roman" w:cs="Arial"/>
          <w:color w:val="000000"/>
        </w:rPr>
        <w:t>85% of children, parents and staff will affirm behaviour is well managed in the school by 2021</w:t>
      </w:r>
      <w:r w:rsidR="008F794D" w:rsidRPr="00604EFC">
        <w:rPr>
          <w:color w:val="000000"/>
        </w:rPr>
        <w:br/>
      </w:r>
    </w:p>
    <w:p w14:paraId="554AFFC4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>In 2019 we implemented this priority through the following strategies.</w:t>
      </w:r>
    </w:p>
    <w:p w14:paraId="3942EBC7" w14:textId="77777777" w:rsidR="00C166F4" w:rsidRDefault="00BE385D">
      <w:pPr>
        <w:pStyle w:val="Heading3"/>
        <w:rPr>
          <w:rFonts w:eastAsia="Arial"/>
          <w:i/>
          <w:color w:val="1F4E79"/>
        </w:rPr>
      </w:pPr>
      <w:bookmarkStart w:id="0" w:name="_heading=h.22k6haw4ii4j" w:colFirst="0" w:colLast="0"/>
      <w:bookmarkEnd w:id="0"/>
      <w:r>
        <w:rPr>
          <w:i/>
          <w:color w:val="1F4E79"/>
        </w:rPr>
        <w:t>Strategies</w:t>
      </w:r>
    </w:p>
    <w:p w14:paraId="575C0882" w14:textId="77777777" w:rsidR="00C166F4" w:rsidRPr="00052FE1" w:rsidRDefault="00BE385D">
      <w:pPr>
        <w:numPr>
          <w:ilvl w:val="0"/>
          <w:numId w:val="9"/>
        </w:numPr>
        <w:ind w:left="360"/>
      </w:pPr>
      <w:r w:rsidRPr="00052FE1">
        <w:t>Develop</w:t>
      </w:r>
      <w:r w:rsidR="00125A22" w:rsidRPr="00052FE1">
        <w:t>ing</w:t>
      </w:r>
      <w:r w:rsidRPr="00052FE1">
        <w:t xml:space="preserve"> a strong sense of belonging and pride in the school. </w:t>
      </w:r>
    </w:p>
    <w:p w14:paraId="00BF4D8E" w14:textId="77777777" w:rsidR="00C166F4" w:rsidRPr="00052FE1" w:rsidRDefault="00BE385D">
      <w:pPr>
        <w:numPr>
          <w:ilvl w:val="0"/>
          <w:numId w:val="9"/>
        </w:numPr>
        <w:ind w:left="360"/>
      </w:pPr>
      <w:r w:rsidRPr="00052FE1">
        <w:t>Support</w:t>
      </w:r>
      <w:r w:rsidR="00125A22" w:rsidRPr="00052FE1">
        <w:t>ing</w:t>
      </w:r>
      <w:r w:rsidRPr="00052FE1">
        <w:t xml:space="preserve"> teachers to develop a happy, optimistic feel to the school environment which is calm, productive and engaging. </w:t>
      </w:r>
    </w:p>
    <w:p w14:paraId="460EEA65" w14:textId="77777777" w:rsidR="00C166F4" w:rsidRPr="00052FE1" w:rsidRDefault="00BE385D">
      <w:pPr>
        <w:numPr>
          <w:ilvl w:val="0"/>
          <w:numId w:val="9"/>
        </w:numPr>
        <w:ind w:left="360"/>
      </w:pPr>
      <w:r w:rsidRPr="00052FE1">
        <w:t>Enhanc</w:t>
      </w:r>
      <w:r w:rsidR="00125A22" w:rsidRPr="00052FE1">
        <w:t>ing</w:t>
      </w:r>
      <w:r w:rsidRPr="00052FE1">
        <w:t xml:space="preserve"> opportunities for school-community partnerships to improve student outcomes. </w:t>
      </w:r>
    </w:p>
    <w:p w14:paraId="45430C2B" w14:textId="77777777" w:rsidR="00C166F4" w:rsidRDefault="00BE385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3836AD01" w14:textId="77777777" w:rsidR="00C166F4" w:rsidRDefault="00BE385D">
      <w:pPr>
        <w:pStyle w:val="Heading4"/>
        <w:rPr>
          <w:rFonts w:ascii="Calibri" w:eastAsia="Calibri" w:hAnsi="Calibri" w:cs="Calibri"/>
        </w:rPr>
      </w:pPr>
      <w:r>
        <w:t>Perception Data</w:t>
      </w:r>
    </w:p>
    <w:p w14:paraId="2497E1F9" w14:textId="77777777" w:rsidR="00C166F4" w:rsidRDefault="00BE385D">
      <w:pPr>
        <w:spacing w:after="0" w:line="240" w:lineRule="auto"/>
        <w:rPr>
          <w:rFonts w:ascii="Arial" w:eastAsia="Arial" w:hAnsi="Arial" w:cs="Arial"/>
        </w:rPr>
      </w:pPr>
      <w:r>
        <w:t>By the end of 2021 the school will achieve:</w:t>
      </w:r>
    </w:p>
    <w:p w14:paraId="71C4C26E" w14:textId="77777777" w:rsidR="00C166F4" w:rsidRPr="00F53A1E" w:rsidRDefault="00C166F4" w:rsidP="0002047F">
      <w:pPr>
        <w:spacing w:after="0" w:line="240" w:lineRule="auto"/>
        <w:rPr>
          <w:highlight w:val="darkGray"/>
        </w:rPr>
      </w:pPr>
    </w:p>
    <w:tbl>
      <w:tblPr>
        <w:tblStyle w:val="15"/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795"/>
        <w:gridCol w:w="795"/>
        <w:gridCol w:w="795"/>
        <w:gridCol w:w="795"/>
        <w:gridCol w:w="795"/>
        <w:gridCol w:w="795"/>
        <w:gridCol w:w="795"/>
      </w:tblGrid>
      <w:tr w:rsidR="00052FE1" w14:paraId="2EFB1699" w14:textId="77777777" w:rsidTr="00052FE1">
        <w:trPr>
          <w:jc w:val="center"/>
        </w:trPr>
        <w:tc>
          <w:tcPr>
            <w:tcW w:w="4965" w:type="dxa"/>
            <w:shd w:val="clear" w:color="auto" w:fill="CFE2F3"/>
          </w:tcPr>
          <w:p w14:paraId="2463DFE9" w14:textId="77777777" w:rsidR="00052FE1" w:rsidRDefault="00052FE1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  <w:p w14:paraId="2691C17E" w14:textId="77777777" w:rsidR="00052FE1" w:rsidRDefault="00052FE1">
            <w:pPr>
              <w:rPr>
                <w:b/>
              </w:rPr>
            </w:pPr>
          </w:p>
        </w:tc>
        <w:tc>
          <w:tcPr>
            <w:tcW w:w="795" w:type="dxa"/>
            <w:shd w:val="clear" w:color="auto" w:fill="CFE2F3"/>
          </w:tcPr>
          <w:p w14:paraId="40B8BC11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14:paraId="0A13A1FC" w14:textId="77777777" w:rsidR="00052FE1" w:rsidRDefault="00052FE1">
            <w:pPr>
              <w:jc w:val="center"/>
              <w:rPr>
                <w:b/>
              </w:rPr>
            </w:pPr>
            <w:r w:rsidRPr="0002047F">
              <w:rPr>
                <w:b/>
              </w:rPr>
              <w:t>BASE</w:t>
            </w:r>
          </w:p>
        </w:tc>
        <w:tc>
          <w:tcPr>
            <w:tcW w:w="795" w:type="dxa"/>
            <w:shd w:val="clear" w:color="auto" w:fill="CFE2F3"/>
          </w:tcPr>
          <w:p w14:paraId="2E39F0CD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5" w:type="dxa"/>
            <w:shd w:val="clear" w:color="auto" w:fill="CFE2F3"/>
          </w:tcPr>
          <w:p w14:paraId="7FD7C169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5" w:type="dxa"/>
            <w:shd w:val="clear" w:color="auto" w:fill="CFE2F3"/>
          </w:tcPr>
          <w:p w14:paraId="1323CA4A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5" w:type="dxa"/>
            <w:shd w:val="clear" w:color="auto" w:fill="CFE2F3"/>
          </w:tcPr>
          <w:p w14:paraId="5F143726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5" w:type="dxa"/>
            <w:shd w:val="clear" w:color="auto" w:fill="CFE2F3"/>
          </w:tcPr>
          <w:p w14:paraId="25948479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5" w:type="dxa"/>
            <w:shd w:val="clear" w:color="auto" w:fill="CFE2F3"/>
          </w:tcPr>
          <w:p w14:paraId="4DAADD5D" w14:textId="77777777" w:rsidR="00052FE1" w:rsidRDefault="00052FE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80C7E" w14:paraId="6FAA38B4" w14:textId="77777777" w:rsidTr="00A23B35">
        <w:trPr>
          <w:trHeight w:val="392"/>
          <w:jc w:val="center"/>
        </w:trPr>
        <w:tc>
          <w:tcPr>
            <w:tcW w:w="10530" w:type="dxa"/>
            <w:gridSpan w:val="8"/>
            <w:shd w:val="clear" w:color="auto" w:fill="FFFFFF"/>
          </w:tcPr>
          <w:p w14:paraId="719EAEF1" w14:textId="77777777" w:rsidR="00880C7E" w:rsidRPr="00880C7E" w:rsidRDefault="00880C7E" w:rsidP="0002047F">
            <w:pPr>
              <w:rPr>
                <w:color w:val="0070C0"/>
              </w:rPr>
            </w:pPr>
            <w:r w:rsidRPr="00880C7E">
              <w:rPr>
                <w:color w:val="0070C0"/>
              </w:rPr>
              <w:t xml:space="preserve">85% of children, parents and staff will affirm children feel safe in the school </w:t>
            </w:r>
          </w:p>
        </w:tc>
      </w:tr>
      <w:tr w:rsidR="00052FE1" w14:paraId="3EF5BCBB" w14:textId="77777777" w:rsidTr="00052FE1">
        <w:trPr>
          <w:jc w:val="center"/>
        </w:trPr>
        <w:tc>
          <w:tcPr>
            <w:tcW w:w="4965" w:type="dxa"/>
            <w:shd w:val="clear" w:color="auto" w:fill="FFFFFF"/>
          </w:tcPr>
          <w:p w14:paraId="704E339E" w14:textId="77777777" w:rsidR="00052FE1" w:rsidRDefault="00052FE1">
            <w:pPr>
              <w:ind w:left="360"/>
            </w:pPr>
            <w:r>
              <w:t>Staff - Students feel safe at this school %</w:t>
            </w:r>
          </w:p>
        </w:tc>
        <w:tc>
          <w:tcPr>
            <w:tcW w:w="795" w:type="dxa"/>
            <w:shd w:val="clear" w:color="auto" w:fill="FFFFFF"/>
          </w:tcPr>
          <w:p w14:paraId="031F39B3" w14:textId="77777777" w:rsidR="00052FE1" w:rsidRDefault="00052FE1">
            <w:pPr>
              <w:jc w:val="center"/>
            </w:pPr>
            <w:r>
              <w:t>100</w:t>
            </w:r>
          </w:p>
        </w:tc>
        <w:tc>
          <w:tcPr>
            <w:tcW w:w="795" w:type="dxa"/>
            <w:shd w:val="clear" w:color="auto" w:fill="FFFFFF"/>
          </w:tcPr>
          <w:p w14:paraId="5FF540E5" w14:textId="77777777" w:rsidR="00052FE1" w:rsidRDefault="00052FE1">
            <w:pPr>
              <w:jc w:val="center"/>
            </w:pPr>
            <w:r>
              <w:t>87</w:t>
            </w:r>
          </w:p>
        </w:tc>
        <w:tc>
          <w:tcPr>
            <w:tcW w:w="795" w:type="dxa"/>
            <w:shd w:val="clear" w:color="auto" w:fill="FFFFFF"/>
          </w:tcPr>
          <w:p w14:paraId="5EC78C39" w14:textId="77777777" w:rsidR="00052FE1" w:rsidRDefault="00052FE1">
            <w:pPr>
              <w:jc w:val="center"/>
            </w:pPr>
            <w:r>
              <w:t>97</w:t>
            </w:r>
          </w:p>
        </w:tc>
        <w:tc>
          <w:tcPr>
            <w:tcW w:w="795" w:type="dxa"/>
            <w:shd w:val="clear" w:color="auto" w:fill="FFFFFF"/>
          </w:tcPr>
          <w:p w14:paraId="285B614B" w14:textId="77777777" w:rsidR="00052FE1" w:rsidRDefault="00052FE1">
            <w:pPr>
              <w:jc w:val="center"/>
            </w:pPr>
            <w:r>
              <w:t>97</w:t>
            </w:r>
          </w:p>
          <w:p w14:paraId="54B03404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06C85905" w14:textId="77777777" w:rsidR="00052FE1" w:rsidRDefault="00052FE1">
            <w:pPr>
              <w:jc w:val="center"/>
            </w:pPr>
            <w:r>
              <w:t>93</w:t>
            </w:r>
          </w:p>
        </w:tc>
        <w:tc>
          <w:tcPr>
            <w:tcW w:w="795" w:type="dxa"/>
            <w:shd w:val="clear" w:color="auto" w:fill="FFFFFF"/>
          </w:tcPr>
          <w:p w14:paraId="4F0BC6F1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11DBF940" w14:textId="77777777" w:rsidR="00052FE1" w:rsidRDefault="00052FE1">
            <w:pPr>
              <w:jc w:val="center"/>
            </w:pPr>
          </w:p>
        </w:tc>
      </w:tr>
      <w:tr w:rsidR="00052FE1" w14:paraId="292E2FA3" w14:textId="77777777" w:rsidTr="00052FE1">
        <w:trPr>
          <w:trHeight w:val="440"/>
          <w:jc w:val="center"/>
        </w:trPr>
        <w:tc>
          <w:tcPr>
            <w:tcW w:w="4965" w:type="dxa"/>
            <w:shd w:val="clear" w:color="auto" w:fill="FFFFFF"/>
          </w:tcPr>
          <w:p w14:paraId="7456196A" w14:textId="77777777" w:rsidR="00052FE1" w:rsidRDefault="00052FE1">
            <w:pPr>
              <w:ind w:left="360"/>
            </w:pPr>
            <w:r>
              <w:t>Parents - My child feels safe at this school %</w:t>
            </w:r>
          </w:p>
        </w:tc>
        <w:tc>
          <w:tcPr>
            <w:tcW w:w="795" w:type="dxa"/>
            <w:shd w:val="clear" w:color="auto" w:fill="FFFFFF"/>
          </w:tcPr>
          <w:p w14:paraId="2619DC4A" w14:textId="77777777" w:rsidR="00052FE1" w:rsidRDefault="00052FE1">
            <w:pPr>
              <w:jc w:val="center"/>
            </w:pPr>
            <w:r>
              <w:t>96</w:t>
            </w:r>
          </w:p>
        </w:tc>
        <w:tc>
          <w:tcPr>
            <w:tcW w:w="795" w:type="dxa"/>
            <w:shd w:val="clear" w:color="auto" w:fill="FFFFFF"/>
          </w:tcPr>
          <w:p w14:paraId="4924C232" w14:textId="77777777" w:rsidR="00052FE1" w:rsidRDefault="00052FE1">
            <w:pPr>
              <w:jc w:val="center"/>
            </w:pPr>
            <w:r>
              <w:t>96</w:t>
            </w:r>
          </w:p>
        </w:tc>
        <w:tc>
          <w:tcPr>
            <w:tcW w:w="795" w:type="dxa"/>
            <w:shd w:val="clear" w:color="auto" w:fill="FFFFFF"/>
          </w:tcPr>
          <w:p w14:paraId="223AE4AA" w14:textId="77777777" w:rsidR="00052FE1" w:rsidRDefault="00052FE1">
            <w:pPr>
              <w:jc w:val="center"/>
            </w:pPr>
            <w:r>
              <w:t>96</w:t>
            </w:r>
          </w:p>
        </w:tc>
        <w:tc>
          <w:tcPr>
            <w:tcW w:w="795" w:type="dxa"/>
            <w:shd w:val="clear" w:color="auto" w:fill="FFFFFF"/>
          </w:tcPr>
          <w:p w14:paraId="486301D5" w14:textId="77777777" w:rsidR="00052FE1" w:rsidRDefault="00052FE1">
            <w:pPr>
              <w:jc w:val="center"/>
            </w:pPr>
            <w:r>
              <w:t>94</w:t>
            </w:r>
          </w:p>
        </w:tc>
        <w:tc>
          <w:tcPr>
            <w:tcW w:w="795" w:type="dxa"/>
            <w:shd w:val="clear" w:color="auto" w:fill="FFFFFF"/>
          </w:tcPr>
          <w:p w14:paraId="194A2B70" w14:textId="77777777" w:rsidR="00052FE1" w:rsidRDefault="00052FE1">
            <w:pPr>
              <w:jc w:val="center"/>
            </w:pPr>
            <w:r>
              <w:t>92</w:t>
            </w:r>
          </w:p>
        </w:tc>
        <w:tc>
          <w:tcPr>
            <w:tcW w:w="795" w:type="dxa"/>
            <w:shd w:val="clear" w:color="auto" w:fill="FFFFFF"/>
          </w:tcPr>
          <w:p w14:paraId="4D71201C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07E9A366" w14:textId="77777777" w:rsidR="00052FE1" w:rsidRDefault="00052FE1">
            <w:pPr>
              <w:jc w:val="center"/>
            </w:pPr>
          </w:p>
        </w:tc>
      </w:tr>
      <w:tr w:rsidR="00052FE1" w14:paraId="57F3B86C" w14:textId="77777777" w:rsidTr="00052FE1">
        <w:trPr>
          <w:jc w:val="center"/>
        </w:trPr>
        <w:tc>
          <w:tcPr>
            <w:tcW w:w="4965" w:type="dxa"/>
            <w:shd w:val="clear" w:color="auto" w:fill="FFFFFF"/>
          </w:tcPr>
          <w:p w14:paraId="6BE640CD" w14:textId="77777777" w:rsidR="00052FE1" w:rsidRDefault="00052FE1">
            <w:pPr>
              <w:ind w:left="360"/>
            </w:pPr>
            <w:r>
              <w:t>Students - I feel safe at this school %</w:t>
            </w:r>
          </w:p>
        </w:tc>
        <w:tc>
          <w:tcPr>
            <w:tcW w:w="795" w:type="dxa"/>
            <w:shd w:val="clear" w:color="auto" w:fill="FFFFFF"/>
          </w:tcPr>
          <w:p w14:paraId="7B50E856" w14:textId="77777777" w:rsidR="00052FE1" w:rsidRDefault="00052FE1">
            <w:pPr>
              <w:jc w:val="center"/>
            </w:pPr>
            <w:r>
              <w:t>75</w:t>
            </w:r>
          </w:p>
        </w:tc>
        <w:tc>
          <w:tcPr>
            <w:tcW w:w="795" w:type="dxa"/>
            <w:shd w:val="clear" w:color="auto" w:fill="FFFFFF"/>
          </w:tcPr>
          <w:p w14:paraId="69EE32C9" w14:textId="77777777" w:rsidR="00052FE1" w:rsidRDefault="00052FE1">
            <w:pPr>
              <w:jc w:val="center"/>
            </w:pPr>
            <w:r>
              <w:t>74</w:t>
            </w:r>
          </w:p>
        </w:tc>
        <w:tc>
          <w:tcPr>
            <w:tcW w:w="795" w:type="dxa"/>
            <w:shd w:val="clear" w:color="auto" w:fill="FFFFFF"/>
          </w:tcPr>
          <w:p w14:paraId="721F397C" w14:textId="77777777" w:rsidR="00052FE1" w:rsidRDefault="00052FE1">
            <w:pPr>
              <w:jc w:val="center"/>
            </w:pPr>
            <w:r>
              <w:t>84</w:t>
            </w:r>
          </w:p>
        </w:tc>
        <w:tc>
          <w:tcPr>
            <w:tcW w:w="795" w:type="dxa"/>
            <w:shd w:val="clear" w:color="auto" w:fill="FFFFFF"/>
          </w:tcPr>
          <w:p w14:paraId="32ED3C8A" w14:textId="77777777" w:rsidR="00052FE1" w:rsidRDefault="00052FE1">
            <w:pPr>
              <w:jc w:val="center"/>
            </w:pPr>
            <w:r>
              <w:t>74</w:t>
            </w:r>
          </w:p>
        </w:tc>
        <w:tc>
          <w:tcPr>
            <w:tcW w:w="795" w:type="dxa"/>
            <w:shd w:val="clear" w:color="auto" w:fill="FFFFFF"/>
          </w:tcPr>
          <w:p w14:paraId="52384296" w14:textId="77777777" w:rsidR="00052FE1" w:rsidRDefault="00052FE1">
            <w:pPr>
              <w:jc w:val="center"/>
            </w:pPr>
            <w:r>
              <w:t>68</w:t>
            </w:r>
          </w:p>
        </w:tc>
        <w:tc>
          <w:tcPr>
            <w:tcW w:w="795" w:type="dxa"/>
            <w:shd w:val="clear" w:color="auto" w:fill="FFFFFF"/>
          </w:tcPr>
          <w:p w14:paraId="535F6722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0E0459BF" w14:textId="77777777" w:rsidR="00052FE1" w:rsidRDefault="00052FE1">
            <w:pPr>
              <w:jc w:val="center"/>
            </w:pPr>
          </w:p>
        </w:tc>
      </w:tr>
      <w:tr w:rsidR="00880C7E" w14:paraId="08BDEC3C" w14:textId="77777777" w:rsidTr="00F81D4E">
        <w:trPr>
          <w:trHeight w:val="320"/>
          <w:jc w:val="center"/>
        </w:trPr>
        <w:tc>
          <w:tcPr>
            <w:tcW w:w="10530" w:type="dxa"/>
            <w:gridSpan w:val="8"/>
            <w:shd w:val="clear" w:color="auto" w:fill="FFFFFF"/>
          </w:tcPr>
          <w:p w14:paraId="3BF6DE60" w14:textId="77777777" w:rsidR="00880C7E" w:rsidRPr="00F53A1E" w:rsidRDefault="00880C7E" w:rsidP="008E02AC">
            <w:pPr>
              <w:rPr>
                <w:color w:val="0070C0"/>
              </w:rPr>
            </w:pPr>
            <w:r w:rsidRPr="00F53A1E">
              <w:rPr>
                <w:color w:val="0070C0"/>
              </w:rPr>
              <w:t>85% of children, parents and staff will affirm behaviour is well managed in the school</w:t>
            </w:r>
          </w:p>
        </w:tc>
      </w:tr>
      <w:tr w:rsidR="00052FE1" w14:paraId="0FEFF441" w14:textId="77777777" w:rsidTr="00052FE1">
        <w:trPr>
          <w:jc w:val="center"/>
        </w:trPr>
        <w:tc>
          <w:tcPr>
            <w:tcW w:w="4965" w:type="dxa"/>
            <w:shd w:val="clear" w:color="auto" w:fill="FFFFFF"/>
          </w:tcPr>
          <w:p w14:paraId="791C67BA" w14:textId="77777777" w:rsidR="00052FE1" w:rsidRDefault="00052FE1">
            <w:pPr>
              <w:ind w:left="360"/>
            </w:pPr>
            <w:r>
              <w:t>Staff - Student behaviour is well managed at this school.</w:t>
            </w:r>
          </w:p>
        </w:tc>
        <w:tc>
          <w:tcPr>
            <w:tcW w:w="795" w:type="dxa"/>
            <w:shd w:val="clear" w:color="auto" w:fill="FFFFFF"/>
          </w:tcPr>
          <w:p w14:paraId="51C431AC" w14:textId="77777777" w:rsidR="00052FE1" w:rsidRDefault="00052FE1">
            <w:pPr>
              <w:jc w:val="center"/>
            </w:pPr>
            <w:r>
              <w:t>100</w:t>
            </w:r>
          </w:p>
        </w:tc>
        <w:tc>
          <w:tcPr>
            <w:tcW w:w="795" w:type="dxa"/>
            <w:shd w:val="clear" w:color="auto" w:fill="FFFFFF"/>
          </w:tcPr>
          <w:p w14:paraId="6EB26AEC" w14:textId="77777777" w:rsidR="00052FE1" w:rsidRDefault="00052FE1">
            <w:pPr>
              <w:jc w:val="center"/>
            </w:pPr>
            <w:r>
              <w:t>84</w:t>
            </w:r>
          </w:p>
        </w:tc>
        <w:tc>
          <w:tcPr>
            <w:tcW w:w="795" w:type="dxa"/>
            <w:shd w:val="clear" w:color="auto" w:fill="FFFFFF"/>
          </w:tcPr>
          <w:p w14:paraId="4DBCDEF6" w14:textId="77777777" w:rsidR="00052FE1" w:rsidRDefault="00052FE1">
            <w:pPr>
              <w:jc w:val="center"/>
            </w:pPr>
            <w:r>
              <w:t>86</w:t>
            </w:r>
          </w:p>
          <w:p w14:paraId="61C26DB0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7AF6EF79" w14:textId="77777777" w:rsidR="00052FE1" w:rsidRDefault="00052FE1">
            <w:pPr>
              <w:jc w:val="center"/>
            </w:pPr>
            <w:r>
              <w:t>85</w:t>
            </w:r>
          </w:p>
        </w:tc>
        <w:tc>
          <w:tcPr>
            <w:tcW w:w="795" w:type="dxa"/>
            <w:shd w:val="clear" w:color="auto" w:fill="FFFFFF"/>
          </w:tcPr>
          <w:p w14:paraId="6E4DDC6E" w14:textId="77777777" w:rsidR="00052FE1" w:rsidRDefault="00052FE1">
            <w:pPr>
              <w:jc w:val="center"/>
            </w:pPr>
            <w:r w:rsidRPr="00880C7E">
              <w:t>6</w:t>
            </w:r>
            <w:r w:rsidR="00880C7E">
              <w:t>1</w:t>
            </w:r>
          </w:p>
        </w:tc>
        <w:tc>
          <w:tcPr>
            <w:tcW w:w="795" w:type="dxa"/>
            <w:shd w:val="clear" w:color="auto" w:fill="FFFFFF"/>
          </w:tcPr>
          <w:p w14:paraId="3C0E6252" w14:textId="77777777" w:rsidR="00052FE1" w:rsidRPr="005D4114" w:rsidRDefault="00052FE1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shd w:val="clear" w:color="auto" w:fill="FFFFFF"/>
          </w:tcPr>
          <w:p w14:paraId="0EDEAF18" w14:textId="77777777" w:rsidR="00052FE1" w:rsidRPr="005D4114" w:rsidRDefault="00052FE1">
            <w:pPr>
              <w:jc w:val="center"/>
              <w:rPr>
                <w:highlight w:val="yellow"/>
              </w:rPr>
            </w:pPr>
          </w:p>
        </w:tc>
      </w:tr>
      <w:tr w:rsidR="00052FE1" w14:paraId="722CEB02" w14:textId="77777777" w:rsidTr="00052FE1">
        <w:trPr>
          <w:jc w:val="center"/>
        </w:trPr>
        <w:tc>
          <w:tcPr>
            <w:tcW w:w="4965" w:type="dxa"/>
            <w:shd w:val="clear" w:color="auto" w:fill="FFFFFF"/>
          </w:tcPr>
          <w:p w14:paraId="037A0E80" w14:textId="77777777" w:rsidR="00052FE1" w:rsidRDefault="00052FE1">
            <w:pPr>
              <w:ind w:left="360"/>
            </w:pPr>
            <w:r>
              <w:t xml:space="preserve">Parents - Student behaviour is well managed at this school. </w:t>
            </w:r>
          </w:p>
        </w:tc>
        <w:tc>
          <w:tcPr>
            <w:tcW w:w="795" w:type="dxa"/>
            <w:shd w:val="clear" w:color="auto" w:fill="FFFFFF"/>
          </w:tcPr>
          <w:p w14:paraId="7C8AF068" w14:textId="77777777" w:rsidR="00052FE1" w:rsidRDefault="00052FE1">
            <w:pPr>
              <w:jc w:val="center"/>
            </w:pPr>
            <w:r>
              <w:t>84</w:t>
            </w:r>
          </w:p>
        </w:tc>
        <w:tc>
          <w:tcPr>
            <w:tcW w:w="795" w:type="dxa"/>
            <w:shd w:val="clear" w:color="auto" w:fill="FFFFFF"/>
          </w:tcPr>
          <w:p w14:paraId="7935B08D" w14:textId="77777777" w:rsidR="00052FE1" w:rsidRDefault="00052FE1">
            <w:pPr>
              <w:jc w:val="center"/>
            </w:pPr>
            <w:r>
              <w:t>79</w:t>
            </w:r>
          </w:p>
        </w:tc>
        <w:tc>
          <w:tcPr>
            <w:tcW w:w="795" w:type="dxa"/>
            <w:shd w:val="clear" w:color="auto" w:fill="FFFFFF"/>
          </w:tcPr>
          <w:p w14:paraId="1BC30B49" w14:textId="77777777" w:rsidR="00052FE1" w:rsidRDefault="00052FE1">
            <w:pPr>
              <w:jc w:val="center"/>
            </w:pPr>
            <w:r>
              <w:t>83</w:t>
            </w:r>
          </w:p>
          <w:p w14:paraId="24949EF3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74A2A94A" w14:textId="77777777" w:rsidR="00052FE1" w:rsidRDefault="00052FE1">
            <w:pPr>
              <w:jc w:val="center"/>
            </w:pPr>
            <w:r>
              <w:t>77</w:t>
            </w:r>
          </w:p>
          <w:p w14:paraId="1F4573FF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467FB7B5" w14:textId="77777777" w:rsidR="00052FE1" w:rsidRDefault="00052FE1">
            <w:pPr>
              <w:jc w:val="center"/>
            </w:pPr>
            <w:r>
              <w:t>83</w:t>
            </w:r>
          </w:p>
        </w:tc>
        <w:tc>
          <w:tcPr>
            <w:tcW w:w="795" w:type="dxa"/>
            <w:shd w:val="clear" w:color="auto" w:fill="FFFFFF"/>
          </w:tcPr>
          <w:p w14:paraId="2CB76BD4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13B06C06" w14:textId="77777777" w:rsidR="00052FE1" w:rsidRDefault="00052FE1">
            <w:pPr>
              <w:jc w:val="center"/>
            </w:pPr>
          </w:p>
        </w:tc>
      </w:tr>
      <w:tr w:rsidR="00052FE1" w14:paraId="7368B17E" w14:textId="77777777" w:rsidTr="00052FE1">
        <w:trPr>
          <w:jc w:val="center"/>
        </w:trPr>
        <w:tc>
          <w:tcPr>
            <w:tcW w:w="4965" w:type="dxa"/>
            <w:shd w:val="clear" w:color="auto" w:fill="FFFFFF"/>
          </w:tcPr>
          <w:p w14:paraId="40409AD8" w14:textId="77777777" w:rsidR="00052FE1" w:rsidRDefault="00052FE1">
            <w:pPr>
              <w:ind w:left="360"/>
            </w:pPr>
            <w:r>
              <w:t>Students - Student behaviour is well managed at my school.</w:t>
            </w:r>
          </w:p>
        </w:tc>
        <w:tc>
          <w:tcPr>
            <w:tcW w:w="795" w:type="dxa"/>
            <w:shd w:val="clear" w:color="auto" w:fill="FFFFFF"/>
          </w:tcPr>
          <w:p w14:paraId="098138B3" w14:textId="77777777" w:rsidR="00052FE1" w:rsidRDefault="00052FE1">
            <w:pPr>
              <w:jc w:val="center"/>
            </w:pPr>
            <w:r>
              <w:t>70</w:t>
            </w:r>
          </w:p>
        </w:tc>
        <w:tc>
          <w:tcPr>
            <w:tcW w:w="795" w:type="dxa"/>
            <w:shd w:val="clear" w:color="auto" w:fill="FFFFFF"/>
          </w:tcPr>
          <w:p w14:paraId="3D68D18A" w14:textId="77777777" w:rsidR="00052FE1" w:rsidRDefault="00052FE1">
            <w:pPr>
              <w:jc w:val="center"/>
            </w:pPr>
            <w:r>
              <w:t>63</w:t>
            </w:r>
          </w:p>
        </w:tc>
        <w:tc>
          <w:tcPr>
            <w:tcW w:w="795" w:type="dxa"/>
            <w:shd w:val="clear" w:color="auto" w:fill="FFFFFF"/>
          </w:tcPr>
          <w:p w14:paraId="793B82E8" w14:textId="77777777" w:rsidR="00052FE1" w:rsidRDefault="00052FE1">
            <w:pPr>
              <w:jc w:val="center"/>
            </w:pPr>
            <w:r>
              <w:t>62</w:t>
            </w:r>
          </w:p>
        </w:tc>
        <w:tc>
          <w:tcPr>
            <w:tcW w:w="795" w:type="dxa"/>
            <w:shd w:val="clear" w:color="auto" w:fill="FFFFFF"/>
          </w:tcPr>
          <w:p w14:paraId="7B19EE12" w14:textId="77777777" w:rsidR="00052FE1" w:rsidRDefault="00052FE1">
            <w:pPr>
              <w:jc w:val="center"/>
            </w:pPr>
            <w:r>
              <w:t>53</w:t>
            </w:r>
          </w:p>
          <w:p w14:paraId="2CCF290B" w14:textId="77777777" w:rsidR="00052FE1" w:rsidRDefault="00052FE1">
            <w:pPr>
              <w:jc w:val="center"/>
            </w:pPr>
          </w:p>
        </w:tc>
        <w:tc>
          <w:tcPr>
            <w:tcW w:w="795" w:type="dxa"/>
            <w:shd w:val="clear" w:color="auto" w:fill="FFFFFF"/>
          </w:tcPr>
          <w:p w14:paraId="22665241" w14:textId="77777777" w:rsidR="00052FE1" w:rsidRDefault="00052FE1" w:rsidP="00880C7E">
            <w:pPr>
              <w:jc w:val="center"/>
            </w:pPr>
            <w:r w:rsidRPr="00880C7E">
              <w:t>5</w:t>
            </w:r>
            <w:r w:rsidR="00880C7E" w:rsidRPr="00880C7E">
              <w:t>1</w:t>
            </w:r>
          </w:p>
        </w:tc>
        <w:tc>
          <w:tcPr>
            <w:tcW w:w="795" w:type="dxa"/>
            <w:shd w:val="clear" w:color="auto" w:fill="FFFFFF"/>
          </w:tcPr>
          <w:p w14:paraId="4A6E577D" w14:textId="77777777" w:rsidR="00052FE1" w:rsidRPr="00B84D09" w:rsidRDefault="00052FE1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shd w:val="clear" w:color="auto" w:fill="FFFFFF"/>
          </w:tcPr>
          <w:p w14:paraId="061F2204" w14:textId="77777777" w:rsidR="00052FE1" w:rsidRPr="00B84D09" w:rsidRDefault="00052FE1">
            <w:pPr>
              <w:jc w:val="center"/>
              <w:rPr>
                <w:highlight w:val="yellow"/>
              </w:rPr>
            </w:pPr>
          </w:p>
        </w:tc>
      </w:tr>
    </w:tbl>
    <w:p w14:paraId="126E17E7" w14:textId="77777777" w:rsidR="00C166F4" w:rsidRDefault="00BE385D">
      <w:pPr>
        <w:pStyle w:val="Heading3"/>
        <w:rPr>
          <w:rFonts w:eastAsia="Arial"/>
          <w:color w:val="1F4D78"/>
        </w:rPr>
      </w:pPr>
      <w:r>
        <w:t>What this evidence tells us</w:t>
      </w:r>
    </w:p>
    <w:tbl>
      <w:tblPr>
        <w:tblStyle w:val="14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C166F4" w14:paraId="2B6162A3" w14:textId="77777777">
        <w:trPr>
          <w:trHeight w:val="400"/>
          <w:jc w:val="center"/>
        </w:trPr>
        <w:tc>
          <w:tcPr>
            <w:tcW w:w="9027" w:type="dxa"/>
            <w:shd w:val="clear" w:color="auto" w:fill="FFFFFF"/>
          </w:tcPr>
          <w:p w14:paraId="2497A667" w14:textId="77777777" w:rsidR="008E02AC" w:rsidRPr="00880C7E" w:rsidRDefault="008E02AC" w:rsidP="008E02AC">
            <w:pPr>
              <w:pStyle w:val="ListParagraph"/>
              <w:numPr>
                <w:ilvl w:val="0"/>
                <w:numId w:val="29"/>
              </w:numPr>
              <w:spacing w:line="288" w:lineRule="auto"/>
              <w:rPr>
                <w:b/>
              </w:rPr>
            </w:pPr>
            <w:r w:rsidRPr="00880C7E">
              <w:t>Parents continue to affirm that children feel safe at our school</w:t>
            </w:r>
            <w:r w:rsidR="00576F0A">
              <w:t>.</w:t>
            </w:r>
          </w:p>
          <w:p w14:paraId="68D77AB5" w14:textId="77777777" w:rsidR="008E02AC" w:rsidRPr="00880C7E" w:rsidRDefault="008E02AC" w:rsidP="008E02AC">
            <w:pPr>
              <w:pStyle w:val="ListParagraph"/>
              <w:numPr>
                <w:ilvl w:val="0"/>
                <w:numId w:val="29"/>
              </w:numPr>
              <w:spacing w:line="288" w:lineRule="auto"/>
              <w:rPr>
                <w:b/>
              </w:rPr>
            </w:pPr>
            <w:r w:rsidRPr="00880C7E">
              <w:t>Student perception data relating to feeling safe at the school is below our target</w:t>
            </w:r>
            <w:r w:rsidR="00576F0A">
              <w:t>.</w:t>
            </w:r>
          </w:p>
          <w:p w14:paraId="2D8B61EC" w14:textId="77777777" w:rsidR="008E02AC" w:rsidRPr="00880C7E" w:rsidRDefault="008E02AC" w:rsidP="008E02AC">
            <w:pPr>
              <w:pStyle w:val="ListParagraph"/>
              <w:numPr>
                <w:ilvl w:val="0"/>
                <w:numId w:val="29"/>
              </w:numPr>
              <w:spacing w:line="288" w:lineRule="auto"/>
              <w:rPr>
                <w:b/>
              </w:rPr>
            </w:pPr>
            <w:r w:rsidRPr="00880C7E">
              <w:t>Teacher perception data relating to student behaviour being well managed is below our target</w:t>
            </w:r>
            <w:r w:rsidR="00576F0A">
              <w:t>.</w:t>
            </w:r>
          </w:p>
          <w:p w14:paraId="5738715A" w14:textId="77777777" w:rsidR="00C166F4" w:rsidRPr="008E02AC" w:rsidRDefault="002E26B0" w:rsidP="008E02AC">
            <w:pPr>
              <w:pStyle w:val="ListParagraph"/>
              <w:numPr>
                <w:ilvl w:val="0"/>
                <w:numId w:val="29"/>
              </w:numPr>
              <w:spacing w:line="288" w:lineRule="auto"/>
              <w:rPr>
                <w:b/>
                <w:color w:val="000000"/>
              </w:rPr>
            </w:pPr>
            <w:r>
              <w:t>M</w:t>
            </w:r>
            <w:r w:rsidR="008E02AC" w:rsidRPr="00880C7E">
              <w:t xml:space="preserve">anagement of behaviour at the school </w:t>
            </w:r>
            <w:r>
              <w:t xml:space="preserve">will </w:t>
            </w:r>
            <w:r w:rsidR="008E02AC" w:rsidRPr="00880C7E">
              <w:t>continue to be a focus</w:t>
            </w:r>
            <w:r>
              <w:t xml:space="preserve"> inn 2020, </w:t>
            </w:r>
            <w:r w:rsidR="00576F0A">
              <w:t>through implementing the Friendly Schools Plus program and our school Relationship Procedure.</w:t>
            </w:r>
          </w:p>
        </w:tc>
      </w:tr>
    </w:tbl>
    <w:p w14:paraId="5211D1FE" w14:textId="77777777" w:rsidR="00C166F4" w:rsidRDefault="00BE385D">
      <w:pPr>
        <w:pStyle w:val="Heading3"/>
        <w:rPr>
          <w:rFonts w:ascii="Calibri" w:eastAsia="Calibri" w:hAnsi="Calibri" w:cs="Calibri"/>
        </w:rPr>
      </w:pPr>
      <w:r>
        <w:t>Our achievements for this priority</w:t>
      </w:r>
    </w:p>
    <w:tbl>
      <w:tblPr>
        <w:tblStyle w:val="13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C166F4" w14:paraId="4360533A" w14:textId="77777777">
        <w:trPr>
          <w:trHeight w:val="220"/>
          <w:jc w:val="center"/>
        </w:trPr>
        <w:tc>
          <w:tcPr>
            <w:tcW w:w="9027" w:type="dxa"/>
            <w:shd w:val="clear" w:color="auto" w:fill="FFFFFF"/>
          </w:tcPr>
          <w:p w14:paraId="10B1E1C1" w14:textId="77777777" w:rsidR="00C166F4" w:rsidRDefault="00BE385D">
            <w:pPr>
              <w:spacing w:line="288" w:lineRule="auto"/>
              <w:rPr>
                <w:b/>
              </w:rPr>
            </w:pPr>
            <w:r>
              <w:rPr>
                <w:b/>
              </w:rPr>
              <w:t>ACTION</w:t>
            </w:r>
            <w:r>
              <w:t xml:space="preserve">: </w:t>
            </w:r>
            <w:r>
              <w:rPr>
                <w:b/>
              </w:rPr>
              <w:t>Teach Friendly Schools Plus consistently across the school- all class teachers, each week</w:t>
            </w:r>
          </w:p>
          <w:p w14:paraId="132E72D9" w14:textId="77777777" w:rsidR="00F14867" w:rsidRPr="00880C7E" w:rsidRDefault="00BE385D" w:rsidP="00F14867">
            <w:pPr>
              <w:pStyle w:val="ListParagraph"/>
              <w:numPr>
                <w:ilvl w:val="0"/>
                <w:numId w:val="17"/>
              </w:numPr>
              <w:spacing w:line="288" w:lineRule="auto"/>
            </w:pPr>
            <w:r w:rsidRPr="00880C7E">
              <w:t xml:space="preserve">New </w:t>
            </w:r>
            <w:r w:rsidR="00F14867" w:rsidRPr="00880C7E">
              <w:t>e</w:t>
            </w:r>
            <w:r w:rsidRPr="00880C7E">
              <w:t>ducators</w:t>
            </w:r>
            <w:r w:rsidR="00F14867" w:rsidRPr="00880C7E">
              <w:t xml:space="preserve"> (</w:t>
            </w:r>
            <w:r w:rsidRPr="00880C7E">
              <w:t>teachers in the first three years of teaching</w:t>
            </w:r>
            <w:r w:rsidR="00F14867" w:rsidRPr="00880C7E">
              <w:t>)</w:t>
            </w:r>
            <w:r w:rsidRPr="00880C7E">
              <w:t xml:space="preserve"> sent to Ten Essential Skills workshops</w:t>
            </w:r>
            <w:r w:rsidR="00F14867" w:rsidRPr="00880C7E">
              <w:t xml:space="preserve"> </w:t>
            </w:r>
            <w:r w:rsidRPr="00880C7E">
              <w:t xml:space="preserve">to </w:t>
            </w:r>
            <w:r w:rsidR="00F14867" w:rsidRPr="00880C7E">
              <w:t xml:space="preserve">build </w:t>
            </w:r>
            <w:r w:rsidRPr="00880C7E">
              <w:t>behaviour management</w:t>
            </w:r>
            <w:r w:rsidR="00F14867" w:rsidRPr="00880C7E">
              <w:t xml:space="preserve"> strategies</w:t>
            </w:r>
            <w:r w:rsidRPr="00880C7E">
              <w:t xml:space="preserve">. </w:t>
            </w:r>
          </w:p>
          <w:p w14:paraId="77F8981D" w14:textId="77777777" w:rsidR="00F14867" w:rsidRPr="00880C7E" w:rsidRDefault="00BE385D" w:rsidP="00F14867">
            <w:pPr>
              <w:pStyle w:val="ListParagraph"/>
              <w:numPr>
                <w:ilvl w:val="0"/>
                <w:numId w:val="17"/>
              </w:numPr>
              <w:spacing w:line="288" w:lineRule="auto"/>
            </w:pPr>
            <w:r w:rsidRPr="00880C7E">
              <w:t>Resource kits, relating to the Friendly Schools Plus Progra</w:t>
            </w:r>
            <w:r w:rsidR="00576F0A">
              <w:t>m</w:t>
            </w:r>
            <w:r w:rsidRPr="00880C7E">
              <w:t xml:space="preserve"> created for every year level. </w:t>
            </w:r>
          </w:p>
          <w:p w14:paraId="16F093F6" w14:textId="77777777" w:rsidR="00F14867" w:rsidRPr="00880C7E" w:rsidRDefault="00F14867" w:rsidP="00F14867">
            <w:pPr>
              <w:pStyle w:val="ListParagraph"/>
              <w:numPr>
                <w:ilvl w:val="0"/>
                <w:numId w:val="17"/>
              </w:numPr>
              <w:spacing w:line="288" w:lineRule="auto"/>
            </w:pPr>
            <w:r w:rsidRPr="00880C7E">
              <w:t>T</w:t>
            </w:r>
            <w:r w:rsidR="00BE385D" w:rsidRPr="00880C7E">
              <w:t>racking document for individual students created</w:t>
            </w:r>
            <w:r w:rsidRPr="00880C7E">
              <w:t xml:space="preserve"> </w:t>
            </w:r>
            <w:r w:rsidR="00BE385D" w:rsidRPr="00880C7E">
              <w:t xml:space="preserve">and given to staff to trial on selected students. </w:t>
            </w:r>
          </w:p>
          <w:p w14:paraId="26690EEC" w14:textId="77777777" w:rsidR="00C166F4" w:rsidRPr="00880C7E" w:rsidRDefault="00F14867" w:rsidP="00F14867">
            <w:pPr>
              <w:pStyle w:val="ListParagraph"/>
              <w:numPr>
                <w:ilvl w:val="0"/>
                <w:numId w:val="17"/>
              </w:numPr>
              <w:spacing w:line="288" w:lineRule="auto"/>
            </w:pPr>
            <w:r w:rsidRPr="00880C7E">
              <w:t>P</w:t>
            </w:r>
            <w:r w:rsidR="00BE385D" w:rsidRPr="00880C7E">
              <w:t xml:space="preserve">rofessional learning </w:t>
            </w:r>
            <w:r w:rsidRPr="00880C7E">
              <w:t xml:space="preserve">provided </w:t>
            </w:r>
            <w:r w:rsidR="00BE385D" w:rsidRPr="00880C7E">
              <w:t xml:space="preserve">to teachers to implement the program. </w:t>
            </w:r>
          </w:p>
          <w:p w14:paraId="276E434F" w14:textId="77777777" w:rsidR="00C166F4" w:rsidRPr="00880C7E" w:rsidRDefault="00C166F4">
            <w:pPr>
              <w:spacing w:line="288" w:lineRule="auto"/>
            </w:pPr>
          </w:p>
          <w:p w14:paraId="4C1903CB" w14:textId="77777777" w:rsidR="00C166F4" w:rsidRPr="00880C7E" w:rsidRDefault="00BE385D">
            <w:pPr>
              <w:spacing w:line="288" w:lineRule="auto"/>
              <w:rPr>
                <w:b/>
              </w:rPr>
            </w:pPr>
            <w:r w:rsidRPr="00880C7E">
              <w:rPr>
                <w:b/>
              </w:rPr>
              <w:t>ACTION</w:t>
            </w:r>
            <w:r w:rsidRPr="00880C7E">
              <w:t xml:space="preserve">: </w:t>
            </w:r>
            <w:r w:rsidRPr="00880C7E">
              <w:rPr>
                <w:b/>
              </w:rPr>
              <w:t>Implement whole-school approach to FSP</w:t>
            </w:r>
          </w:p>
          <w:p w14:paraId="76B35145" w14:textId="77777777" w:rsidR="00F14867" w:rsidRPr="00880C7E" w:rsidRDefault="00BE385D" w:rsidP="00F14867">
            <w:pPr>
              <w:pStyle w:val="ListParagraph"/>
              <w:numPr>
                <w:ilvl w:val="0"/>
                <w:numId w:val="19"/>
              </w:numPr>
              <w:spacing w:line="288" w:lineRule="auto"/>
            </w:pPr>
            <w:r w:rsidRPr="00880C7E">
              <w:t>Signage</w:t>
            </w:r>
            <w:r w:rsidR="00576F0A">
              <w:t xml:space="preserve"> </w:t>
            </w:r>
            <w:r w:rsidRPr="00880C7E">
              <w:t>relating to the Friendly Schools Plus Program</w:t>
            </w:r>
            <w:r w:rsidR="00F14867" w:rsidRPr="00880C7E">
              <w:t xml:space="preserve"> </w:t>
            </w:r>
            <w:r w:rsidRPr="00880C7E">
              <w:t>developed and place</w:t>
            </w:r>
            <w:r w:rsidR="00F14867" w:rsidRPr="00880C7E">
              <w:t>d</w:t>
            </w:r>
            <w:r w:rsidRPr="00880C7E">
              <w:t xml:space="preserve"> in classrooms</w:t>
            </w:r>
            <w:r w:rsidR="00F14867" w:rsidRPr="00880C7E">
              <w:t>,</w:t>
            </w:r>
            <w:r w:rsidRPr="00880C7E">
              <w:t xml:space="preserve"> based on the language and strategies used in Friendly Schools Plus resources.</w:t>
            </w:r>
          </w:p>
          <w:p w14:paraId="5841ABB1" w14:textId="77777777" w:rsidR="00F14867" w:rsidRPr="00880C7E" w:rsidRDefault="00BE385D" w:rsidP="00F14867">
            <w:pPr>
              <w:pStyle w:val="ListParagraph"/>
              <w:numPr>
                <w:ilvl w:val="0"/>
                <w:numId w:val="19"/>
              </w:numPr>
              <w:spacing w:line="288" w:lineRule="auto"/>
            </w:pPr>
            <w:r w:rsidRPr="00880C7E">
              <w:t xml:space="preserve">Tracking documents developed to map Friendly School Plus modules to ensure each module had been taught over the course of 2019. </w:t>
            </w:r>
          </w:p>
          <w:p w14:paraId="6A64873B" w14:textId="77777777" w:rsidR="00F14867" w:rsidRPr="00880C7E" w:rsidRDefault="00F14867" w:rsidP="00F14867">
            <w:pPr>
              <w:pStyle w:val="ListParagraph"/>
              <w:numPr>
                <w:ilvl w:val="0"/>
                <w:numId w:val="19"/>
              </w:numPr>
              <w:spacing w:line="288" w:lineRule="auto"/>
            </w:pPr>
            <w:r w:rsidRPr="00880C7E">
              <w:t xml:space="preserve">Defined and established school wide negative behavioural expectations and developed and delivered professional learning to the staff. </w:t>
            </w:r>
          </w:p>
          <w:p w14:paraId="2DA4CBC9" w14:textId="77777777" w:rsidR="00F14867" w:rsidRPr="00880C7E" w:rsidRDefault="00F14867" w:rsidP="00F14867">
            <w:pPr>
              <w:pStyle w:val="ListParagraph"/>
              <w:numPr>
                <w:ilvl w:val="0"/>
                <w:numId w:val="19"/>
              </w:numPr>
              <w:spacing w:line="288" w:lineRule="auto"/>
            </w:pPr>
            <w:r w:rsidRPr="00880C7E">
              <w:t>School wide implementation of recording incidents on SAS.</w:t>
            </w:r>
          </w:p>
          <w:p w14:paraId="262AA055" w14:textId="77777777" w:rsidR="00C166F4" w:rsidRPr="00880C7E" w:rsidRDefault="00C166F4" w:rsidP="008E02AC">
            <w:pPr>
              <w:spacing w:line="288" w:lineRule="auto"/>
            </w:pPr>
          </w:p>
          <w:p w14:paraId="4C55AD34" w14:textId="77777777" w:rsidR="00997D41" w:rsidRPr="00880C7E" w:rsidRDefault="00BE385D" w:rsidP="00997D41">
            <w:pPr>
              <w:spacing w:line="288" w:lineRule="auto"/>
              <w:rPr>
                <w:b/>
              </w:rPr>
            </w:pPr>
            <w:r w:rsidRPr="00880C7E">
              <w:rPr>
                <w:b/>
              </w:rPr>
              <w:t>ACTION</w:t>
            </w:r>
            <w:r w:rsidRPr="00880C7E">
              <w:t xml:space="preserve">: </w:t>
            </w:r>
            <w:r w:rsidRPr="00880C7E">
              <w:rPr>
                <w:b/>
              </w:rPr>
              <w:t>Collaboratively develop and implement the following infrastructure projects to enhance the school environment in partnership with the Education Directorate and P&amp;C: Refurbish</w:t>
            </w:r>
            <w:r w:rsidR="00997D41" w:rsidRPr="00880C7E">
              <w:rPr>
                <w:b/>
              </w:rPr>
              <w:t>ment of</w:t>
            </w:r>
            <w:r w:rsidRPr="00880C7E">
              <w:rPr>
                <w:b/>
              </w:rPr>
              <w:t xml:space="preserve"> ASC area, line marking and concrete painting, develop</w:t>
            </w:r>
            <w:r w:rsidR="00997D41" w:rsidRPr="00880C7E">
              <w:rPr>
                <w:b/>
              </w:rPr>
              <w:t>ment and</w:t>
            </w:r>
            <w:r w:rsidRPr="00880C7E">
              <w:rPr>
                <w:b/>
              </w:rPr>
              <w:t xml:space="preserve"> use of former medical centre and fence around the school</w:t>
            </w:r>
          </w:p>
          <w:p w14:paraId="0DE272F1" w14:textId="77777777" w:rsidR="00C166F4" w:rsidRPr="00997D41" w:rsidRDefault="00BE385D" w:rsidP="00997D41">
            <w:pPr>
              <w:pStyle w:val="ListParagraph"/>
              <w:numPr>
                <w:ilvl w:val="0"/>
                <w:numId w:val="22"/>
              </w:numPr>
              <w:spacing w:line="288" w:lineRule="auto"/>
            </w:pPr>
            <w:r w:rsidRPr="00880C7E">
              <w:t xml:space="preserve">Due to a range of factors these have not been given a priority in 2019. </w:t>
            </w:r>
          </w:p>
        </w:tc>
      </w:tr>
    </w:tbl>
    <w:p w14:paraId="6165C371" w14:textId="77777777" w:rsidR="00C166F4" w:rsidRDefault="00BE385D">
      <w:pPr>
        <w:pStyle w:val="Heading3"/>
        <w:rPr>
          <w:rFonts w:ascii="Calibri" w:eastAsia="Calibri" w:hAnsi="Calibri" w:cs="Calibri"/>
        </w:rPr>
      </w:pPr>
      <w:r>
        <w:t>Challenges we will address in our next Action Plan</w:t>
      </w:r>
    </w:p>
    <w:tbl>
      <w:tblPr>
        <w:tblStyle w:val="12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C166F4" w14:paraId="2794296B" w14:textId="77777777">
        <w:trPr>
          <w:trHeight w:val="100"/>
          <w:jc w:val="center"/>
        </w:trPr>
        <w:tc>
          <w:tcPr>
            <w:tcW w:w="9027" w:type="dxa"/>
            <w:shd w:val="clear" w:color="auto" w:fill="FFFFFF"/>
          </w:tcPr>
          <w:p w14:paraId="1807AB0F" w14:textId="77777777" w:rsidR="00577318" w:rsidRPr="00880C7E" w:rsidRDefault="00577318" w:rsidP="00880C7E">
            <w:pPr>
              <w:pStyle w:val="ListParagraph"/>
              <w:numPr>
                <w:ilvl w:val="0"/>
                <w:numId w:val="22"/>
              </w:numPr>
            </w:pPr>
            <w:r w:rsidRPr="00880C7E">
              <w:t>Continue to embed the implementation of the Friendly Schools program across the school</w:t>
            </w:r>
            <w:r w:rsidR="00576F0A">
              <w:t>.</w:t>
            </w:r>
          </w:p>
          <w:p w14:paraId="793A0C3A" w14:textId="77777777" w:rsidR="00C166F4" w:rsidRPr="00880C7E" w:rsidRDefault="00577318" w:rsidP="00880C7E">
            <w:pPr>
              <w:pStyle w:val="ListParagraph"/>
              <w:numPr>
                <w:ilvl w:val="0"/>
                <w:numId w:val="22"/>
              </w:numPr>
            </w:pPr>
            <w:r w:rsidRPr="00880C7E">
              <w:t>Commence t</w:t>
            </w:r>
            <w:r w:rsidR="00BE385D" w:rsidRPr="00880C7E">
              <w:t>rack</w:t>
            </w:r>
            <w:r w:rsidRPr="00880C7E">
              <w:t>ing of</w:t>
            </w:r>
            <w:r w:rsidR="00BE385D" w:rsidRPr="00880C7E">
              <w:t xml:space="preserve"> </w:t>
            </w:r>
            <w:r w:rsidR="00997D41" w:rsidRPr="00880C7E">
              <w:t>t</w:t>
            </w:r>
            <w:r w:rsidR="00BE385D" w:rsidRPr="00880C7E">
              <w:t xml:space="preserve">argeted </w:t>
            </w:r>
            <w:r w:rsidR="00997D41" w:rsidRPr="00880C7E">
              <w:t>s</w:t>
            </w:r>
            <w:r w:rsidR="00BE385D" w:rsidRPr="00880C7E">
              <w:t>tudents using Positive incidents on SAS</w:t>
            </w:r>
            <w:r w:rsidR="00576F0A">
              <w:t>.</w:t>
            </w:r>
          </w:p>
          <w:p w14:paraId="42F40C99" w14:textId="77777777" w:rsidR="00997D41" w:rsidRDefault="00BE385D" w:rsidP="00880C7E">
            <w:pPr>
              <w:numPr>
                <w:ilvl w:val="0"/>
                <w:numId w:val="2"/>
              </w:numPr>
              <w:spacing w:line="259" w:lineRule="auto"/>
            </w:pPr>
            <w:r w:rsidRPr="00880C7E">
              <w:t xml:space="preserve">Enhance opportunities for school-community partnerships to improve student outcomes. </w:t>
            </w:r>
          </w:p>
        </w:tc>
      </w:tr>
    </w:tbl>
    <w:p w14:paraId="7A05AD8F" w14:textId="77777777" w:rsidR="00C166F4" w:rsidRDefault="00C166F4">
      <w:pPr>
        <w:spacing w:after="120" w:line="240" w:lineRule="auto"/>
        <w:rPr>
          <w:color w:val="000000"/>
        </w:rPr>
      </w:pPr>
    </w:p>
    <w:p w14:paraId="46E02FEC" w14:textId="77777777" w:rsidR="00C166F4" w:rsidRDefault="00BE385D">
      <w:pPr>
        <w:rPr>
          <w:b/>
        </w:rPr>
      </w:pPr>
      <w:r>
        <w:br w:type="page"/>
      </w:r>
    </w:p>
    <w:p w14:paraId="219B5D02" w14:textId="77777777" w:rsidR="00C166F4" w:rsidRDefault="00BE385D">
      <w:pPr>
        <w:pStyle w:val="Heading2"/>
        <w:spacing w:before="40" w:after="0" w:line="240" w:lineRule="auto"/>
        <w:ind w:left="0"/>
        <w:rPr>
          <w:color w:val="000000"/>
        </w:rPr>
      </w:pPr>
      <w:r>
        <w:t>Priority 2:</w:t>
      </w:r>
      <w:r>
        <w:rPr>
          <w:color w:val="000000"/>
        </w:rPr>
        <w:tab/>
      </w:r>
      <w:r w:rsidR="00997D41" w:rsidRPr="00577318">
        <w:t>Priority 2:</w:t>
      </w:r>
      <w:r w:rsidR="00997D41">
        <w:t xml:space="preserve">  </w:t>
      </w:r>
      <w:r>
        <w:rPr>
          <w:color w:val="000000"/>
        </w:rPr>
        <w:t>Improve student writing</w:t>
      </w:r>
    </w:p>
    <w:p w14:paraId="604BDB42" w14:textId="77777777" w:rsidR="00C166F4" w:rsidRDefault="00C166F4">
      <w:pPr>
        <w:pStyle w:val="Heading2"/>
        <w:spacing w:before="40" w:after="0" w:line="240" w:lineRule="auto"/>
        <w:ind w:left="0"/>
        <w:rPr>
          <w:color w:val="000000"/>
        </w:rPr>
      </w:pPr>
    </w:p>
    <w:p w14:paraId="59276265" w14:textId="77777777" w:rsidR="00C166F4" w:rsidRDefault="00BE385D" w:rsidP="00BE385D">
      <w:pPr>
        <w:pStyle w:val="Heading2"/>
        <w:spacing w:before="40" w:after="0" w:line="240" w:lineRule="auto"/>
        <w:ind w:left="0"/>
      </w:pPr>
      <w:r>
        <w:t xml:space="preserve">                                   Targets or measures</w:t>
      </w:r>
    </w:p>
    <w:p w14:paraId="56F69A5A" w14:textId="77777777" w:rsidR="00AB2BB6" w:rsidRDefault="00AB2BB6" w:rsidP="00604EFC">
      <w:pPr>
        <w:spacing w:after="0" w:line="240" w:lineRule="auto"/>
        <w:contextualSpacing/>
      </w:pPr>
      <w:r>
        <w:t>By the end of 2021 the school will achieve</w:t>
      </w:r>
      <w:r w:rsidR="00604EFC">
        <w:t>:</w:t>
      </w:r>
    </w:p>
    <w:p w14:paraId="4D8C4A7B" w14:textId="77777777" w:rsidR="00604EFC" w:rsidRDefault="00AB2BB6" w:rsidP="00604EFC">
      <w:pPr>
        <w:pStyle w:val="ListParagraph"/>
        <w:numPr>
          <w:ilvl w:val="0"/>
          <w:numId w:val="38"/>
        </w:numPr>
        <w:spacing w:after="0" w:line="240" w:lineRule="auto"/>
      </w:pPr>
      <w:r w:rsidRPr="003D6BCA">
        <w:t>NAPLAN results to be within the average range for like schools</w:t>
      </w:r>
      <w:r w:rsidR="00576F0A">
        <w:t xml:space="preserve"> (SSSG)</w:t>
      </w:r>
    </w:p>
    <w:p w14:paraId="1A123E15" w14:textId="77777777" w:rsidR="00AB2BB6" w:rsidRPr="003D6BCA" w:rsidRDefault="00AB2BB6" w:rsidP="00604EFC">
      <w:pPr>
        <w:pStyle w:val="ListParagraph"/>
        <w:numPr>
          <w:ilvl w:val="0"/>
          <w:numId w:val="38"/>
        </w:numPr>
        <w:spacing w:after="0" w:line="240" w:lineRule="auto"/>
      </w:pPr>
      <w:r w:rsidRPr="003D6BCA">
        <w:t>An average of a 5% increase in mean ACER Writing scores each year for Years Five and Six, resulting in a 25% increase in 2016 mean ACER Writing scores for both year levels</w:t>
      </w:r>
    </w:p>
    <w:p w14:paraId="48E46699" w14:textId="77777777" w:rsidR="00C166F4" w:rsidRPr="00577318" w:rsidRDefault="00C166F4" w:rsidP="00577318">
      <w:pPr>
        <w:spacing w:after="120" w:line="240" w:lineRule="auto"/>
        <w:rPr>
          <w:color w:val="000000"/>
        </w:rPr>
      </w:pPr>
    </w:p>
    <w:p w14:paraId="7D40D38B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>
        <w:t>19</w:t>
      </w:r>
      <w:r>
        <w:rPr>
          <w:color w:val="000000"/>
        </w:rPr>
        <w:t xml:space="preserve"> we implemented this priority through the following strategies</w:t>
      </w:r>
      <w:r w:rsidR="00576F0A">
        <w:rPr>
          <w:color w:val="000000"/>
        </w:rPr>
        <w:t>:</w:t>
      </w:r>
    </w:p>
    <w:p w14:paraId="3B008524" w14:textId="77777777" w:rsidR="00C166F4" w:rsidRDefault="00BE385D">
      <w:pPr>
        <w:pStyle w:val="Heading3"/>
        <w:rPr>
          <w:rFonts w:eastAsia="Arial"/>
          <w:i/>
          <w:color w:val="1F4E79"/>
        </w:rPr>
      </w:pPr>
      <w:bookmarkStart w:id="1" w:name="_heading=h.kxm7yqpssi" w:colFirst="0" w:colLast="0"/>
      <w:bookmarkEnd w:id="1"/>
      <w:r>
        <w:rPr>
          <w:i/>
          <w:color w:val="1F4E79"/>
        </w:rPr>
        <w:t>Strategies</w:t>
      </w:r>
    </w:p>
    <w:p w14:paraId="1E00837B" w14:textId="77777777" w:rsidR="00C166F4" w:rsidRPr="00880C7E" w:rsidRDefault="00BE385D">
      <w:r w:rsidRPr="00880C7E">
        <w:t>Collaboratively develop</w:t>
      </w:r>
      <w:r w:rsidR="00125A22" w:rsidRPr="00880C7E">
        <w:t>ing</w:t>
      </w:r>
      <w:r w:rsidRPr="00880C7E">
        <w:t xml:space="preserve"> and embed</w:t>
      </w:r>
      <w:r w:rsidR="00604EFC" w:rsidRPr="00880C7E">
        <w:t>d</w:t>
      </w:r>
      <w:r w:rsidR="00125A22" w:rsidRPr="00880C7E">
        <w:t>ing</w:t>
      </w:r>
      <w:r w:rsidRPr="00880C7E">
        <w:t xml:space="preserve"> school wide evidence-based pedagogical practices for writing.</w:t>
      </w:r>
    </w:p>
    <w:p w14:paraId="14C0D184" w14:textId="77777777" w:rsidR="00C166F4" w:rsidRDefault="00BE385D">
      <w:pPr>
        <w:rPr>
          <w:color w:val="000000"/>
        </w:rPr>
      </w:pPr>
      <w:r w:rsidRPr="00880C7E">
        <w:t>Improv</w:t>
      </w:r>
      <w:r w:rsidR="00125A22" w:rsidRPr="00880C7E">
        <w:t>ing</w:t>
      </w:r>
      <w:r w:rsidRPr="00880C7E">
        <w:t xml:space="preserve"> staff data literacy skills through a culture of self-evaluation and reflection across the whole school, developing an expert </w:t>
      </w:r>
      <w:r>
        <w:t>teaching team, to improve children’s achievement in writing.</w:t>
      </w:r>
    </w:p>
    <w:p w14:paraId="44326189" w14:textId="77777777" w:rsidR="00C166F4" w:rsidRDefault="00BE385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5BD4A188" w14:textId="77777777" w:rsidR="00C166F4" w:rsidRDefault="00BE385D">
      <w:pPr>
        <w:pStyle w:val="Heading4"/>
        <w:rPr>
          <w:rFonts w:ascii="Calibri" w:eastAsia="Calibri" w:hAnsi="Calibri" w:cs="Calibri"/>
        </w:rPr>
      </w:pPr>
      <w:r>
        <w:t>Student learning data</w:t>
      </w:r>
    </w:p>
    <w:p w14:paraId="0745B34E" w14:textId="77777777" w:rsidR="00C166F4" w:rsidRDefault="00C166F4">
      <w:pPr>
        <w:spacing w:after="0" w:line="240" w:lineRule="auto"/>
        <w:ind w:left="720"/>
      </w:pPr>
    </w:p>
    <w:tbl>
      <w:tblPr>
        <w:tblStyle w:val="11"/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795"/>
        <w:gridCol w:w="795"/>
        <w:gridCol w:w="795"/>
        <w:gridCol w:w="795"/>
        <w:gridCol w:w="795"/>
        <w:gridCol w:w="795"/>
        <w:gridCol w:w="795"/>
      </w:tblGrid>
      <w:tr w:rsidR="00880C7E" w14:paraId="2265BA85" w14:textId="77777777" w:rsidTr="00880C7E">
        <w:trPr>
          <w:trHeight w:val="495"/>
          <w:jc w:val="center"/>
        </w:trPr>
        <w:tc>
          <w:tcPr>
            <w:tcW w:w="5400" w:type="dxa"/>
            <w:shd w:val="clear" w:color="auto" w:fill="CFE2F3"/>
          </w:tcPr>
          <w:p w14:paraId="17FC6319" w14:textId="77777777" w:rsidR="00880C7E" w:rsidRDefault="00880C7E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  <w:p w14:paraId="48726C8E" w14:textId="77777777" w:rsidR="00880C7E" w:rsidRDefault="00880C7E">
            <w:pPr>
              <w:rPr>
                <w:b/>
              </w:rPr>
            </w:pPr>
          </w:p>
        </w:tc>
        <w:tc>
          <w:tcPr>
            <w:tcW w:w="795" w:type="dxa"/>
            <w:shd w:val="clear" w:color="auto" w:fill="CFE2F3"/>
          </w:tcPr>
          <w:p w14:paraId="68BB5F72" w14:textId="77777777" w:rsidR="00880C7E" w:rsidRDefault="00880C7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14:paraId="77498CC6" w14:textId="77777777" w:rsidR="00880C7E" w:rsidRDefault="00880C7E">
            <w:pPr>
              <w:jc w:val="center"/>
              <w:rPr>
                <w:b/>
              </w:rPr>
            </w:pPr>
            <w:r w:rsidRPr="007B79EC">
              <w:rPr>
                <w:b/>
              </w:rPr>
              <w:t>BASE</w:t>
            </w:r>
          </w:p>
        </w:tc>
        <w:tc>
          <w:tcPr>
            <w:tcW w:w="795" w:type="dxa"/>
            <w:shd w:val="clear" w:color="auto" w:fill="CFE2F3"/>
          </w:tcPr>
          <w:p w14:paraId="5BAA8B81" w14:textId="77777777" w:rsidR="00880C7E" w:rsidRDefault="00880C7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5" w:type="dxa"/>
            <w:shd w:val="clear" w:color="auto" w:fill="CFE2F3"/>
          </w:tcPr>
          <w:p w14:paraId="38B6AC34" w14:textId="77777777" w:rsidR="00880C7E" w:rsidRDefault="00880C7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5" w:type="dxa"/>
            <w:shd w:val="clear" w:color="auto" w:fill="CFE2F3"/>
          </w:tcPr>
          <w:p w14:paraId="52F926A6" w14:textId="77777777" w:rsidR="00880C7E" w:rsidRDefault="00880C7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5" w:type="dxa"/>
            <w:shd w:val="clear" w:color="auto" w:fill="CFE2F3"/>
          </w:tcPr>
          <w:p w14:paraId="3B4C8D64" w14:textId="77777777" w:rsidR="00880C7E" w:rsidRDefault="00880C7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5" w:type="dxa"/>
            <w:shd w:val="clear" w:color="auto" w:fill="CFE2F3"/>
          </w:tcPr>
          <w:p w14:paraId="02D8FC11" w14:textId="77777777" w:rsidR="00880C7E" w:rsidRDefault="00880C7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5" w:type="dxa"/>
            <w:shd w:val="clear" w:color="auto" w:fill="CFE2F3"/>
          </w:tcPr>
          <w:p w14:paraId="594AB745" w14:textId="77777777" w:rsidR="00880C7E" w:rsidRDefault="00880C7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80C7E" w14:paraId="34BFEF02" w14:textId="77777777" w:rsidTr="00832783">
        <w:trPr>
          <w:trHeight w:val="414"/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33B152BD" w14:textId="77777777" w:rsidR="00880C7E" w:rsidRDefault="00880C7E" w:rsidP="00832783">
            <w:pPr>
              <w:numPr>
                <w:ilvl w:val="0"/>
                <w:numId w:val="7"/>
              </w:numPr>
            </w:pPr>
            <w:r>
              <w:t xml:space="preserve">NAPLAN results to be within the average range for like schools – Writing </w:t>
            </w:r>
          </w:p>
        </w:tc>
      </w:tr>
      <w:tr w:rsidR="00832783" w14:paraId="4F883A4F" w14:textId="77777777" w:rsidTr="0006783C">
        <w:trPr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4240EB1B" w14:textId="77777777" w:rsidR="00832783" w:rsidRDefault="00832783">
            <w:r>
              <w:t>Writing Year 3</w:t>
            </w:r>
          </w:p>
        </w:tc>
      </w:tr>
      <w:tr w:rsidR="00880C7E" w14:paraId="0431077F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3831B7D3" w14:textId="77777777" w:rsidR="00880C7E" w:rsidRDefault="00A700EA">
            <w:r>
              <w:t xml:space="preserve">Average </w:t>
            </w:r>
            <w:r w:rsidR="00832783">
              <w:t xml:space="preserve">Miles Franklin Primary School </w:t>
            </w:r>
            <w:r>
              <w:t>NAPLAN Score</w:t>
            </w:r>
          </w:p>
        </w:tc>
        <w:tc>
          <w:tcPr>
            <w:tcW w:w="795" w:type="dxa"/>
            <w:shd w:val="clear" w:color="auto" w:fill="FFFFFF"/>
          </w:tcPr>
          <w:p w14:paraId="6665EC4C" w14:textId="77777777" w:rsidR="00880C7E" w:rsidRDefault="00880C7E">
            <w:r>
              <w:t xml:space="preserve">417 </w:t>
            </w:r>
          </w:p>
        </w:tc>
        <w:tc>
          <w:tcPr>
            <w:tcW w:w="795" w:type="dxa"/>
            <w:shd w:val="clear" w:color="auto" w:fill="FFFFFF"/>
          </w:tcPr>
          <w:p w14:paraId="6F2706DC" w14:textId="77777777" w:rsidR="00880C7E" w:rsidRDefault="00880C7E">
            <w:r>
              <w:t xml:space="preserve">419 </w:t>
            </w:r>
          </w:p>
        </w:tc>
        <w:tc>
          <w:tcPr>
            <w:tcW w:w="795" w:type="dxa"/>
            <w:shd w:val="clear" w:color="auto" w:fill="FFFFFF"/>
          </w:tcPr>
          <w:p w14:paraId="473F0B4D" w14:textId="77777777" w:rsidR="00880C7E" w:rsidRDefault="00880C7E">
            <w:r>
              <w:t>452</w:t>
            </w:r>
          </w:p>
        </w:tc>
        <w:tc>
          <w:tcPr>
            <w:tcW w:w="795" w:type="dxa"/>
            <w:shd w:val="clear" w:color="auto" w:fill="FFFFFF"/>
          </w:tcPr>
          <w:p w14:paraId="58A159AB" w14:textId="77777777" w:rsidR="00880C7E" w:rsidRDefault="00880C7E">
            <w:r>
              <w:t>437</w:t>
            </w:r>
          </w:p>
        </w:tc>
        <w:tc>
          <w:tcPr>
            <w:tcW w:w="795" w:type="dxa"/>
          </w:tcPr>
          <w:p w14:paraId="40F9E703" w14:textId="77777777" w:rsidR="00880C7E" w:rsidRDefault="00880C7E">
            <w:r>
              <w:t>425</w:t>
            </w:r>
          </w:p>
        </w:tc>
        <w:tc>
          <w:tcPr>
            <w:tcW w:w="795" w:type="dxa"/>
          </w:tcPr>
          <w:p w14:paraId="4E203B86" w14:textId="77777777" w:rsidR="00880C7E" w:rsidRDefault="00880C7E"/>
        </w:tc>
        <w:tc>
          <w:tcPr>
            <w:tcW w:w="795" w:type="dxa"/>
          </w:tcPr>
          <w:p w14:paraId="459870ED" w14:textId="77777777" w:rsidR="00880C7E" w:rsidRDefault="00880C7E"/>
        </w:tc>
      </w:tr>
      <w:tr w:rsidR="00832783" w14:paraId="4BD1F1FA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67F94CFB" w14:textId="77777777" w:rsidR="00832783" w:rsidRDefault="00A700EA">
            <w:r>
              <w:t>Average SSSG NAPLAN Score</w:t>
            </w:r>
          </w:p>
        </w:tc>
        <w:tc>
          <w:tcPr>
            <w:tcW w:w="795" w:type="dxa"/>
            <w:shd w:val="clear" w:color="auto" w:fill="FFFFFF"/>
          </w:tcPr>
          <w:p w14:paraId="620B1BB6" w14:textId="77777777" w:rsidR="00832783" w:rsidRDefault="0094606E">
            <w:r>
              <w:t>445</w:t>
            </w:r>
          </w:p>
        </w:tc>
        <w:tc>
          <w:tcPr>
            <w:tcW w:w="795" w:type="dxa"/>
            <w:shd w:val="clear" w:color="auto" w:fill="FFFFFF"/>
          </w:tcPr>
          <w:p w14:paraId="5F330FD9" w14:textId="77777777" w:rsidR="00832783" w:rsidRDefault="00A700EA">
            <w:r>
              <w:t>439</w:t>
            </w:r>
          </w:p>
        </w:tc>
        <w:tc>
          <w:tcPr>
            <w:tcW w:w="795" w:type="dxa"/>
            <w:shd w:val="clear" w:color="auto" w:fill="FFFFFF"/>
          </w:tcPr>
          <w:p w14:paraId="44F3E5E7" w14:textId="77777777" w:rsidR="00832783" w:rsidRDefault="00A700EA">
            <w:r>
              <w:t>437</w:t>
            </w:r>
          </w:p>
        </w:tc>
        <w:tc>
          <w:tcPr>
            <w:tcW w:w="795" w:type="dxa"/>
            <w:shd w:val="clear" w:color="auto" w:fill="FFFFFF"/>
          </w:tcPr>
          <w:p w14:paraId="5BC7A23D" w14:textId="77777777" w:rsidR="00832783" w:rsidRDefault="00A700EA">
            <w:r>
              <w:t>435</w:t>
            </w:r>
          </w:p>
        </w:tc>
        <w:tc>
          <w:tcPr>
            <w:tcW w:w="795" w:type="dxa"/>
          </w:tcPr>
          <w:p w14:paraId="14A7D767" w14:textId="77777777" w:rsidR="00832783" w:rsidRDefault="00A700EA">
            <w:r>
              <w:t>443</w:t>
            </w:r>
          </w:p>
        </w:tc>
        <w:tc>
          <w:tcPr>
            <w:tcW w:w="795" w:type="dxa"/>
          </w:tcPr>
          <w:p w14:paraId="05FF4AB6" w14:textId="77777777" w:rsidR="00832783" w:rsidRDefault="00832783"/>
        </w:tc>
        <w:tc>
          <w:tcPr>
            <w:tcW w:w="795" w:type="dxa"/>
          </w:tcPr>
          <w:p w14:paraId="2DE1D5C0" w14:textId="77777777" w:rsidR="00832783" w:rsidRDefault="00832783"/>
        </w:tc>
      </w:tr>
      <w:tr w:rsidR="00832783" w14:paraId="4C2CD5C1" w14:textId="77777777" w:rsidTr="005564D6">
        <w:trPr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503CEBBF" w14:textId="77777777" w:rsidR="00832783" w:rsidRDefault="00832783">
            <w:r>
              <w:t>Writing Year 5</w:t>
            </w:r>
          </w:p>
        </w:tc>
      </w:tr>
      <w:tr w:rsidR="00880C7E" w14:paraId="09754038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6F111F02" w14:textId="77777777" w:rsidR="00880C7E" w:rsidRDefault="00A700EA">
            <w:r>
              <w:t>Average Miles Franklin Primary School NAPLAN Score</w:t>
            </w:r>
          </w:p>
        </w:tc>
        <w:tc>
          <w:tcPr>
            <w:tcW w:w="795" w:type="dxa"/>
            <w:shd w:val="clear" w:color="auto" w:fill="FFFFFF"/>
          </w:tcPr>
          <w:p w14:paraId="7EDF7E04" w14:textId="77777777" w:rsidR="00880C7E" w:rsidRDefault="00880C7E">
            <w:r>
              <w:t>482</w:t>
            </w:r>
          </w:p>
        </w:tc>
        <w:tc>
          <w:tcPr>
            <w:tcW w:w="795" w:type="dxa"/>
            <w:shd w:val="clear" w:color="auto" w:fill="FFFFFF"/>
          </w:tcPr>
          <w:p w14:paraId="5EF26E0A" w14:textId="77777777" w:rsidR="00880C7E" w:rsidRDefault="00880C7E">
            <w:r>
              <w:t>484</w:t>
            </w:r>
          </w:p>
        </w:tc>
        <w:tc>
          <w:tcPr>
            <w:tcW w:w="795" w:type="dxa"/>
            <w:shd w:val="clear" w:color="auto" w:fill="FFFFFF"/>
          </w:tcPr>
          <w:p w14:paraId="157468F3" w14:textId="77777777" w:rsidR="00880C7E" w:rsidRDefault="00880C7E">
            <w:r>
              <w:t>468</w:t>
            </w:r>
          </w:p>
        </w:tc>
        <w:tc>
          <w:tcPr>
            <w:tcW w:w="795" w:type="dxa"/>
            <w:shd w:val="clear" w:color="auto" w:fill="FFFFFF"/>
          </w:tcPr>
          <w:p w14:paraId="2DEAFAA9" w14:textId="77777777" w:rsidR="00880C7E" w:rsidRDefault="00880C7E">
            <w:r>
              <w:t>470</w:t>
            </w:r>
          </w:p>
        </w:tc>
        <w:tc>
          <w:tcPr>
            <w:tcW w:w="795" w:type="dxa"/>
          </w:tcPr>
          <w:p w14:paraId="2A9EEAB4" w14:textId="77777777" w:rsidR="00880C7E" w:rsidRDefault="00880C7E">
            <w:r>
              <w:t>499</w:t>
            </w:r>
          </w:p>
        </w:tc>
        <w:tc>
          <w:tcPr>
            <w:tcW w:w="795" w:type="dxa"/>
          </w:tcPr>
          <w:p w14:paraId="2D9ED5E8" w14:textId="77777777" w:rsidR="00880C7E" w:rsidRDefault="00880C7E"/>
        </w:tc>
        <w:tc>
          <w:tcPr>
            <w:tcW w:w="795" w:type="dxa"/>
          </w:tcPr>
          <w:p w14:paraId="4180E8F1" w14:textId="77777777" w:rsidR="00880C7E" w:rsidRDefault="00880C7E"/>
        </w:tc>
      </w:tr>
      <w:tr w:rsidR="00832783" w14:paraId="7CBF71BB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722D4F93" w14:textId="77777777" w:rsidR="00832783" w:rsidRDefault="00A700EA">
            <w:r>
              <w:t>Average SSSG NAPLAN Score</w:t>
            </w:r>
          </w:p>
        </w:tc>
        <w:tc>
          <w:tcPr>
            <w:tcW w:w="795" w:type="dxa"/>
            <w:shd w:val="clear" w:color="auto" w:fill="FFFFFF"/>
          </w:tcPr>
          <w:p w14:paraId="4F52B330" w14:textId="77777777" w:rsidR="00832783" w:rsidRDefault="00A700EA">
            <w:r>
              <w:t>503</w:t>
            </w:r>
          </w:p>
        </w:tc>
        <w:tc>
          <w:tcPr>
            <w:tcW w:w="795" w:type="dxa"/>
            <w:shd w:val="clear" w:color="auto" w:fill="FFFFFF"/>
          </w:tcPr>
          <w:p w14:paraId="32B10AC9" w14:textId="77777777" w:rsidR="00832783" w:rsidRDefault="00A700EA">
            <w:r>
              <w:t>495</w:t>
            </w:r>
          </w:p>
        </w:tc>
        <w:tc>
          <w:tcPr>
            <w:tcW w:w="795" w:type="dxa"/>
            <w:shd w:val="clear" w:color="auto" w:fill="FFFFFF"/>
          </w:tcPr>
          <w:p w14:paraId="4CF78C66" w14:textId="77777777" w:rsidR="00832783" w:rsidRDefault="00A700EA">
            <w:r>
              <w:t>500</w:t>
            </w:r>
          </w:p>
        </w:tc>
        <w:tc>
          <w:tcPr>
            <w:tcW w:w="795" w:type="dxa"/>
            <w:shd w:val="clear" w:color="auto" w:fill="FFFFFF"/>
          </w:tcPr>
          <w:p w14:paraId="4FD1F48E" w14:textId="77777777" w:rsidR="00832783" w:rsidRDefault="00A700EA">
            <w:r>
              <w:t>488</w:t>
            </w:r>
          </w:p>
        </w:tc>
        <w:tc>
          <w:tcPr>
            <w:tcW w:w="795" w:type="dxa"/>
          </w:tcPr>
          <w:p w14:paraId="449FBAB6" w14:textId="77777777" w:rsidR="00832783" w:rsidRDefault="00A700EA">
            <w:r>
              <w:t>496</w:t>
            </w:r>
          </w:p>
        </w:tc>
        <w:tc>
          <w:tcPr>
            <w:tcW w:w="795" w:type="dxa"/>
          </w:tcPr>
          <w:p w14:paraId="3ECAAAC3" w14:textId="77777777" w:rsidR="00832783" w:rsidRDefault="00832783"/>
        </w:tc>
        <w:tc>
          <w:tcPr>
            <w:tcW w:w="795" w:type="dxa"/>
          </w:tcPr>
          <w:p w14:paraId="0005E218" w14:textId="77777777" w:rsidR="00832783" w:rsidRDefault="00832783"/>
        </w:tc>
      </w:tr>
      <w:tr w:rsidR="00880C7E" w14:paraId="2638753B" w14:textId="77777777" w:rsidTr="00166F6B">
        <w:trPr>
          <w:trHeight w:val="446"/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577B09EC" w14:textId="77777777" w:rsidR="00880C7E" w:rsidRDefault="00880C7E" w:rsidP="00832783">
            <w:pPr>
              <w:numPr>
                <w:ilvl w:val="0"/>
                <w:numId w:val="7"/>
              </w:numPr>
            </w:pPr>
            <w:r>
              <w:t xml:space="preserve">NAPLAN results to be within the average range for like schools - Spelling </w:t>
            </w:r>
          </w:p>
        </w:tc>
      </w:tr>
      <w:tr w:rsidR="00832783" w14:paraId="25DF5A02" w14:textId="77777777" w:rsidTr="0037465E">
        <w:trPr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5EF631BF" w14:textId="77777777" w:rsidR="00832783" w:rsidRDefault="00832783">
            <w:r>
              <w:t>Spelling Year 3</w:t>
            </w:r>
          </w:p>
        </w:tc>
      </w:tr>
      <w:tr w:rsidR="00880C7E" w14:paraId="7699ECB6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048CCE9B" w14:textId="77777777" w:rsidR="00880C7E" w:rsidRDefault="00A700EA">
            <w:bookmarkStart w:id="2" w:name="_Hlk27657057"/>
            <w:r>
              <w:t>Average Miles Franklin Primary School NAPLAN Score</w:t>
            </w:r>
          </w:p>
        </w:tc>
        <w:tc>
          <w:tcPr>
            <w:tcW w:w="795" w:type="dxa"/>
            <w:shd w:val="clear" w:color="auto" w:fill="FFFFFF"/>
          </w:tcPr>
          <w:p w14:paraId="28DEB58D" w14:textId="77777777" w:rsidR="00880C7E" w:rsidRDefault="00880C7E">
            <w:r>
              <w:t>403</w:t>
            </w:r>
          </w:p>
        </w:tc>
        <w:tc>
          <w:tcPr>
            <w:tcW w:w="795" w:type="dxa"/>
            <w:shd w:val="clear" w:color="auto" w:fill="FFFFFF"/>
          </w:tcPr>
          <w:p w14:paraId="02E7A044" w14:textId="77777777" w:rsidR="00880C7E" w:rsidRDefault="00880C7E">
            <w:r>
              <w:t>419</w:t>
            </w:r>
          </w:p>
        </w:tc>
        <w:tc>
          <w:tcPr>
            <w:tcW w:w="795" w:type="dxa"/>
            <w:shd w:val="clear" w:color="auto" w:fill="FFFFFF"/>
          </w:tcPr>
          <w:p w14:paraId="0AFC1378" w14:textId="77777777" w:rsidR="00880C7E" w:rsidRDefault="00880C7E">
            <w:r>
              <w:t>420</w:t>
            </w:r>
          </w:p>
        </w:tc>
        <w:tc>
          <w:tcPr>
            <w:tcW w:w="795" w:type="dxa"/>
            <w:shd w:val="clear" w:color="auto" w:fill="FFFFFF"/>
          </w:tcPr>
          <w:p w14:paraId="03839002" w14:textId="77777777" w:rsidR="00880C7E" w:rsidRDefault="00880C7E">
            <w:r>
              <w:t>431</w:t>
            </w:r>
          </w:p>
        </w:tc>
        <w:tc>
          <w:tcPr>
            <w:tcW w:w="795" w:type="dxa"/>
          </w:tcPr>
          <w:p w14:paraId="693843AD" w14:textId="77777777" w:rsidR="00880C7E" w:rsidRDefault="00880C7E">
            <w:r>
              <w:t>402</w:t>
            </w:r>
          </w:p>
        </w:tc>
        <w:tc>
          <w:tcPr>
            <w:tcW w:w="795" w:type="dxa"/>
          </w:tcPr>
          <w:p w14:paraId="2E89462D" w14:textId="77777777" w:rsidR="00880C7E" w:rsidRDefault="00880C7E"/>
        </w:tc>
        <w:tc>
          <w:tcPr>
            <w:tcW w:w="795" w:type="dxa"/>
          </w:tcPr>
          <w:p w14:paraId="635608BB" w14:textId="77777777" w:rsidR="00880C7E" w:rsidRDefault="00880C7E"/>
        </w:tc>
      </w:tr>
      <w:tr w:rsidR="00832783" w14:paraId="3F2CE3BB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0A1AE8D9" w14:textId="77777777" w:rsidR="00832783" w:rsidRDefault="00A700EA">
            <w:r>
              <w:t>Average SSSG NAPLAN Score</w:t>
            </w:r>
          </w:p>
        </w:tc>
        <w:tc>
          <w:tcPr>
            <w:tcW w:w="795" w:type="dxa"/>
            <w:shd w:val="clear" w:color="auto" w:fill="FFFFFF"/>
          </w:tcPr>
          <w:p w14:paraId="45638182" w14:textId="77777777" w:rsidR="00832783" w:rsidRDefault="00A700EA">
            <w:r>
              <w:t>442</w:t>
            </w:r>
          </w:p>
        </w:tc>
        <w:tc>
          <w:tcPr>
            <w:tcW w:w="795" w:type="dxa"/>
            <w:shd w:val="clear" w:color="auto" w:fill="FFFFFF"/>
          </w:tcPr>
          <w:p w14:paraId="156C264E" w14:textId="77777777" w:rsidR="00832783" w:rsidRDefault="00A700EA">
            <w:r>
              <w:t>450</w:t>
            </w:r>
          </w:p>
        </w:tc>
        <w:tc>
          <w:tcPr>
            <w:tcW w:w="795" w:type="dxa"/>
            <w:shd w:val="clear" w:color="auto" w:fill="FFFFFF"/>
          </w:tcPr>
          <w:p w14:paraId="71063C26" w14:textId="77777777" w:rsidR="00832783" w:rsidRDefault="00A700EA">
            <w:r>
              <w:t>446</w:t>
            </w:r>
          </w:p>
        </w:tc>
        <w:tc>
          <w:tcPr>
            <w:tcW w:w="795" w:type="dxa"/>
            <w:shd w:val="clear" w:color="auto" w:fill="FFFFFF"/>
          </w:tcPr>
          <w:p w14:paraId="173E7864" w14:textId="77777777" w:rsidR="00832783" w:rsidRDefault="00A700EA">
            <w:r>
              <w:t>447</w:t>
            </w:r>
          </w:p>
        </w:tc>
        <w:tc>
          <w:tcPr>
            <w:tcW w:w="795" w:type="dxa"/>
          </w:tcPr>
          <w:p w14:paraId="529D4E19" w14:textId="77777777" w:rsidR="00832783" w:rsidRDefault="00783D54">
            <w:r>
              <w:t>444</w:t>
            </w:r>
          </w:p>
        </w:tc>
        <w:tc>
          <w:tcPr>
            <w:tcW w:w="795" w:type="dxa"/>
          </w:tcPr>
          <w:p w14:paraId="77C9F0A4" w14:textId="77777777" w:rsidR="00832783" w:rsidRDefault="00832783"/>
        </w:tc>
        <w:tc>
          <w:tcPr>
            <w:tcW w:w="795" w:type="dxa"/>
          </w:tcPr>
          <w:p w14:paraId="1921C26F" w14:textId="77777777" w:rsidR="00832783" w:rsidRDefault="00832783"/>
        </w:tc>
      </w:tr>
      <w:bookmarkEnd w:id="2"/>
      <w:tr w:rsidR="00832783" w14:paraId="258B14C0" w14:textId="77777777" w:rsidTr="00B60747">
        <w:trPr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38295ABF" w14:textId="77777777" w:rsidR="00832783" w:rsidRDefault="00832783">
            <w:r>
              <w:t>Spelling Year 5</w:t>
            </w:r>
          </w:p>
        </w:tc>
      </w:tr>
      <w:tr w:rsidR="00880C7E" w14:paraId="56BFE1C7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63A7C88A" w14:textId="77777777" w:rsidR="00880C7E" w:rsidRDefault="00A700EA">
            <w:r>
              <w:t>Average Miles Franklin Primary School NAPLAN Score</w:t>
            </w:r>
          </w:p>
        </w:tc>
        <w:tc>
          <w:tcPr>
            <w:tcW w:w="795" w:type="dxa"/>
            <w:shd w:val="clear" w:color="auto" w:fill="FFFFFF"/>
          </w:tcPr>
          <w:p w14:paraId="36C53837" w14:textId="77777777" w:rsidR="00880C7E" w:rsidRDefault="00880C7E">
            <w:r>
              <w:t>480</w:t>
            </w:r>
          </w:p>
        </w:tc>
        <w:tc>
          <w:tcPr>
            <w:tcW w:w="795" w:type="dxa"/>
            <w:shd w:val="clear" w:color="auto" w:fill="FFFFFF"/>
          </w:tcPr>
          <w:p w14:paraId="470A66E7" w14:textId="77777777" w:rsidR="00880C7E" w:rsidRDefault="00880C7E">
            <w:r>
              <w:t>501</w:t>
            </w:r>
          </w:p>
        </w:tc>
        <w:tc>
          <w:tcPr>
            <w:tcW w:w="795" w:type="dxa"/>
            <w:shd w:val="clear" w:color="auto" w:fill="FFFFFF"/>
          </w:tcPr>
          <w:p w14:paraId="751A8C59" w14:textId="77777777" w:rsidR="00880C7E" w:rsidRDefault="00880C7E">
            <w:r>
              <w:t>484</w:t>
            </w:r>
          </w:p>
        </w:tc>
        <w:tc>
          <w:tcPr>
            <w:tcW w:w="795" w:type="dxa"/>
            <w:shd w:val="clear" w:color="auto" w:fill="FFFFFF"/>
          </w:tcPr>
          <w:p w14:paraId="168729C5" w14:textId="77777777" w:rsidR="00880C7E" w:rsidRDefault="00880C7E">
            <w:r>
              <w:t>498</w:t>
            </w:r>
          </w:p>
        </w:tc>
        <w:tc>
          <w:tcPr>
            <w:tcW w:w="795" w:type="dxa"/>
          </w:tcPr>
          <w:p w14:paraId="5A5A32B9" w14:textId="77777777" w:rsidR="00880C7E" w:rsidRDefault="00880C7E">
            <w:r>
              <w:t>504</w:t>
            </w:r>
          </w:p>
        </w:tc>
        <w:tc>
          <w:tcPr>
            <w:tcW w:w="795" w:type="dxa"/>
          </w:tcPr>
          <w:p w14:paraId="5158B9F9" w14:textId="77777777" w:rsidR="00880C7E" w:rsidRDefault="00880C7E"/>
        </w:tc>
        <w:tc>
          <w:tcPr>
            <w:tcW w:w="795" w:type="dxa"/>
          </w:tcPr>
          <w:p w14:paraId="53E36C55" w14:textId="77777777" w:rsidR="00880C7E" w:rsidRDefault="00880C7E"/>
        </w:tc>
      </w:tr>
      <w:tr w:rsidR="00832783" w14:paraId="6EC7470E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1A457486" w14:textId="77777777" w:rsidR="00832783" w:rsidRDefault="00A700EA">
            <w:r>
              <w:t>Average SSSG NAPLAN Score</w:t>
            </w:r>
          </w:p>
        </w:tc>
        <w:tc>
          <w:tcPr>
            <w:tcW w:w="795" w:type="dxa"/>
            <w:shd w:val="clear" w:color="auto" w:fill="FFFFFF"/>
          </w:tcPr>
          <w:p w14:paraId="7593FB5D" w14:textId="77777777" w:rsidR="00832783" w:rsidRDefault="00783D54">
            <w:r>
              <w:t>530</w:t>
            </w:r>
          </w:p>
        </w:tc>
        <w:tc>
          <w:tcPr>
            <w:tcW w:w="795" w:type="dxa"/>
            <w:shd w:val="clear" w:color="auto" w:fill="FFFFFF"/>
          </w:tcPr>
          <w:p w14:paraId="491F11F3" w14:textId="77777777" w:rsidR="00832783" w:rsidRDefault="00783D54">
            <w:r>
              <w:t>519</w:t>
            </w:r>
          </w:p>
        </w:tc>
        <w:tc>
          <w:tcPr>
            <w:tcW w:w="795" w:type="dxa"/>
            <w:shd w:val="clear" w:color="auto" w:fill="FFFFFF"/>
          </w:tcPr>
          <w:p w14:paraId="48007829" w14:textId="77777777" w:rsidR="00832783" w:rsidRDefault="00783D54">
            <w:r>
              <w:t>526</w:t>
            </w:r>
          </w:p>
        </w:tc>
        <w:tc>
          <w:tcPr>
            <w:tcW w:w="795" w:type="dxa"/>
            <w:shd w:val="clear" w:color="auto" w:fill="FFFFFF"/>
          </w:tcPr>
          <w:p w14:paraId="550E916A" w14:textId="77777777" w:rsidR="00832783" w:rsidRDefault="00783D54">
            <w:r>
              <w:t>526</w:t>
            </w:r>
          </w:p>
        </w:tc>
        <w:tc>
          <w:tcPr>
            <w:tcW w:w="795" w:type="dxa"/>
          </w:tcPr>
          <w:p w14:paraId="2AED6527" w14:textId="77777777" w:rsidR="00832783" w:rsidRDefault="00783D54">
            <w:r>
              <w:t>526</w:t>
            </w:r>
          </w:p>
        </w:tc>
        <w:tc>
          <w:tcPr>
            <w:tcW w:w="795" w:type="dxa"/>
          </w:tcPr>
          <w:p w14:paraId="704E543E" w14:textId="77777777" w:rsidR="00832783" w:rsidRDefault="00832783"/>
        </w:tc>
        <w:tc>
          <w:tcPr>
            <w:tcW w:w="795" w:type="dxa"/>
          </w:tcPr>
          <w:p w14:paraId="0802CEE1" w14:textId="77777777" w:rsidR="00832783" w:rsidRDefault="00832783"/>
        </w:tc>
      </w:tr>
      <w:tr w:rsidR="00880C7E" w14:paraId="3FE99F88" w14:textId="77777777" w:rsidTr="004B7973">
        <w:trPr>
          <w:trHeight w:val="446"/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6DFDE290" w14:textId="77777777" w:rsidR="00880C7E" w:rsidRDefault="00880C7E" w:rsidP="00832783">
            <w:pPr>
              <w:numPr>
                <w:ilvl w:val="0"/>
                <w:numId w:val="7"/>
              </w:numPr>
            </w:pPr>
            <w:r>
              <w:t>An average of a 5% increase in mean ACER Writing scores each year for Years Five and Six</w:t>
            </w:r>
          </w:p>
        </w:tc>
      </w:tr>
      <w:tr w:rsidR="00880C7E" w14:paraId="1E254C68" w14:textId="77777777" w:rsidTr="00880C7E">
        <w:trPr>
          <w:trHeight w:val="406"/>
          <w:jc w:val="center"/>
        </w:trPr>
        <w:tc>
          <w:tcPr>
            <w:tcW w:w="5400" w:type="dxa"/>
            <w:shd w:val="clear" w:color="auto" w:fill="FFFFFF"/>
          </w:tcPr>
          <w:p w14:paraId="0099E992" w14:textId="77777777" w:rsidR="00880C7E" w:rsidRDefault="00880C7E">
            <w:r>
              <w:t>ACER Writing Year 5</w:t>
            </w:r>
          </w:p>
        </w:tc>
        <w:tc>
          <w:tcPr>
            <w:tcW w:w="1590" w:type="dxa"/>
            <w:gridSpan w:val="2"/>
            <w:vMerge w:val="restart"/>
            <w:shd w:val="clear" w:color="auto" w:fill="A6A6A6"/>
          </w:tcPr>
          <w:p w14:paraId="2BA22C41" w14:textId="77777777" w:rsidR="00880C7E" w:rsidRDefault="00880C7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07888585" w14:textId="77777777" w:rsidR="00880C7E" w:rsidRDefault="00880C7E">
            <w:r>
              <w:t>285</w:t>
            </w:r>
          </w:p>
          <w:p w14:paraId="1B76FE5F" w14:textId="77777777" w:rsidR="00880C7E" w:rsidRDefault="00880C7E">
            <w:r>
              <w:t xml:space="preserve">Base </w:t>
            </w:r>
          </w:p>
          <w:p w14:paraId="3F094370" w14:textId="77777777" w:rsidR="00880C7E" w:rsidRDefault="00880C7E">
            <w:r>
              <w:t>2017</w:t>
            </w:r>
          </w:p>
        </w:tc>
        <w:tc>
          <w:tcPr>
            <w:tcW w:w="795" w:type="dxa"/>
            <w:shd w:val="clear" w:color="auto" w:fill="FFFFFF"/>
          </w:tcPr>
          <w:p w14:paraId="616CF55E" w14:textId="77777777" w:rsidR="00880C7E" w:rsidRDefault="00880C7E">
            <w:r>
              <w:t>289</w:t>
            </w:r>
          </w:p>
          <w:p w14:paraId="2C0DF8DB" w14:textId="77777777" w:rsidR="00880C7E" w:rsidRDefault="00375FAE">
            <w:r>
              <w:t>1%</w:t>
            </w:r>
          </w:p>
        </w:tc>
        <w:tc>
          <w:tcPr>
            <w:tcW w:w="795" w:type="dxa"/>
            <w:shd w:val="clear" w:color="auto" w:fill="FFFFFF"/>
          </w:tcPr>
          <w:p w14:paraId="2F10BE01" w14:textId="77777777" w:rsidR="00375FAE" w:rsidRDefault="00880C7E">
            <w:r>
              <w:t>317</w:t>
            </w:r>
          </w:p>
          <w:p w14:paraId="3055FB0A" w14:textId="77777777" w:rsidR="00880C7E" w:rsidRDefault="00375FAE">
            <w:r>
              <w:t>11%</w:t>
            </w:r>
            <w:r w:rsidR="00880C7E">
              <w:t xml:space="preserve"> </w:t>
            </w:r>
          </w:p>
        </w:tc>
        <w:tc>
          <w:tcPr>
            <w:tcW w:w="795" w:type="dxa"/>
            <w:shd w:val="clear" w:color="auto" w:fill="FFFFFF"/>
          </w:tcPr>
          <w:p w14:paraId="6D8C7DD4" w14:textId="77777777" w:rsidR="00880C7E" w:rsidRDefault="00880C7E"/>
        </w:tc>
        <w:tc>
          <w:tcPr>
            <w:tcW w:w="795" w:type="dxa"/>
            <w:shd w:val="clear" w:color="auto" w:fill="FFFFFF"/>
          </w:tcPr>
          <w:p w14:paraId="41C42DFE" w14:textId="77777777" w:rsidR="00880C7E" w:rsidRDefault="00880C7E"/>
        </w:tc>
      </w:tr>
      <w:tr w:rsidR="00880C7E" w14:paraId="0609D11F" w14:textId="77777777" w:rsidTr="00880C7E">
        <w:trPr>
          <w:trHeight w:val="406"/>
          <w:jc w:val="center"/>
        </w:trPr>
        <w:tc>
          <w:tcPr>
            <w:tcW w:w="5400" w:type="dxa"/>
            <w:shd w:val="clear" w:color="auto" w:fill="FFFFFF"/>
          </w:tcPr>
          <w:p w14:paraId="17F0F12C" w14:textId="77777777" w:rsidR="00880C7E" w:rsidRDefault="00880C7E">
            <w:r>
              <w:t>ACER Writing Year 6</w:t>
            </w:r>
          </w:p>
        </w:tc>
        <w:tc>
          <w:tcPr>
            <w:tcW w:w="1590" w:type="dxa"/>
            <w:gridSpan w:val="2"/>
            <w:vMerge/>
            <w:shd w:val="clear" w:color="auto" w:fill="A6A6A6"/>
          </w:tcPr>
          <w:p w14:paraId="1160F217" w14:textId="77777777" w:rsidR="00880C7E" w:rsidRDefault="00880C7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4F340C4F" w14:textId="77777777" w:rsidR="00880C7E" w:rsidRDefault="00880C7E">
            <w:r>
              <w:t>310</w:t>
            </w:r>
          </w:p>
          <w:p w14:paraId="1AC91622" w14:textId="77777777" w:rsidR="00375FAE" w:rsidRDefault="00375FAE" w:rsidP="00375FAE">
            <w:r>
              <w:t xml:space="preserve">Base </w:t>
            </w:r>
          </w:p>
          <w:p w14:paraId="2F62CB41" w14:textId="77777777" w:rsidR="00375FAE" w:rsidRDefault="00375FAE" w:rsidP="00375FAE">
            <w:r>
              <w:t>2017</w:t>
            </w:r>
          </w:p>
        </w:tc>
        <w:tc>
          <w:tcPr>
            <w:tcW w:w="795" w:type="dxa"/>
            <w:shd w:val="clear" w:color="auto" w:fill="FFFFFF"/>
          </w:tcPr>
          <w:p w14:paraId="7C1C393A" w14:textId="77777777" w:rsidR="00880C7E" w:rsidRDefault="00880C7E">
            <w:r>
              <w:t>315</w:t>
            </w:r>
          </w:p>
          <w:p w14:paraId="61CC643F" w14:textId="77777777" w:rsidR="00880C7E" w:rsidRDefault="00375FAE">
            <w:r>
              <w:t>2%</w:t>
            </w:r>
          </w:p>
        </w:tc>
        <w:tc>
          <w:tcPr>
            <w:tcW w:w="795" w:type="dxa"/>
            <w:shd w:val="clear" w:color="auto" w:fill="FFFFFF"/>
          </w:tcPr>
          <w:p w14:paraId="792EC097" w14:textId="77777777" w:rsidR="00880C7E" w:rsidRDefault="00880C7E">
            <w:r>
              <w:t>369</w:t>
            </w:r>
          </w:p>
          <w:p w14:paraId="119F5CCA" w14:textId="77777777" w:rsidR="00375FAE" w:rsidRDefault="00375FAE">
            <w:r>
              <w:t>19%</w:t>
            </w:r>
          </w:p>
        </w:tc>
        <w:tc>
          <w:tcPr>
            <w:tcW w:w="795" w:type="dxa"/>
            <w:shd w:val="clear" w:color="auto" w:fill="FFFFFF"/>
          </w:tcPr>
          <w:p w14:paraId="29B775A5" w14:textId="77777777" w:rsidR="00880C7E" w:rsidRDefault="00880C7E"/>
        </w:tc>
        <w:tc>
          <w:tcPr>
            <w:tcW w:w="795" w:type="dxa"/>
            <w:shd w:val="clear" w:color="auto" w:fill="FFFFFF"/>
          </w:tcPr>
          <w:p w14:paraId="7E29009F" w14:textId="77777777" w:rsidR="00880C7E" w:rsidRDefault="00880C7E"/>
        </w:tc>
      </w:tr>
      <w:tr w:rsidR="00576F0A" w14:paraId="6EE17CD5" w14:textId="77777777" w:rsidTr="00103BEA">
        <w:trPr>
          <w:trHeight w:val="446"/>
          <w:jc w:val="center"/>
        </w:trPr>
        <w:tc>
          <w:tcPr>
            <w:tcW w:w="10965" w:type="dxa"/>
            <w:gridSpan w:val="8"/>
            <w:shd w:val="clear" w:color="auto" w:fill="FFFFFF"/>
          </w:tcPr>
          <w:p w14:paraId="41A84164" w14:textId="77777777" w:rsidR="00576F0A" w:rsidRDefault="00576F0A">
            <w:pPr>
              <w:numPr>
                <w:ilvl w:val="0"/>
                <w:numId w:val="7"/>
              </w:numPr>
            </w:pPr>
            <w:r>
              <w:t xml:space="preserve">By the end of 2021 (amended from 2019) there will be a 10% improvement in student spelling outcomes as measured by PAT Spelling. </w:t>
            </w:r>
          </w:p>
        </w:tc>
      </w:tr>
      <w:tr w:rsidR="00880C7E" w14:paraId="52C9A092" w14:textId="77777777" w:rsidTr="00880C7E">
        <w:trPr>
          <w:trHeight w:val="406"/>
          <w:jc w:val="center"/>
        </w:trPr>
        <w:tc>
          <w:tcPr>
            <w:tcW w:w="5400" w:type="dxa"/>
            <w:shd w:val="clear" w:color="auto" w:fill="FFFFFF"/>
          </w:tcPr>
          <w:p w14:paraId="5B7ED99C" w14:textId="77777777" w:rsidR="00880C7E" w:rsidRDefault="00880C7E">
            <w:r>
              <w:t xml:space="preserve">PAT Spelling Year 3 </w:t>
            </w:r>
          </w:p>
        </w:tc>
        <w:tc>
          <w:tcPr>
            <w:tcW w:w="795" w:type="dxa"/>
            <w:vMerge w:val="restart"/>
            <w:shd w:val="clear" w:color="auto" w:fill="A6A6A6"/>
          </w:tcPr>
          <w:p w14:paraId="2C6F149C" w14:textId="77777777" w:rsidR="00880C7E" w:rsidRDefault="00880C7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3C765D78" w14:textId="77777777" w:rsidR="00880C7E" w:rsidRDefault="00880C7E">
            <w:r>
              <w:t>100</w:t>
            </w:r>
          </w:p>
          <w:p w14:paraId="23EC924C" w14:textId="77777777" w:rsidR="00880C7E" w:rsidRPr="002737FF" w:rsidRDefault="00880C7E">
            <w:r w:rsidRPr="002737FF">
              <w:t>Base</w:t>
            </w:r>
          </w:p>
          <w:p w14:paraId="45B52EF2" w14:textId="77777777" w:rsidR="00880C7E" w:rsidRDefault="00880C7E">
            <w:r w:rsidRPr="002737FF">
              <w:t>2016</w:t>
            </w:r>
          </w:p>
        </w:tc>
        <w:tc>
          <w:tcPr>
            <w:tcW w:w="795" w:type="dxa"/>
            <w:shd w:val="clear" w:color="auto" w:fill="FFFFFF"/>
          </w:tcPr>
          <w:p w14:paraId="52D6E2BD" w14:textId="77777777" w:rsidR="00880C7E" w:rsidRDefault="00880C7E">
            <w:r>
              <w:t>97</w:t>
            </w:r>
          </w:p>
          <w:p w14:paraId="18C54AEC" w14:textId="77777777" w:rsidR="00880C7E" w:rsidRDefault="002737FF">
            <w:r>
              <w:t>-3%</w:t>
            </w:r>
          </w:p>
        </w:tc>
        <w:tc>
          <w:tcPr>
            <w:tcW w:w="795" w:type="dxa"/>
            <w:shd w:val="clear" w:color="auto" w:fill="FFFFFF"/>
          </w:tcPr>
          <w:p w14:paraId="63D8068A" w14:textId="77777777" w:rsidR="00880C7E" w:rsidRDefault="00880C7E">
            <w:r>
              <w:t>97</w:t>
            </w:r>
          </w:p>
          <w:p w14:paraId="717FCEEC" w14:textId="77777777" w:rsidR="002737FF" w:rsidRDefault="002737FF">
            <w:r>
              <w:t>-3%</w:t>
            </w:r>
          </w:p>
        </w:tc>
        <w:tc>
          <w:tcPr>
            <w:tcW w:w="795" w:type="dxa"/>
            <w:shd w:val="clear" w:color="auto" w:fill="FFFFFF"/>
          </w:tcPr>
          <w:p w14:paraId="4F321810" w14:textId="77777777" w:rsidR="00880C7E" w:rsidRDefault="00880C7E">
            <w:r>
              <w:t>104</w:t>
            </w:r>
          </w:p>
          <w:p w14:paraId="4FD2000B" w14:textId="77777777" w:rsidR="002737FF" w:rsidRDefault="002737FF">
            <w:r>
              <w:t>4%</w:t>
            </w:r>
          </w:p>
        </w:tc>
        <w:tc>
          <w:tcPr>
            <w:tcW w:w="795" w:type="dxa"/>
            <w:shd w:val="clear" w:color="auto" w:fill="FFFFFF"/>
          </w:tcPr>
          <w:p w14:paraId="465884DB" w14:textId="77777777" w:rsidR="00880C7E" w:rsidRDefault="00880C7E"/>
        </w:tc>
        <w:tc>
          <w:tcPr>
            <w:tcW w:w="795" w:type="dxa"/>
            <w:shd w:val="clear" w:color="auto" w:fill="FFFFFF"/>
          </w:tcPr>
          <w:p w14:paraId="4CED9DC0" w14:textId="77777777" w:rsidR="00880C7E" w:rsidRDefault="00880C7E"/>
        </w:tc>
      </w:tr>
      <w:tr w:rsidR="00880C7E" w14:paraId="1BE040F6" w14:textId="77777777" w:rsidTr="00880C7E">
        <w:trPr>
          <w:trHeight w:val="406"/>
          <w:jc w:val="center"/>
        </w:trPr>
        <w:tc>
          <w:tcPr>
            <w:tcW w:w="5400" w:type="dxa"/>
            <w:shd w:val="clear" w:color="auto" w:fill="FFFFFF"/>
          </w:tcPr>
          <w:p w14:paraId="1C21E85E" w14:textId="77777777" w:rsidR="00880C7E" w:rsidRDefault="00880C7E">
            <w:r>
              <w:t>PAT Spelling Year 4</w:t>
            </w:r>
          </w:p>
        </w:tc>
        <w:tc>
          <w:tcPr>
            <w:tcW w:w="795" w:type="dxa"/>
            <w:vMerge/>
            <w:shd w:val="clear" w:color="auto" w:fill="A6A6A6"/>
          </w:tcPr>
          <w:p w14:paraId="5BDC2421" w14:textId="77777777" w:rsidR="00880C7E" w:rsidRDefault="00880C7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2762F8DB" w14:textId="77777777" w:rsidR="00880C7E" w:rsidRDefault="00880C7E">
            <w:r>
              <w:t>113</w:t>
            </w:r>
          </w:p>
          <w:p w14:paraId="1AF1AE7F" w14:textId="77777777" w:rsidR="002737FF" w:rsidRPr="002737FF" w:rsidRDefault="002737FF" w:rsidP="002737FF">
            <w:r w:rsidRPr="002737FF">
              <w:t>Base</w:t>
            </w:r>
          </w:p>
          <w:p w14:paraId="44BFF5CF" w14:textId="77777777" w:rsidR="002737FF" w:rsidRDefault="002737FF" w:rsidP="002737FF">
            <w:r w:rsidRPr="002737FF">
              <w:t>2016</w:t>
            </w:r>
          </w:p>
        </w:tc>
        <w:tc>
          <w:tcPr>
            <w:tcW w:w="795" w:type="dxa"/>
            <w:shd w:val="clear" w:color="auto" w:fill="FFFFFF"/>
          </w:tcPr>
          <w:p w14:paraId="1345DE78" w14:textId="77777777" w:rsidR="00880C7E" w:rsidRDefault="00880C7E">
            <w:r>
              <w:t>112</w:t>
            </w:r>
          </w:p>
          <w:p w14:paraId="7A745404" w14:textId="77777777" w:rsidR="002737FF" w:rsidRDefault="002737FF">
            <w:r>
              <w:t>-1%</w:t>
            </w:r>
          </w:p>
        </w:tc>
        <w:tc>
          <w:tcPr>
            <w:tcW w:w="795" w:type="dxa"/>
            <w:shd w:val="clear" w:color="auto" w:fill="FFFFFF"/>
          </w:tcPr>
          <w:p w14:paraId="5BC82705" w14:textId="77777777" w:rsidR="00880C7E" w:rsidRDefault="00880C7E">
            <w:r>
              <w:t>114</w:t>
            </w:r>
          </w:p>
          <w:p w14:paraId="288DD78A" w14:textId="77777777" w:rsidR="002737FF" w:rsidRDefault="002737FF">
            <w:r>
              <w:t>1%</w:t>
            </w:r>
          </w:p>
        </w:tc>
        <w:tc>
          <w:tcPr>
            <w:tcW w:w="795" w:type="dxa"/>
            <w:shd w:val="clear" w:color="auto" w:fill="FFFFFF"/>
          </w:tcPr>
          <w:p w14:paraId="6492921C" w14:textId="77777777" w:rsidR="00880C7E" w:rsidRDefault="00880C7E">
            <w:r>
              <w:t>122</w:t>
            </w:r>
          </w:p>
          <w:p w14:paraId="65FC393A" w14:textId="77777777" w:rsidR="002737FF" w:rsidRDefault="002737FF">
            <w:r>
              <w:t>8%</w:t>
            </w:r>
          </w:p>
        </w:tc>
        <w:tc>
          <w:tcPr>
            <w:tcW w:w="795" w:type="dxa"/>
            <w:shd w:val="clear" w:color="auto" w:fill="FFFFFF"/>
          </w:tcPr>
          <w:p w14:paraId="182C45FB" w14:textId="77777777" w:rsidR="00880C7E" w:rsidRDefault="00880C7E"/>
        </w:tc>
        <w:tc>
          <w:tcPr>
            <w:tcW w:w="795" w:type="dxa"/>
            <w:shd w:val="clear" w:color="auto" w:fill="FFFFFF"/>
          </w:tcPr>
          <w:p w14:paraId="758574D7" w14:textId="77777777" w:rsidR="00880C7E" w:rsidRDefault="00880C7E"/>
        </w:tc>
      </w:tr>
      <w:tr w:rsidR="00880C7E" w14:paraId="3347349E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0528E3BB" w14:textId="77777777" w:rsidR="00880C7E" w:rsidRDefault="00880C7E">
            <w:r>
              <w:t>PAT Spelling Year 5</w:t>
            </w:r>
          </w:p>
        </w:tc>
        <w:tc>
          <w:tcPr>
            <w:tcW w:w="795" w:type="dxa"/>
            <w:shd w:val="clear" w:color="auto" w:fill="A6A6A6"/>
          </w:tcPr>
          <w:p w14:paraId="0CB51F8E" w14:textId="77777777" w:rsidR="00880C7E" w:rsidRDefault="00880C7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1B883AEB" w14:textId="77777777" w:rsidR="00880C7E" w:rsidRDefault="00880C7E">
            <w:r>
              <w:t>121</w:t>
            </w:r>
          </w:p>
          <w:p w14:paraId="544902EA" w14:textId="77777777" w:rsidR="002737FF" w:rsidRPr="002737FF" w:rsidRDefault="002737FF" w:rsidP="002737FF">
            <w:r w:rsidRPr="002737FF">
              <w:t>Base</w:t>
            </w:r>
          </w:p>
          <w:p w14:paraId="1001B808" w14:textId="77777777" w:rsidR="002737FF" w:rsidRDefault="002737FF" w:rsidP="002737FF">
            <w:r w:rsidRPr="002737FF">
              <w:t>2016</w:t>
            </w:r>
          </w:p>
        </w:tc>
        <w:tc>
          <w:tcPr>
            <w:tcW w:w="795" w:type="dxa"/>
            <w:shd w:val="clear" w:color="auto" w:fill="FFFFFF"/>
          </w:tcPr>
          <w:p w14:paraId="2CFDC966" w14:textId="77777777" w:rsidR="00880C7E" w:rsidRDefault="00880C7E">
            <w:r>
              <w:t>119</w:t>
            </w:r>
          </w:p>
          <w:p w14:paraId="1F241444" w14:textId="77777777" w:rsidR="002737FF" w:rsidRDefault="002737FF">
            <w:r>
              <w:t>-2%</w:t>
            </w:r>
          </w:p>
        </w:tc>
        <w:tc>
          <w:tcPr>
            <w:tcW w:w="795" w:type="dxa"/>
            <w:shd w:val="clear" w:color="auto" w:fill="FFFFFF"/>
          </w:tcPr>
          <w:p w14:paraId="462A2FBF" w14:textId="77777777" w:rsidR="00880C7E" w:rsidRDefault="00880C7E">
            <w:r>
              <w:t>125</w:t>
            </w:r>
          </w:p>
          <w:p w14:paraId="5B769152" w14:textId="77777777" w:rsidR="002737FF" w:rsidRDefault="002737FF">
            <w:r>
              <w:t>3%</w:t>
            </w:r>
          </w:p>
          <w:p w14:paraId="6EB1D5F2" w14:textId="77777777" w:rsidR="002737FF" w:rsidRDefault="002737FF"/>
        </w:tc>
        <w:tc>
          <w:tcPr>
            <w:tcW w:w="795" w:type="dxa"/>
            <w:shd w:val="clear" w:color="auto" w:fill="FFFFFF"/>
          </w:tcPr>
          <w:p w14:paraId="376998FB" w14:textId="77777777" w:rsidR="00880C7E" w:rsidRDefault="00880C7E">
            <w:r>
              <w:t>129</w:t>
            </w:r>
          </w:p>
          <w:p w14:paraId="691E9698" w14:textId="77777777" w:rsidR="002737FF" w:rsidRDefault="002737FF">
            <w:r>
              <w:t>7%</w:t>
            </w:r>
          </w:p>
        </w:tc>
        <w:tc>
          <w:tcPr>
            <w:tcW w:w="795" w:type="dxa"/>
            <w:shd w:val="clear" w:color="auto" w:fill="FFFFFF"/>
          </w:tcPr>
          <w:p w14:paraId="55843503" w14:textId="77777777" w:rsidR="00880C7E" w:rsidRDefault="00880C7E"/>
        </w:tc>
        <w:tc>
          <w:tcPr>
            <w:tcW w:w="795" w:type="dxa"/>
            <w:shd w:val="clear" w:color="auto" w:fill="FFFFFF"/>
          </w:tcPr>
          <w:p w14:paraId="4BF28E3A" w14:textId="77777777" w:rsidR="00880C7E" w:rsidRDefault="00880C7E"/>
        </w:tc>
      </w:tr>
      <w:tr w:rsidR="00880C7E" w14:paraId="0544AD99" w14:textId="77777777" w:rsidTr="00880C7E">
        <w:trPr>
          <w:jc w:val="center"/>
        </w:trPr>
        <w:tc>
          <w:tcPr>
            <w:tcW w:w="5400" w:type="dxa"/>
            <w:shd w:val="clear" w:color="auto" w:fill="FFFFFF"/>
          </w:tcPr>
          <w:p w14:paraId="4DBA5A4E" w14:textId="77777777" w:rsidR="00880C7E" w:rsidRDefault="00880C7E">
            <w:r>
              <w:t>PAT Spelling Year 6</w:t>
            </w:r>
          </w:p>
        </w:tc>
        <w:tc>
          <w:tcPr>
            <w:tcW w:w="795" w:type="dxa"/>
            <w:shd w:val="clear" w:color="auto" w:fill="A6A6A6"/>
          </w:tcPr>
          <w:p w14:paraId="01273210" w14:textId="77777777" w:rsidR="00880C7E" w:rsidRDefault="00880C7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57B84D7A" w14:textId="77777777" w:rsidR="00880C7E" w:rsidRDefault="00880C7E">
            <w:r>
              <w:t>136</w:t>
            </w:r>
          </w:p>
          <w:p w14:paraId="54812DF7" w14:textId="77777777" w:rsidR="002737FF" w:rsidRPr="002737FF" w:rsidRDefault="002737FF" w:rsidP="002737FF">
            <w:r w:rsidRPr="002737FF">
              <w:t>Base</w:t>
            </w:r>
          </w:p>
          <w:p w14:paraId="7ACD5091" w14:textId="77777777" w:rsidR="002737FF" w:rsidRDefault="002737FF" w:rsidP="002737FF">
            <w:r w:rsidRPr="002737FF">
              <w:t>2016</w:t>
            </w:r>
          </w:p>
        </w:tc>
        <w:tc>
          <w:tcPr>
            <w:tcW w:w="795" w:type="dxa"/>
            <w:shd w:val="clear" w:color="auto" w:fill="FFFFFF"/>
          </w:tcPr>
          <w:p w14:paraId="3198C3D6" w14:textId="77777777" w:rsidR="00880C7E" w:rsidRDefault="00880C7E">
            <w:r>
              <w:t>134</w:t>
            </w:r>
          </w:p>
          <w:p w14:paraId="4C9DB7A4" w14:textId="77777777" w:rsidR="002737FF" w:rsidRDefault="002737FF">
            <w:r>
              <w:t>-1%</w:t>
            </w:r>
          </w:p>
        </w:tc>
        <w:tc>
          <w:tcPr>
            <w:tcW w:w="795" w:type="dxa"/>
            <w:shd w:val="clear" w:color="auto" w:fill="FFFFFF"/>
          </w:tcPr>
          <w:p w14:paraId="599AF2AE" w14:textId="77777777" w:rsidR="00880C7E" w:rsidRDefault="00880C7E">
            <w:r>
              <w:t>130</w:t>
            </w:r>
          </w:p>
          <w:p w14:paraId="285CF0D4" w14:textId="77777777" w:rsidR="002737FF" w:rsidRDefault="002737FF">
            <w:r>
              <w:t>-4%</w:t>
            </w:r>
          </w:p>
        </w:tc>
        <w:tc>
          <w:tcPr>
            <w:tcW w:w="795" w:type="dxa"/>
            <w:shd w:val="clear" w:color="auto" w:fill="FFFFFF"/>
          </w:tcPr>
          <w:p w14:paraId="108FB2E9" w14:textId="77777777" w:rsidR="00880C7E" w:rsidRDefault="00880C7E">
            <w:r>
              <w:t>139</w:t>
            </w:r>
          </w:p>
          <w:p w14:paraId="73CF4977" w14:textId="77777777" w:rsidR="002737FF" w:rsidRDefault="002737FF">
            <w:r>
              <w:t>2%</w:t>
            </w:r>
          </w:p>
          <w:p w14:paraId="72425C9A" w14:textId="77777777" w:rsidR="002737FF" w:rsidRDefault="002737FF"/>
        </w:tc>
        <w:tc>
          <w:tcPr>
            <w:tcW w:w="795" w:type="dxa"/>
            <w:shd w:val="clear" w:color="auto" w:fill="FFFFFF"/>
          </w:tcPr>
          <w:p w14:paraId="76E7823E" w14:textId="77777777" w:rsidR="00880C7E" w:rsidRDefault="00880C7E"/>
        </w:tc>
        <w:tc>
          <w:tcPr>
            <w:tcW w:w="795" w:type="dxa"/>
            <w:shd w:val="clear" w:color="auto" w:fill="FFFFFF"/>
          </w:tcPr>
          <w:p w14:paraId="2A7C7FEF" w14:textId="77777777" w:rsidR="00880C7E" w:rsidRDefault="00880C7E"/>
        </w:tc>
      </w:tr>
    </w:tbl>
    <w:p w14:paraId="36C47BC8" w14:textId="77777777" w:rsidR="00C166F4" w:rsidRDefault="00C166F4">
      <w:pPr>
        <w:spacing w:after="0" w:line="240" w:lineRule="auto"/>
        <w:ind w:left="720"/>
      </w:pPr>
    </w:p>
    <w:p w14:paraId="2ACD8026" w14:textId="77777777" w:rsidR="00C166F4" w:rsidRDefault="00C166F4">
      <w:pPr>
        <w:spacing w:after="120" w:line="240" w:lineRule="auto"/>
        <w:rPr>
          <w:color w:val="000000"/>
        </w:rPr>
      </w:pPr>
    </w:p>
    <w:p w14:paraId="28B9F923" w14:textId="77777777" w:rsidR="00C166F4" w:rsidRDefault="00BE385D">
      <w:pPr>
        <w:pStyle w:val="Heading3"/>
        <w:rPr>
          <w:rFonts w:eastAsia="Arial"/>
          <w:color w:val="1F4D78"/>
        </w:rPr>
      </w:pPr>
      <w:r>
        <w:t>What this evidence tells us</w:t>
      </w:r>
    </w:p>
    <w:tbl>
      <w:tblPr>
        <w:tblStyle w:val="9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C166F4" w14:paraId="040BBA50" w14:textId="77777777" w:rsidTr="00576F0A">
        <w:trPr>
          <w:trHeight w:val="2394"/>
          <w:jc w:val="center"/>
        </w:trPr>
        <w:tc>
          <w:tcPr>
            <w:tcW w:w="10490" w:type="dxa"/>
            <w:shd w:val="clear" w:color="auto" w:fill="FFFFFF"/>
          </w:tcPr>
          <w:p w14:paraId="01978A90" w14:textId="77777777" w:rsidR="00314CE3" w:rsidRPr="002D375A" w:rsidRDefault="00314CE3" w:rsidP="00B576FF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2D375A">
              <w:t>Data from NAPLAN shows an improvement in Year 5 writing</w:t>
            </w:r>
            <w:r w:rsidR="00576F0A">
              <w:t>.</w:t>
            </w:r>
          </w:p>
          <w:p w14:paraId="2DAB576F" w14:textId="77777777" w:rsidR="00314CE3" w:rsidRPr="002D375A" w:rsidRDefault="00314CE3" w:rsidP="00B576FF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2D375A">
              <w:t>Students in Year 3 cohort did not achieve expected growth</w:t>
            </w:r>
            <w:r w:rsidR="00576F0A">
              <w:t>.</w:t>
            </w:r>
          </w:p>
          <w:p w14:paraId="2145FBBE" w14:textId="77777777" w:rsidR="00B576FF" w:rsidRPr="002D375A" w:rsidRDefault="00B576FF" w:rsidP="00B576F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D375A">
              <w:t>NAPLAN writing results have improved in 2019 to above similar schools</w:t>
            </w:r>
            <w:r w:rsidR="00576F0A">
              <w:t>.</w:t>
            </w:r>
          </w:p>
          <w:p w14:paraId="14D772C4" w14:textId="77777777" w:rsidR="00577318" w:rsidRPr="002D375A" w:rsidRDefault="00B576FF" w:rsidP="0057731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D375A">
              <w:t>NAPLAN growth in writing has gradually improved over the past 3 years, although currently below similar schools</w:t>
            </w:r>
            <w:r w:rsidR="00576F0A">
              <w:t>.</w:t>
            </w:r>
          </w:p>
          <w:p w14:paraId="285A9705" w14:textId="77777777" w:rsidR="00C166F4" w:rsidRPr="002D375A" w:rsidRDefault="00BE385D" w:rsidP="0057731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D375A">
              <w:t>The data above is a positive indication of the school</w:t>
            </w:r>
            <w:r w:rsidR="00576F0A">
              <w:t>’</w:t>
            </w:r>
            <w:r w:rsidRPr="002D375A">
              <w:t xml:space="preserve">s process towards improving students writing. </w:t>
            </w:r>
          </w:p>
          <w:p w14:paraId="3660536D" w14:textId="77777777" w:rsidR="00314CE3" w:rsidRPr="002D375A" w:rsidRDefault="00314CE3" w:rsidP="00B576F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</w:rPr>
            </w:pPr>
            <w:r w:rsidRPr="002D375A">
              <w:t>A focus on writing and spelling will continue in 2020</w:t>
            </w:r>
            <w:r w:rsidR="005C3ECE" w:rsidRPr="002D375A">
              <w:t xml:space="preserve"> to further increase teacher pedagogy</w:t>
            </w:r>
            <w:r w:rsidR="00576F0A">
              <w:t>.</w:t>
            </w:r>
          </w:p>
          <w:p w14:paraId="286D4C10" w14:textId="77777777" w:rsidR="00C166F4" w:rsidRDefault="00C166F4">
            <w:pPr>
              <w:spacing w:line="276" w:lineRule="auto"/>
            </w:pPr>
          </w:p>
        </w:tc>
      </w:tr>
    </w:tbl>
    <w:p w14:paraId="50F740E4" w14:textId="77777777" w:rsidR="00C166F4" w:rsidRDefault="00BE385D">
      <w:pPr>
        <w:pStyle w:val="Heading3"/>
        <w:rPr>
          <w:rFonts w:eastAsia="Arial"/>
          <w:color w:val="1F4D78"/>
        </w:rPr>
      </w:pPr>
      <w:r>
        <w:t>Our achievements for this priority</w:t>
      </w:r>
    </w:p>
    <w:p w14:paraId="38813CA7" w14:textId="77777777" w:rsidR="00C166F4" w:rsidRDefault="00C166F4"/>
    <w:tbl>
      <w:tblPr>
        <w:tblStyle w:val="8"/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C166F4" w14:paraId="5C15EB73" w14:textId="77777777" w:rsidTr="003C63E0">
        <w:trPr>
          <w:trHeight w:val="8099"/>
          <w:jc w:val="center"/>
        </w:trPr>
        <w:tc>
          <w:tcPr>
            <w:tcW w:w="9316" w:type="dxa"/>
            <w:shd w:val="clear" w:color="auto" w:fill="FFFFFF"/>
          </w:tcPr>
          <w:p w14:paraId="510093A1" w14:textId="77777777" w:rsidR="00C166F4" w:rsidRDefault="00BE3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ACTION</w:t>
            </w:r>
            <w:r>
              <w:t>:</w:t>
            </w:r>
            <w:r>
              <w:rPr>
                <w:b/>
              </w:rPr>
              <w:t xml:space="preserve"> Continue to embed a whole school approach to teaching writing</w:t>
            </w:r>
          </w:p>
          <w:p w14:paraId="1E2C73D6" w14:textId="77777777" w:rsidR="005C3ECE" w:rsidRPr="003061B8" w:rsidRDefault="005C3ECE" w:rsidP="005C3E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061B8">
              <w:t>Leadership team engagement in 10 Essential Literacy Practices professional learning</w:t>
            </w:r>
            <w:r w:rsidR="00576F0A">
              <w:t>.</w:t>
            </w:r>
          </w:p>
          <w:p w14:paraId="2A64A53F" w14:textId="77777777" w:rsidR="005C3ECE" w:rsidRPr="003061B8" w:rsidRDefault="005C3ECE" w:rsidP="005C3E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061B8">
              <w:t>Teachers embedding learner agency through inquiry practices learnt during April 2019 stand down IB professional development</w:t>
            </w:r>
            <w:r w:rsidR="00576F0A">
              <w:t>.</w:t>
            </w:r>
          </w:p>
          <w:p w14:paraId="722426D1" w14:textId="77777777" w:rsidR="005C3ECE" w:rsidRPr="003061B8" w:rsidRDefault="001401C5" w:rsidP="005C3E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061B8">
              <w:t>Development of tracking document of whole school common practices for writing</w:t>
            </w:r>
            <w:r w:rsidR="00576F0A">
              <w:t>.</w:t>
            </w:r>
          </w:p>
          <w:p w14:paraId="6FF22452" w14:textId="77777777" w:rsidR="001401C5" w:rsidRPr="003061B8" w:rsidRDefault="001401C5" w:rsidP="005C3E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061B8">
              <w:t>Development of school Writing Handbook</w:t>
            </w:r>
            <w:r w:rsidR="00576F0A">
              <w:t>.</w:t>
            </w:r>
          </w:p>
          <w:p w14:paraId="37685C7E" w14:textId="77777777" w:rsidR="001401C5" w:rsidRPr="003061B8" w:rsidRDefault="001401C5" w:rsidP="005C3E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061B8">
              <w:t>All staff received mentoring</w:t>
            </w:r>
            <w:r w:rsidR="00866320" w:rsidRPr="003061B8">
              <w:t xml:space="preserve"> in writing</w:t>
            </w:r>
            <w:r w:rsidR="00576F0A">
              <w:t>.</w:t>
            </w:r>
          </w:p>
          <w:p w14:paraId="39B12D9C" w14:textId="77777777" w:rsidR="00866320" w:rsidRPr="003061B8" w:rsidRDefault="00866320" w:rsidP="0086632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061B8">
              <w:t>All children set personal goals relating to writing at least once per term</w:t>
            </w:r>
            <w:r w:rsidR="00576F0A">
              <w:t>.</w:t>
            </w:r>
          </w:p>
          <w:p w14:paraId="5D2F795C" w14:textId="77777777" w:rsidR="00866320" w:rsidRPr="003061B8" w:rsidRDefault="00866320" w:rsidP="00866320">
            <w:pPr>
              <w:rPr>
                <w:b/>
              </w:rPr>
            </w:pPr>
          </w:p>
          <w:p w14:paraId="014FA767" w14:textId="77777777" w:rsidR="00C166F4" w:rsidRDefault="00BE3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ACTION</w:t>
            </w:r>
            <w:r>
              <w:t xml:space="preserve">: </w:t>
            </w:r>
            <w:r>
              <w:rPr>
                <w:b/>
              </w:rPr>
              <w:t>Continue to embed a whole school approach to teaching spelling, punctuation and grammar</w:t>
            </w:r>
          </w:p>
          <w:p w14:paraId="67D5B9E3" w14:textId="77777777" w:rsidR="00B576FF" w:rsidRPr="003061B8" w:rsidRDefault="00B576FF" w:rsidP="00B576F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061B8">
              <w:t>Mentoring provided for all new staff to upskill on the Miles Franklin approach to spelling</w:t>
            </w:r>
            <w:r w:rsidR="00576F0A">
              <w:t>.</w:t>
            </w:r>
          </w:p>
          <w:p w14:paraId="0D491E66" w14:textId="77777777" w:rsidR="00B576FF" w:rsidRPr="003061B8" w:rsidRDefault="00B576FF" w:rsidP="00B576F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061B8">
              <w:t>Ongoing professional learning during staff meetings on spelling and grammar</w:t>
            </w:r>
            <w:r w:rsidR="00576F0A">
              <w:t>.</w:t>
            </w:r>
          </w:p>
          <w:p w14:paraId="491FE155" w14:textId="77777777" w:rsidR="00B576FF" w:rsidRPr="003061B8" w:rsidRDefault="00B576FF" w:rsidP="00B576F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061B8">
              <w:t>Improved teacher understanding of how to triangulate spelling data</w:t>
            </w:r>
            <w:r w:rsidR="00576F0A">
              <w:t>.</w:t>
            </w:r>
          </w:p>
          <w:p w14:paraId="67144F25" w14:textId="77777777" w:rsidR="00B576FF" w:rsidRPr="003061B8" w:rsidRDefault="00B576FF" w:rsidP="00B576F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061B8">
              <w:t>Development of expectations document for the teaching of spelling for staff</w:t>
            </w:r>
            <w:r w:rsidR="00576F0A">
              <w:t>.</w:t>
            </w:r>
          </w:p>
          <w:p w14:paraId="112D3368" w14:textId="77777777" w:rsidR="00B576FF" w:rsidRPr="003061B8" w:rsidRDefault="00B576FF" w:rsidP="00B576F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061B8">
              <w:t>Development and implementation of a consistent approach to planning spelling using a PYP planner across the school</w:t>
            </w:r>
            <w:r w:rsidR="00576F0A">
              <w:t>.</w:t>
            </w:r>
          </w:p>
          <w:p w14:paraId="0E19E504" w14:textId="77777777" w:rsidR="00C166F4" w:rsidRPr="003061B8" w:rsidRDefault="009C2F9E" w:rsidP="0057731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061B8">
              <w:t>All children set learning goals relating to spelling once per term</w:t>
            </w:r>
            <w:r w:rsidR="00576F0A">
              <w:t>.</w:t>
            </w:r>
          </w:p>
          <w:p w14:paraId="127381D4" w14:textId="77777777" w:rsidR="00577318" w:rsidRPr="003061B8" w:rsidRDefault="00577318" w:rsidP="00577318">
            <w:pPr>
              <w:pStyle w:val="ListParagraph"/>
              <w:rPr>
                <w:b/>
              </w:rPr>
            </w:pPr>
          </w:p>
          <w:p w14:paraId="74485E68" w14:textId="77777777" w:rsidR="00C166F4" w:rsidRDefault="00BE3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ACTION</w:t>
            </w:r>
            <w:r>
              <w:t xml:space="preserve">: </w:t>
            </w:r>
            <w:r>
              <w:rPr>
                <w:b/>
              </w:rPr>
              <w:t>Implement the Miles Franklin PYP Assessment and data plan across the school</w:t>
            </w:r>
          </w:p>
          <w:p w14:paraId="175AA50F" w14:textId="77777777" w:rsidR="00B576FF" w:rsidRPr="003061B8" w:rsidRDefault="009C2F9E" w:rsidP="00B576FF">
            <w:pPr>
              <w:pStyle w:val="ListParagraph"/>
              <w:numPr>
                <w:ilvl w:val="0"/>
                <w:numId w:val="25"/>
              </w:numPr>
            </w:pPr>
            <w:r w:rsidRPr="003061B8">
              <w:t>Leadership team engagement in Multiple Sources of Evidence professional learning, followed by presentations to staff</w:t>
            </w:r>
            <w:r w:rsidR="00576F0A">
              <w:t>.</w:t>
            </w:r>
          </w:p>
          <w:p w14:paraId="0B7AEBDF" w14:textId="77777777" w:rsidR="009C2F9E" w:rsidRPr="003061B8" w:rsidRDefault="009C2F9E" w:rsidP="00B576FF">
            <w:pPr>
              <w:pStyle w:val="ListParagraph"/>
              <w:numPr>
                <w:ilvl w:val="0"/>
                <w:numId w:val="25"/>
              </w:numPr>
            </w:pPr>
            <w:r w:rsidRPr="003061B8">
              <w:t>Ongoing analysis of writing data during PLCs</w:t>
            </w:r>
            <w:r w:rsidR="00576F0A">
              <w:t>.</w:t>
            </w:r>
          </w:p>
          <w:p w14:paraId="05B77F11" w14:textId="77777777" w:rsidR="009C2F9E" w:rsidRPr="003061B8" w:rsidRDefault="009C2F9E" w:rsidP="00B576FF">
            <w:pPr>
              <w:pStyle w:val="ListParagraph"/>
              <w:numPr>
                <w:ilvl w:val="0"/>
                <w:numId w:val="25"/>
              </w:numPr>
            </w:pPr>
            <w:r w:rsidRPr="003061B8">
              <w:t>All staff involved in mentoring to improve writing pedagogy</w:t>
            </w:r>
            <w:r w:rsidR="00576F0A">
              <w:t>.</w:t>
            </w:r>
          </w:p>
          <w:p w14:paraId="6B92535D" w14:textId="77777777" w:rsidR="003061B8" w:rsidRDefault="009C2F9E" w:rsidP="003061B8">
            <w:pPr>
              <w:pStyle w:val="ListParagraph"/>
              <w:numPr>
                <w:ilvl w:val="0"/>
                <w:numId w:val="25"/>
              </w:numPr>
            </w:pPr>
            <w:r w:rsidRPr="003061B8">
              <w:t>Updating of school data and assessment plan</w:t>
            </w:r>
            <w:r w:rsidR="00DC044E" w:rsidRPr="003061B8">
              <w:t xml:space="preserve"> for literacy</w:t>
            </w:r>
            <w:r w:rsidR="00576F0A">
              <w:t>.</w:t>
            </w:r>
          </w:p>
          <w:p w14:paraId="67950CB8" w14:textId="77777777" w:rsidR="00C166F4" w:rsidRPr="003061B8" w:rsidRDefault="009C2F9E" w:rsidP="003061B8">
            <w:pPr>
              <w:pStyle w:val="ListParagraph"/>
              <w:numPr>
                <w:ilvl w:val="0"/>
                <w:numId w:val="25"/>
              </w:numPr>
            </w:pPr>
            <w:r w:rsidRPr="003061B8">
              <w:t>Development of whole school spelling tracking document based upon the ACARA literacy progressions</w:t>
            </w:r>
            <w:r w:rsidR="00576F0A">
              <w:t>.</w:t>
            </w:r>
          </w:p>
        </w:tc>
      </w:tr>
    </w:tbl>
    <w:p w14:paraId="4FF6773D" w14:textId="77777777" w:rsidR="00C166F4" w:rsidRDefault="00C166F4">
      <w:pPr>
        <w:spacing w:after="120" w:line="240" w:lineRule="auto"/>
        <w:rPr>
          <w:color w:val="000000"/>
        </w:rPr>
      </w:pPr>
    </w:p>
    <w:p w14:paraId="3D493E8B" w14:textId="77777777" w:rsidR="00C166F4" w:rsidRPr="00577318" w:rsidRDefault="00BE385D" w:rsidP="00577318">
      <w:pPr>
        <w:pStyle w:val="Heading3"/>
        <w:rPr>
          <w:rFonts w:eastAsia="Arial"/>
          <w:color w:val="1F4D78"/>
        </w:rPr>
      </w:pPr>
      <w:r>
        <w:t>Challenges we will address in our next Action Plan</w:t>
      </w:r>
    </w:p>
    <w:tbl>
      <w:tblPr>
        <w:tblStyle w:val="7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C166F4" w14:paraId="0B911116" w14:textId="77777777">
        <w:trPr>
          <w:trHeight w:val="100"/>
          <w:jc w:val="center"/>
        </w:trPr>
        <w:tc>
          <w:tcPr>
            <w:tcW w:w="9027" w:type="dxa"/>
            <w:shd w:val="clear" w:color="auto" w:fill="FFFFFF"/>
          </w:tcPr>
          <w:p w14:paraId="3DF13D1A" w14:textId="77777777" w:rsidR="00CF2496" w:rsidRPr="003061B8" w:rsidRDefault="00CF2496" w:rsidP="00577318">
            <w:pPr>
              <w:numPr>
                <w:ilvl w:val="0"/>
                <w:numId w:val="10"/>
              </w:numPr>
            </w:pPr>
            <w:r w:rsidRPr="003061B8">
              <w:t>Continue to embed a whole school approach to teaching spelling, punctuation and grammar</w:t>
            </w:r>
            <w:r w:rsidR="00576F0A">
              <w:t>.</w:t>
            </w:r>
          </w:p>
          <w:p w14:paraId="6AC1E9C8" w14:textId="77777777" w:rsidR="00C166F4" w:rsidRPr="003061B8" w:rsidRDefault="00BE385D" w:rsidP="00577318">
            <w:pPr>
              <w:numPr>
                <w:ilvl w:val="0"/>
                <w:numId w:val="10"/>
              </w:numPr>
            </w:pPr>
            <w:r w:rsidRPr="003061B8">
              <w:t xml:space="preserve">Continue to update the writing at Miles Franklin book to include </w:t>
            </w:r>
            <w:r w:rsidR="009C2F9E" w:rsidRPr="003061B8">
              <w:t>ongoing</w:t>
            </w:r>
            <w:r w:rsidRPr="003061B8">
              <w:t xml:space="preserve"> professional learning</w:t>
            </w:r>
            <w:r w:rsidR="009C2F9E" w:rsidRPr="003061B8">
              <w:t xml:space="preserve"> presented to staff</w:t>
            </w:r>
            <w:r w:rsidR="00576F0A">
              <w:t>.</w:t>
            </w:r>
          </w:p>
          <w:p w14:paraId="2C32879B" w14:textId="77777777" w:rsidR="00C166F4" w:rsidRPr="003061B8" w:rsidRDefault="009C2F9E" w:rsidP="00577318">
            <w:pPr>
              <w:numPr>
                <w:ilvl w:val="0"/>
                <w:numId w:val="10"/>
              </w:numPr>
            </w:pPr>
            <w:r w:rsidRPr="003061B8">
              <w:t xml:space="preserve">Implement </w:t>
            </w:r>
            <w:r w:rsidR="00BE385D" w:rsidRPr="003061B8">
              <w:t>10 Essential Literacy Elements</w:t>
            </w:r>
            <w:r w:rsidR="00576F0A">
              <w:t>.</w:t>
            </w:r>
          </w:p>
          <w:p w14:paraId="29891901" w14:textId="77777777" w:rsidR="00C166F4" w:rsidRDefault="00CF2496" w:rsidP="00577318">
            <w:pPr>
              <w:numPr>
                <w:ilvl w:val="0"/>
                <w:numId w:val="10"/>
              </w:numPr>
            </w:pPr>
            <w:r w:rsidRPr="003061B8">
              <w:t>Focus on measuring growth of students performing in the top bands of NAPLAN writing and SPG in Years 3 and 5</w:t>
            </w:r>
            <w:r w:rsidR="00576F0A">
              <w:t>.</w:t>
            </w:r>
          </w:p>
        </w:tc>
      </w:tr>
    </w:tbl>
    <w:p w14:paraId="574924AD" w14:textId="77777777" w:rsidR="00C166F4" w:rsidRDefault="00C166F4">
      <w:pPr>
        <w:spacing w:after="120" w:line="240" w:lineRule="auto"/>
        <w:rPr>
          <w:color w:val="000000"/>
        </w:rPr>
      </w:pPr>
    </w:p>
    <w:p w14:paraId="2C10D6B8" w14:textId="77777777" w:rsidR="00C166F4" w:rsidRDefault="00BE385D">
      <w:pPr>
        <w:rPr>
          <w:b/>
        </w:rPr>
      </w:pPr>
      <w:r>
        <w:br w:type="page"/>
      </w:r>
    </w:p>
    <w:p w14:paraId="1D0A0A77" w14:textId="77777777" w:rsidR="00C166F4" w:rsidRDefault="00BE385D">
      <w:pPr>
        <w:pStyle w:val="Heading2"/>
        <w:tabs>
          <w:tab w:val="left" w:pos="1276"/>
        </w:tabs>
        <w:ind w:left="1276" w:hanging="1276"/>
        <w:rPr>
          <w:rFonts w:eastAsia="Arial"/>
          <w:color w:val="000000"/>
          <w:szCs w:val="24"/>
          <w:highlight w:val="yellow"/>
        </w:rPr>
      </w:pPr>
      <w:r>
        <w:t>Priority 3:</w:t>
      </w:r>
      <w:r>
        <w:rPr>
          <w:color w:val="000000"/>
        </w:rPr>
        <w:tab/>
        <w:t xml:space="preserve">Improve students’ mathematical understanding and skills </w:t>
      </w:r>
    </w:p>
    <w:p w14:paraId="254044DC" w14:textId="77777777" w:rsidR="00C166F4" w:rsidRDefault="00BE385D">
      <w:pPr>
        <w:pStyle w:val="Heading3"/>
      </w:pPr>
      <w:r>
        <w:t>Targets or measures</w:t>
      </w:r>
    </w:p>
    <w:p w14:paraId="2D9E664B" w14:textId="77777777" w:rsidR="00CF2496" w:rsidRPr="004F0B3A" w:rsidRDefault="00604EFC" w:rsidP="004F0B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2A8C">
        <w:rPr>
          <w:rFonts w:eastAsia="Times New Roman" w:cs="Arial"/>
          <w:color w:val="000000"/>
        </w:rPr>
        <w:t>By the end of 2021 the school will achieve</w:t>
      </w:r>
      <w:r w:rsidR="004F0B3A">
        <w:rPr>
          <w:rFonts w:eastAsia="Times New Roman" w:cs="Arial"/>
          <w:color w:val="000000"/>
        </w:rPr>
        <w:t>:</w:t>
      </w:r>
      <w:r w:rsidRPr="000D2A8C">
        <w:rPr>
          <w:rFonts w:eastAsia="Times New Roman" w:cs="Arial"/>
          <w:color w:val="000000"/>
        </w:rPr>
        <w:t xml:space="preserve"> </w:t>
      </w:r>
    </w:p>
    <w:p w14:paraId="30C711D4" w14:textId="77777777" w:rsidR="00604EFC" w:rsidRPr="003D6BCA" w:rsidRDefault="00604EFC" w:rsidP="00604EFC">
      <w:pPr>
        <w:numPr>
          <w:ilvl w:val="0"/>
          <w:numId w:val="34"/>
        </w:numPr>
        <w:spacing w:after="200" w:line="240" w:lineRule="auto"/>
        <w:ind w:hanging="360"/>
        <w:contextualSpacing/>
      </w:pPr>
      <w:r w:rsidRPr="003D6BCA">
        <w:t>NAPLAN results to be within the average range for like schools</w:t>
      </w:r>
      <w:r w:rsidR="003C63E0">
        <w:t xml:space="preserve"> (SSSG)</w:t>
      </w:r>
    </w:p>
    <w:p w14:paraId="6003CFE6" w14:textId="77777777" w:rsidR="004F0B3A" w:rsidRPr="004F0B3A" w:rsidRDefault="00604EFC" w:rsidP="004F0B3A">
      <w:pPr>
        <w:numPr>
          <w:ilvl w:val="0"/>
          <w:numId w:val="34"/>
        </w:numPr>
        <w:spacing w:after="200" w:line="240" w:lineRule="auto"/>
        <w:ind w:hanging="360"/>
        <w:contextualSpacing/>
        <w:rPr>
          <w:i/>
          <w:color w:val="000000"/>
        </w:rPr>
      </w:pPr>
      <w:r w:rsidRPr="003D6BCA">
        <w:t xml:space="preserve">An average of a 5% increase in mean ACER PAT-Maths scores each year for Years Two to Six </w:t>
      </w:r>
    </w:p>
    <w:p w14:paraId="0D4B9B40" w14:textId="77777777" w:rsidR="004F0B3A" w:rsidRDefault="004F0B3A" w:rsidP="004F0B3A">
      <w:pPr>
        <w:spacing w:after="200" w:line="240" w:lineRule="auto"/>
        <w:contextualSpacing/>
      </w:pPr>
    </w:p>
    <w:p w14:paraId="288FA0EC" w14:textId="77777777" w:rsidR="00C166F4" w:rsidRDefault="00BE385D" w:rsidP="004F0B3A">
      <w:pPr>
        <w:spacing w:after="200" w:line="240" w:lineRule="auto"/>
        <w:contextualSpacing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291D39D4" w14:textId="77777777" w:rsidR="00C166F4" w:rsidRDefault="00BE385D">
      <w:pPr>
        <w:pStyle w:val="Heading4"/>
        <w:rPr>
          <w:rFonts w:ascii="Calibri" w:eastAsia="Calibri" w:hAnsi="Calibri" w:cs="Calibri"/>
        </w:rPr>
      </w:pPr>
      <w:r>
        <w:t>Student learning data</w:t>
      </w:r>
    </w:p>
    <w:p w14:paraId="6140476A" w14:textId="77777777" w:rsidR="00CF2496" w:rsidRPr="00CF2496" w:rsidRDefault="00CF2496" w:rsidP="00CF2496">
      <w:pPr>
        <w:spacing w:after="0" w:line="240" w:lineRule="auto"/>
        <w:rPr>
          <w:highlight w:val="yellow"/>
        </w:rPr>
      </w:pPr>
    </w:p>
    <w:tbl>
      <w:tblPr>
        <w:tblStyle w:val="6"/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795"/>
        <w:gridCol w:w="795"/>
        <w:gridCol w:w="795"/>
        <w:gridCol w:w="795"/>
        <w:gridCol w:w="795"/>
        <w:gridCol w:w="795"/>
        <w:gridCol w:w="795"/>
      </w:tblGrid>
      <w:tr w:rsidR="00827655" w14:paraId="3E2BB6CD" w14:textId="77777777" w:rsidTr="00827655">
        <w:trPr>
          <w:jc w:val="center"/>
        </w:trPr>
        <w:tc>
          <w:tcPr>
            <w:tcW w:w="4995" w:type="dxa"/>
            <w:shd w:val="clear" w:color="auto" w:fill="CFE2F3"/>
          </w:tcPr>
          <w:p w14:paraId="7A009FB2" w14:textId="77777777" w:rsidR="00827655" w:rsidRDefault="00827655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  <w:p w14:paraId="04FB68FA" w14:textId="77777777" w:rsidR="00827655" w:rsidRDefault="00827655">
            <w:pPr>
              <w:rPr>
                <w:b/>
              </w:rPr>
            </w:pPr>
          </w:p>
        </w:tc>
        <w:tc>
          <w:tcPr>
            <w:tcW w:w="795" w:type="dxa"/>
            <w:shd w:val="clear" w:color="auto" w:fill="CFE2F3"/>
          </w:tcPr>
          <w:p w14:paraId="3BF6F54B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14:paraId="0C2D1A1D" w14:textId="77777777" w:rsidR="00827655" w:rsidRDefault="00827655">
            <w:pPr>
              <w:jc w:val="center"/>
              <w:rPr>
                <w:b/>
              </w:rPr>
            </w:pPr>
            <w:r w:rsidRPr="00827655">
              <w:rPr>
                <w:b/>
              </w:rPr>
              <w:t>BASE</w:t>
            </w:r>
          </w:p>
        </w:tc>
        <w:tc>
          <w:tcPr>
            <w:tcW w:w="795" w:type="dxa"/>
            <w:shd w:val="clear" w:color="auto" w:fill="CFE2F3"/>
          </w:tcPr>
          <w:p w14:paraId="394F722C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5" w:type="dxa"/>
            <w:shd w:val="clear" w:color="auto" w:fill="CFE2F3"/>
          </w:tcPr>
          <w:p w14:paraId="37DBDF32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5" w:type="dxa"/>
            <w:shd w:val="clear" w:color="auto" w:fill="CFE2F3"/>
          </w:tcPr>
          <w:p w14:paraId="090E5982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5" w:type="dxa"/>
            <w:shd w:val="clear" w:color="auto" w:fill="CFE2F3"/>
          </w:tcPr>
          <w:p w14:paraId="068C89A0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5" w:type="dxa"/>
            <w:shd w:val="clear" w:color="auto" w:fill="CFE2F3"/>
          </w:tcPr>
          <w:p w14:paraId="588877D8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14:paraId="066A8691" w14:textId="77777777" w:rsidR="00827655" w:rsidRDefault="00827655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CFE2F3"/>
          </w:tcPr>
          <w:p w14:paraId="3FB92E22" w14:textId="77777777" w:rsidR="00827655" w:rsidRDefault="0082765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27655" w14:paraId="52797106" w14:textId="77777777" w:rsidTr="00AF23F0">
        <w:trPr>
          <w:trHeight w:val="446"/>
          <w:jc w:val="center"/>
        </w:trPr>
        <w:tc>
          <w:tcPr>
            <w:tcW w:w="10560" w:type="dxa"/>
            <w:gridSpan w:val="8"/>
            <w:shd w:val="clear" w:color="auto" w:fill="FFFFFF"/>
          </w:tcPr>
          <w:p w14:paraId="2E10B841" w14:textId="77777777" w:rsidR="00827655" w:rsidRDefault="00827655">
            <w:pPr>
              <w:numPr>
                <w:ilvl w:val="0"/>
                <w:numId w:val="11"/>
              </w:numPr>
            </w:pPr>
            <w:r>
              <w:t>NAPLAN results to be within the average range for like schools</w:t>
            </w:r>
            <w:r w:rsidR="003C63E0">
              <w:t>.</w:t>
            </w:r>
          </w:p>
        </w:tc>
      </w:tr>
      <w:tr w:rsidR="00827655" w14:paraId="35C862A8" w14:textId="77777777" w:rsidTr="00964A0C">
        <w:trPr>
          <w:jc w:val="center"/>
        </w:trPr>
        <w:tc>
          <w:tcPr>
            <w:tcW w:w="10560" w:type="dxa"/>
            <w:gridSpan w:val="8"/>
            <w:shd w:val="clear" w:color="auto" w:fill="FFFFFF"/>
          </w:tcPr>
          <w:p w14:paraId="17F1E419" w14:textId="77777777" w:rsidR="00827655" w:rsidRDefault="00827655">
            <w:r>
              <w:t>Numeracy Year 3</w:t>
            </w:r>
          </w:p>
        </w:tc>
      </w:tr>
      <w:tr w:rsidR="00827655" w14:paraId="2C2B36C8" w14:textId="77777777" w:rsidTr="00827655">
        <w:trPr>
          <w:jc w:val="center"/>
        </w:trPr>
        <w:tc>
          <w:tcPr>
            <w:tcW w:w="4995" w:type="dxa"/>
            <w:shd w:val="clear" w:color="auto" w:fill="FFFFFF"/>
          </w:tcPr>
          <w:p w14:paraId="637D9D1F" w14:textId="77777777" w:rsidR="00827655" w:rsidRPr="00017E97" w:rsidRDefault="00827655" w:rsidP="00827655">
            <w:r w:rsidRPr="00017E97">
              <w:t>Average Miles Franklin Primary School NAPLAN Score</w:t>
            </w:r>
          </w:p>
        </w:tc>
        <w:tc>
          <w:tcPr>
            <w:tcW w:w="795" w:type="dxa"/>
            <w:shd w:val="clear" w:color="auto" w:fill="FFFFFF"/>
          </w:tcPr>
          <w:p w14:paraId="6501A326" w14:textId="77777777" w:rsidR="00827655" w:rsidRDefault="00827655" w:rsidP="00827655">
            <w:r>
              <w:t>421</w:t>
            </w:r>
          </w:p>
        </w:tc>
        <w:tc>
          <w:tcPr>
            <w:tcW w:w="795" w:type="dxa"/>
            <w:shd w:val="clear" w:color="auto" w:fill="FFFFFF"/>
          </w:tcPr>
          <w:p w14:paraId="0ADCD06F" w14:textId="77777777" w:rsidR="00827655" w:rsidRDefault="00827655" w:rsidP="00827655">
            <w:r>
              <w:t>411</w:t>
            </w:r>
          </w:p>
        </w:tc>
        <w:tc>
          <w:tcPr>
            <w:tcW w:w="795" w:type="dxa"/>
            <w:shd w:val="clear" w:color="auto" w:fill="FFFFFF"/>
          </w:tcPr>
          <w:p w14:paraId="5434EDD1" w14:textId="77777777" w:rsidR="00827655" w:rsidRDefault="00827655" w:rsidP="00827655">
            <w:r>
              <w:t>433</w:t>
            </w:r>
          </w:p>
        </w:tc>
        <w:tc>
          <w:tcPr>
            <w:tcW w:w="795" w:type="dxa"/>
            <w:shd w:val="clear" w:color="auto" w:fill="FFFFFF"/>
          </w:tcPr>
          <w:p w14:paraId="0D944D4F" w14:textId="77777777" w:rsidR="00827655" w:rsidRDefault="00827655" w:rsidP="00827655">
            <w:r>
              <w:t>415</w:t>
            </w:r>
          </w:p>
        </w:tc>
        <w:tc>
          <w:tcPr>
            <w:tcW w:w="795" w:type="dxa"/>
            <w:shd w:val="clear" w:color="auto" w:fill="FFFFFF"/>
          </w:tcPr>
          <w:p w14:paraId="0D669623" w14:textId="77777777" w:rsidR="00827655" w:rsidRDefault="00827655" w:rsidP="00827655">
            <w:r>
              <w:t>416</w:t>
            </w:r>
          </w:p>
        </w:tc>
        <w:tc>
          <w:tcPr>
            <w:tcW w:w="795" w:type="dxa"/>
            <w:shd w:val="clear" w:color="auto" w:fill="FFFFFF"/>
          </w:tcPr>
          <w:p w14:paraId="339A664D" w14:textId="77777777" w:rsidR="00827655" w:rsidRDefault="00827655" w:rsidP="00827655"/>
        </w:tc>
        <w:tc>
          <w:tcPr>
            <w:tcW w:w="795" w:type="dxa"/>
            <w:shd w:val="clear" w:color="auto" w:fill="FFFFFF"/>
          </w:tcPr>
          <w:p w14:paraId="45536A8B" w14:textId="77777777" w:rsidR="00827655" w:rsidRDefault="00827655" w:rsidP="00827655"/>
        </w:tc>
      </w:tr>
      <w:tr w:rsidR="00827655" w14:paraId="709186EB" w14:textId="77777777" w:rsidTr="00827655">
        <w:trPr>
          <w:trHeight w:val="214"/>
          <w:jc w:val="center"/>
        </w:trPr>
        <w:tc>
          <w:tcPr>
            <w:tcW w:w="4995" w:type="dxa"/>
            <w:shd w:val="clear" w:color="auto" w:fill="FFFFFF"/>
          </w:tcPr>
          <w:p w14:paraId="10E159CC" w14:textId="77777777" w:rsidR="00827655" w:rsidRDefault="00827655" w:rsidP="00827655">
            <w:r w:rsidRPr="00017E97">
              <w:t>Average SSSG NAPLAN Score</w:t>
            </w:r>
          </w:p>
        </w:tc>
        <w:tc>
          <w:tcPr>
            <w:tcW w:w="795" w:type="dxa"/>
            <w:shd w:val="clear" w:color="auto" w:fill="FFFFFF"/>
          </w:tcPr>
          <w:p w14:paraId="303E90FF" w14:textId="77777777" w:rsidR="00827655" w:rsidRDefault="00827655" w:rsidP="00827655">
            <w:r>
              <w:t>426</w:t>
            </w:r>
          </w:p>
        </w:tc>
        <w:tc>
          <w:tcPr>
            <w:tcW w:w="795" w:type="dxa"/>
            <w:shd w:val="clear" w:color="auto" w:fill="FFFFFF"/>
          </w:tcPr>
          <w:p w14:paraId="6B4D4EB7" w14:textId="77777777" w:rsidR="00827655" w:rsidRDefault="00940DA5" w:rsidP="00827655">
            <w:r>
              <w:t>431</w:t>
            </w:r>
          </w:p>
        </w:tc>
        <w:tc>
          <w:tcPr>
            <w:tcW w:w="795" w:type="dxa"/>
            <w:shd w:val="clear" w:color="auto" w:fill="FFFFFF"/>
          </w:tcPr>
          <w:p w14:paraId="0FD1B8A5" w14:textId="77777777" w:rsidR="00827655" w:rsidRDefault="00940DA5" w:rsidP="00827655">
            <w:r>
              <w:t>436</w:t>
            </w:r>
          </w:p>
        </w:tc>
        <w:tc>
          <w:tcPr>
            <w:tcW w:w="795" w:type="dxa"/>
            <w:shd w:val="clear" w:color="auto" w:fill="FFFFFF"/>
          </w:tcPr>
          <w:p w14:paraId="7BA556A6" w14:textId="77777777" w:rsidR="00827655" w:rsidRDefault="00940DA5" w:rsidP="00827655">
            <w:r>
              <w:t>436</w:t>
            </w:r>
          </w:p>
        </w:tc>
        <w:tc>
          <w:tcPr>
            <w:tcW w:w="795" w:type="dxa"/>
            <w:shd w:val="clear" w:color="auto" w:fill="FFFFFF"/>
          </w:tcPr>
          <w:p w14:paraId="10FA0DCD" w14:textId="77777777" w:rsidR="00827655" w:rsidRDefault="00940DA5" w:rsidP="00827655">
            <w:r>
              <w:t>429</w:t>
            </w:r>
          </w:p>
        </w:tc>
        <w:tc>
          <w:tcPr>
            <w:tcW w:w="795" w:type="dxa"/>
            <w:shd w:val="clear" w:color="auto" w:fill="FFFFFF"/>
          </w:tcPr>
          <w:p w14:paraId="63F02FBC" w14:textId="77777777" w:rsidR="00827655" w:rsidRDefault="00827655" w:rsidP="00827655"/>
        </w:tc>
        <w:tc>
          <w:tcPr>
            <w:tcW w:w="795" w:type="dxa"/>
            <w:shd w:val="clear" w:color="auto" w:fill="FFFFFF"/>
          </w:tcPr>
          <w:p w14:paraId="10643D54" w14:textId="77777777" w:rsidR="00827655" w:rsidRDefault="00827655" w:rsidP="00827655"/>
        </w:tc>
      </w:tr>
      <w:tr w:rsidR="00827655" w14:paraId="70996338" w14:textId="77777777" w:rsidTr="00DD7713">
        <w:trPr>
          <w:jc w:val="center"/>
        </w:trPr>
        <w:tc>
          <w:tcPr>
            <w:tcW w:w="10560" w:type="dxa"/>
            <w:gridSpan w:val="8"/>
            <w:shd w:val="clear" w:color="auto" w:fill="FFFFFF"/>
          </w:tcPr>
          <w:p w14:paraId="19F1E98C" w14:textId="77777777" w:rsidR="00827655" w:rsidRDefault="00827655">
            <w:r>
              <w:t>Numeracy Year 5</w:t>
            </w:r>
          </w:p>
        </w:tc>
      </w:tr>
      <w:tr w:rsidR="00940DA5" w14:paraId="35CDC44D" w14:textId="77777777" w:rsidTr="00827655">
        <w:trPr>
          <w:jc w:val="center"/>
        </w:trPr>
        <w:tc>
          <w:tcPr>
            <w:tcW w:w="4995" w:type="dxa"/>
            <w:shd w:val="clear" w:color="auto" w:fill="FFFFFF"/>
          </w:tcPr>
          <w:p w14:paraId="4780407F" w14:textId="77777777" w:rsidR="00940DA5" w:rsidRPr="00017E97" w:rsidRDefault="00940DA5" w:rsidP="00940DA5">
            <w:r w:rsidRPr="00017E97">
              <w:t>Average Miles Franklin Primary School NAPLAN Score</w:t>
            </w:r>
          </w:p>
        </w:tc>
        <w:tc>
          <w:tcPr>
            <w:tcW w:w="795" w:type="dxa"/>
            <w:shd w:val="clear" w:color="auto" w:fill="FFFFFF"/>
          </w:tcPr>
          <w:p w14:paraId="1E372A5F" w14:textId="77777777" w:rsidR="00940DA5" w:rsidRDefault="00940DA5" w:rsidP="00940DA5">
            <w:r>
              <w:t>490</w:t>
            </w:r>
          </w:p>
        </w:tc>
        <w:tc>
          <w:tcPr>
            <w:tcW w:w="795" w:type="dxa"/>
            <w:shd w:val="clear" w:color="auto" w:fill="FFFFFF"/>
          </w:tcPr>
          <w:p w14:paraId="45613702" w14:textId="77777777" w:rsidR="00940DA5" w:rsidRDefault="00940DA5" w:rsidP="00940DA5">
            <w:r>
              <w:t>499</w:t>
            </w:r>
          </w:p>
        </w:tc>
        <w:tc>
          <w:tcPr>
            <w:tcW w:w="795" w:type="dxa"/>
            <w:shd w:val="clear" w:color="auto" w:fill="FFFFFF"/>
          </w:tcPr>
          <w:p w14:paraId="3D881FEB" w14:textId="77777777" w:rsidR="00940DA5" w:rsidRDefault="00940DA5" w:rsidP="00940DA5">
            <w:r>
              <w:t>486</w:t>
            </w:r>
          </w:p>
        </w:tc>
        <w:tc>
          <w:tcPr>
            <w:tcW w:w="795" w:type="dxa"/>
            <w:shd w:val="clear" w:color="auto" w:fill="FFFFFF"/>
          </w:tcPr>
          <w:p w14:paraId="2A3D4C32" w14:textId="77777777" w:rsidR="00940DA5" w:rsidRDefault="00940DA5" w:rsidP="00940DA5">
            <w:r>
              <w:t>497</w:t>
            </w:r>
          </w:p>
        </w:tc>
        <w:tc>
          <w:tcPr>
            <w:tcW w:w="795" w:type="dxa"/>
            <w:shd w:val="clear" w:color="auto" w:fill="FFFFFF"/>
          </w:tcPr>
          <w:p w14:paraId="0CA0DB21" w14:textId="77777777" w:rsidR="00940DA5" w:rsidRDefault="00940DA5" w:rsidP="00940DA5">
            <w:r>
              <w:t>499</w:t>
            </w:r>
          </w:p>
        </w:tc>
        <w:tc>
          <w:tcPr>
            <w:tcW w:w="795" w:type="dxa"/>
            <w:shd w:val="clear" w:color="auto" w:fill="FFFFFF"/>
          </w:tcPr>
          <w:p w14:paraId="120346F9" w14:textId="77777777" w:rsidR="00940DA5" w:rsidRDefault="00940DA5" w:rsidP="00940DA5"/>
        </w:tc>
        <w:tc>
          <w:tcPr>
            <w:tcW w:w="795" w:type="dxa"/>
            <w:shd w:val="clear" w:color="auto" w:fill="FFFFFF"/>
          </w:tcPr>
          <w:p w14:paraId="22C68AF6" w14:textId="77777777" w:rsidR="00940DA5" w:rsidRDefault="00940DA5" w:rsidP="00940DA5"/>
        </w:tc>
      </w:tr>
      <w:tr w:rsidR="00940DA5" w14:paraId="6A7A45D2" w14:textId="77777777" w:rsidTr="00827655">
        <w:trPr>
          <w:jc w:val="center"/>
        </w:trPr>
        <w:tc>
          <w:tcPr>
            <w:tcW w:w="4995" w:type="dxa"/>
            <w:shd w:val="clear" w:color="auto" w:fill="FFFFFF"/>
          </w:tcPr>
          <w:p w14:paraId="31F09C02" w14:textId="77777777" w:rsidR="00940DA5" w:rsidRDefault="00940DA5" w:rsidP="00940DA5">
            <w:r w:rsidRPr="00017E97">
              <w:t>Average SSSG NAPLAN Score</w:t>
            </w:r>
          </w:p>
        </w:tc>
        <w:tc>
          <w:tcPr>
            <w:tcW w:w="795" w:type="dxa"/>
            <w:shd w:val="clear" w:color="auto" w:fill="FFFFFF"/>
          </w:tcPr>
          <w:p w14:paraId="769DD0FD" w14:textId="77777777" w:rsidR="00940DA5" w:rsidRDefault="00940DA5" w:rsidP="00940DA5">
            <w:r>
              <w:t>525</w:t>
            </w:r>
          </w:p>
        </w:tc>
        <w:tc>
          <w:tcPr>
            <w:tcW w:w="795" w:type="dxa"/>
            <w:shd w:val="clear" w:color="auto" w:fill="FFFFFF"/>
          </w:tcPr>
          <w:p w14:paraId="1F677911" w14:textId="77777777" w:rsidR="00940DA5" w:rsidRDefault="00940DA5" w:rsidP="00940DA5">
            <w:r>
              <w:t>524</w:t>
            </w:r>
          </w:p>
        </w:tc>
        <w:tc>
          <w:tcPr>
            <w:tcW w:w="795" w:type="dxa"/>
            <w:shd w:val="clear" w:color="auto" w:fill="FFFFFF"/>
          </w:tcPr>
          <w:p w14:paraId="5F9C3E17" w14:textId="77777777" w:rsidR="00940DA5" w:rsidRDefault="00940DA5" w:rsidP="00940DA5">
            <w:r>
              <w:t>521</w:t>
            </w:r>
          </w:p>
        </w:tc>
        <w:tc>
          <w:tcPr>
            <w:tcW w:w="795" w:type="dxa"/>
            <w:shd w:val="clear" w:color="auto" w:fill="FFFFFF"/>
          </w:tcPr>
          <w:p w14:paraId="0806EC0C" w14:textId="77777777" w:rsidR="00940DA5" w:rsidRDefault="00940DA5" w:rsidP="00940DA5">
            <w:r>
              <w:t>522</w:t>
            </w:r>
          </w:p>
        </w:tc>
        <w:tc>
          <w:tcPr>
            <w:tcW w:w="795" w:type="dxa"/>
            <w:shd w:val="clear" w:color="auto" w:fill="FFFFFF"/>
          </w:tcPr>
          <w:p w14:paraId="0C9A4D39" w14:textId="77777777" w:rsidR="00940DA5" w:rsidRDefault="00940DA5" w:rsidP="00940DA5">
            <w:r>
              <w:t>523</w:t>
            </w:r>
          </w:p>
        </w:tc>
        <w:tc>
          <w:tcPr>
            <w:tcW w:w="795" w:type="dxa"/>
            <w:shd w:val="clear" w:color="auto" w:fill="FFFFFF"/>
          </w:tcPr>
          <w:p w14:paraId="1691346A" w14:textId="77777777" w:rsidR="00940DA5" w:rsidRDefault="00940DA5" w:rsidP="00940DA5"/>
        </w:tc>
        <w:tc>
          <w:tcPr>
            <w:tcW w:w="795" w:type="dxa"/>
            <w:shd w:val="clear" w:color="auto" w:fill="FFFFFF"/>
          </w:tcPr>
          <w:p w14:paraId="5B947C88" w14:textId="77777777" w:rsidR="00940DA5" w:rsidRDefault="00940DA5" w:rsidP="00940DA5"/>
        </w:tc>
      </w:tr>
      <w:tr w:rsidR="00827655" w14:paraId="6A37246A" w14:textId="77777777" w:rsidTr="00622FF7">
        <w:trPr>
          <w:trHeight w:val="446"/>
          <w:jc w:val="center"/>
        </w:trPr>
        <w:tc>
          <w:tcPr>
            <w:tcW w:w="10560" w:type="dxa"/>
            <w:gridSpan w:val="8"/>
            <w:shd w:val="clear" w:color="auto" w:fill="FFFFFF"/>
          </w:tcPr>
          <w:p w14:paraId="6FD57003" w14:textId="77777777" w:rsidR="00827655" w:rsidRDefault="00827655" w:rsidP="004F0B3A">
            <w:pPr>
              <w:numPr>
                <w:ilvl w:val="0"/>
                <w:numId w:val="11"/>
              </w:numPr>
            </w:pPr>
            <w:r>
              <w:t>An average of a 5% increase in mean ACER PAT-Maths scores each year for Years Two to Six</w:t>
            </w:r>
          </w:p>
        </w:tc>
      </w:tr>
      <w:tr w:rsidR="00827655" w14:paraId="2A6503F7" w14:textId="77777777" w:rsidTr="00827655">
        <w:trPr>
          <w:trHeight w:val="446"/>
          <w:jc w:val="center"/>
        </w:trPr>
        <w:tc>
          <w:tcPr>
            <w:tcW w:w="4995" w:type="dxa"/>
            <w:shd w:val="clear" w:color="auto" w:fill="FFFFFF"/>
          </w:tcPr>
          <w:p w14:paraId="607CE420" w14:textId="77777777" w:rsidR="00827655" w:rsidRDefault="00827655">
            <w:r>
              <w:t>ACER PAT Maths Year 2 (Test 1)</w:t>
            </w:r>
          </w:p>
        </w:tc>
        <w:tc>
          <w:tcPr>
            <w:tcW w:w="1590" w:type="dxa"/>
            <w:gridSpan w:val="2"/>
            <w:vMerge w:val="restart"/>
            <w:shd w:val="clear" w:color="auto" w:fill="A6A6A6"/>
          </w:tcPr>
          <w:p w14:paraId="324895DD" w14:textId="77777777" w:rsidR="00827655" w:rsidRDefault="00827655"/>
        </w:tc>
        <w:tc>
          <w:tcPr>
            <w:tcW w:w="795" w:type="dxa"/>
            <w:shd w:val="clear" w:color="auto" w:fill="FFFFFF"/>
          </w:tcPr>
          <w:p w14:paraId="25AA0AE4" w14:textId="77777777" w:rsidR="00827655" w:rsidRDefault="00827655">
            <w:r>
              <w:t>103</w:t>
            </w:r>
          </w:p>
          <w:p w14:paraId="07708ADF" w14:textId="77777777" w:rsidR="00940DA5" w:rsidRDefault="00940DA5">
            <w:r>
              <w:t>Base 2017</w:t>
            </w:r>
          </w:p>
        </w:tc>
        <w:tc>
          <w:tcPr>
            <w:tcW w:w="795" w:type="dxa"/>
            <w:shd w:val="clear" w:color="auto" w:fill="FFFFFF"/>
          </w:tcPr>
          <w:p w14:paraId="038C4FC7" w14:textId="77777777" w:rsidR="00827655" w:rsidRDefault="00827655">
            <w:r>
              <w:t>106</w:t>
            </w:r>
          </w:p>
          <w:p w14:paraId="38DD32B3" w14:textId="77777777" w:rsidR="00940DA5" w:rsidRDefault="00940DA5">
            <w:r>
              <w:t>3%</w:t>
            </w:r>
          </w:p>
        </w:tc>
        <w:tc>
          <w:tcPr>
            <w:tcW w:w="795" w:type="dxa"/>
            <w:shd w:val="clear" w:color="auto" w:fill="FFFFFF"/>
          </w:tcPr>
          <w:p w14:paraId="18EED9B7" w14:textId="77777777" w:rsidR="00827655" w:rsidRDefault="00827655">
            <w:r>
              <w:t>101</w:t>
            </w:r>
          </w:p>
          <w:p w14:paraId="1E230F69" w14:textId="77777777" w:rsidR="00940DA5" w:rsidRDefault="00940DA5">
            <w:r>
              <w:t>-2%</w:t>
            </w:r>
          </w:p>
        </w:tc>
        <w:tc>
          <w:tcPr>
            <w:tcW w:w="795" w:type="dxa"/>
            <w:shd w:val="clear" w:color="auto" w:fill="FFFFFF"/>
          </w:tcPr>
          <w:p w14:paraId="4212DF06" w14:textId="77777777" w:rsidR="00827655" w:rsidRDefault="00827655"/>
        </w:tc>
        <w:tc>
          <w:tcPr>
            <w:tcW w:w="795" w:type="dxa"/>
            <w:shd w:val="clear" w:color="auto" w:fill="FFFFFF"/>
          </w:tcPr>
          <w:p w14:paraId="6902C5A4" w14:textId="77777777" w:rsidR="00827655" w:rsidRDefault="00827655"/>
        </w:tc>
      </w:tr>
      <w:tr w:rsidR="00827655" w14:paraId="7EB504D3" w14:textId="77777777" w:rsidTr="00827655">
        <w:trPr>
          <w:trHeight w:val="446"/>
          <w:jc w:val="center"/>
        </w:trPr>
        <w:tc>
          <w:tcPr>
            <w:tcW w:w="4995" w:type="dxa"/>
            <w:shd w:val="clear" w:color="auto" w:fill="FFFFFF"/>
          </w:tcPr>
          <w:p w14:paraId="0055D6FA" w14:textId="77777777" w:rsidR="00827655" w:rsidRDefault="00827655">
            <w:r>
              <w:t>ACER PAT Maths Year 3</w:t>
            </w:r>
          </w:p>
        </w:tc>
        <w:tc>
          <w:tcPr>
            <w:tcW w:w="1590" w:type="dxa"/>
            <w:gridSpan w:val="2"/>
            <w:vMerge/>
            <w:shd w:val="clear" w:color="auto" w:fill="A6A6A6"/>
          </w:tcPr>
          <w:p w14:paraId="7824E9CB" w14:textId="77777777" w:rsidR="00827655" w:rsidRDefault="00827655"/>
        </w:tc>
        <w:tc>
          <w:tcPr>
            <w:tcW w:w="795" w:type="dxa"/>
            <w:shd w:val="clear" w:color="auto" w:fill="FFFFFF"/>
          </w:tcPr>
          <w:p w14:paraId="3B29FAB2" w14:textId="77777777" w:rsidR="00827655" w:rsidRDefault="00827655">
            <w:r>
              <w:t>115</w:t>
            </w:r>
          </w:p>
          <w:p w14:paraId="548360BF" w14:textId="77777777" w:rsidR="00940DA5" w:rsidRDefault="00940DA5">
            <w:r>
              <w:t>Base 2017</w:t>
            </w:r>
          </w:p>
        </w:tc>
        <w:tc>
          <w:tcPr>
            <w:tcW w:w="795" w:type="dxa"/>
            <w:shd w:val="clear" w:color="auto" w:fill="FFFFFF"/>
          </w:tcPr>
          <w:p w14:paraId="4F23504F" w14:textId="77777777" w:rsidR="00827655" w:rsidRDefault="00827655">
            <w:r>
              <w:t>111</w:t>
            </w:r>
          </w:p>
          <w:p w14:paraId="18CCC722" w14:textId="77777777" w:rsidR="00940DA5" w:rsidRDefault="00940DA5">
            <w:r>
              <w:t>-3%</w:t>
            </w:r>
          </w:p>
        </w:tc>
        <w:tc>
          <w:tcPr>
            <w:tcW w:w="795" w:type="dxa"/>
            <w:shd w:val="clear" w:color="auto" w:fill="FFFFFF"/>
          </w:tcPr>
          <w:p w14:paraId="0300346E" w14:textId="77777777" w:rsidR="00827655" w:rsidRDefault="00827655">
            <w:r>
              <w:t>115</w:t>
            </w:r>
          </w:p>
          <w:p w14:paraId="39E8019B" w14:textId="77777777" w:rsidR="00940DA5" w:rsidRDefault="00940DA5">
            <w:r>
              <w:t>0%</w:t>
            </w:r>
          </w:p>
        </w:tc>
        <w:tc>
          <w:tcPr>
            <w:tcW w:w="795" w:type="dxa"/>
            <w:shd w:val="clear" w:color="auto" w:fill="FFFFFF"/>
          </w:tcPr>
          <w:p w14:paraId="14926025" w14:textId="77777777" w:rsidR="00827655" w:rsidRDefault="00827655"/>
        </w:tc>
        <w:tc>
          <w:tcPr>
            <w:tcW w:w="795" w:type="dxa"/>
            <w:shd w:val="clear" w:color="auto" w:fill="FFFFFF"/>
          </w:tcPr>
          <w:p w14:paraId="4E7F24D6" w14:textId="77777777" w:rsidR="00827655" w:rsidRDefault="00827655"/>
        </w:tc>
      </w:tr>
      <w:tr w:rsidR="00827655" w14:paraId="6CE3A63C" w14:textId="77777777" w:rsidTr="00827655">
        <w:trPr>
          <w:trHeight w:val="446"/>
          <w:jc w:val="center"/>
        </w:trPr>
        <w:tc>
          <w:tcPr>
            <w:tcW w:w="4995" w:type="dxa"/>
            <w:shd w:val="clear" w:color="auto" w:fill="FFFFFF"/>
          </w:tcPr>
          <w:p w14:paraId="0186FFC1" w14:textId="77777777" w:rsidR="00827655" w:rsidRDefault="00827655">
            <w:r>
              <w:t>ACER PAT Maths Year 4</w:t>
            </w:r>
          </w:p>
        </w:tc>
        <w:tc>
          <w:tcPr>
            <w:tcW w:w="1590" w:type="dxa"/>
            <w:gridSpan w:val="2"/>
            <w:vMerge/>
            <w:shd w:val="clear" w:color="auto" w:fill="A6A6A6"/>
          </w:tcPr>
          <w:p w14:paraId="330E2E36" w14:textId="77777777" w:rsidR="00827655" w:rsidRDefault="00827655"/>
        </w:tc>
        <w:tc>
          <w:tcPr>
            <w:tcW w:w="795" w:type="dxa"/>
            <w:shd w:val="clear" w:color="auto" w:fill="FFFFFF"/>
          </w:tcPr>
          <w:p w14:paraId="420F8FB5" w14:textId="77777777" w:rsidR="00827655" w:rsidRDefault="00827655">
            <w:r>
              <w:t>120</w:t>
            </w:r>
          </w:p>
          <w:p w14:paraId="6A08D9AC" w14:textId="77777777" w:rsidR="00940DA5" w:rsidRDefault="00940DA5">
            <w:r>
              <w:t>Base 2017</w:t>
            </w:r>
          </w:p>
        </w:tc>
        <w:tc>
          <w:tcPr>
            <w:tcW w:w="795" w:type="dxa"/>
            <w:shd w:val="clear" w:color="auto" w:fill="FFFFFF"/>
          </w:tcPr>
          <w:p w14:paraId="70938595" w14:textId="77777777" w:rsidR="00827655" w:rsidRDefault="00827655">
            <w:r>
              <w:t>119</w:t>
            </w:r>
          </w:p>
          <w:p w14:paraId="667886C2" w14:textId="77777777" w:rsidR="00940DA5" w:rsidRDefault="00940DA5">
            <w:r>
              <w:t>-1%</w:t>
            </w:r>
          </w:p>
        </w:tc>
        <w:tc>
          <w:tcPr>
            <w:tcW w:w="795" w:type="dxa"/>
            <w:shd w:val="clear" w:color="auto" w:fill="FFFFFF"/>
          </w:tcPr>
          <w:p w14:paraId="38D6B464" w14:textId="77777777" w:rsidR="00827655" w:rsidRDefault="00827655">
            <w:r>
              <w:t>123</w:t>
            </w:r>
          </w:p>
          <w:p w14:paraId="1FD33A18" w14:textId="77777777" w:rsidR="00F5334A" w:rsidRDefault="00F5334A">
            <w:r>
              <w:t>2.5%</w:t>
            </w:r>
          </w:p>
        </w:tc>
        <w:tc>
          <w:tcPr>
            <w:tcW w:w="795" w:type="dxa"/>
            <w:shd w:val="clear" w:color="auto" w:fill="FFFFFF"/>
          </w:tcPr>
          <w:p w14:paraId="0568756D" w14:textId="77777777" w:rsidR="00827655" w:rsidRDefault="00827655"/>
        </w:tc>
        <w:tc>
          <w:tcPr>
            <w:tcW w:w="795" w:type="dxa"/>
            <w:shd w:val="clear" w:color="auto" w:fill="FFFFFF"/>
          </w:tcPr>
          <w:p w14:paraId="136D8DBF" w14:textId="77777777" w:rsidR="00827655" w:rsidRDefault="00827655"/>
        </w:tc>
      </w:tr>
      <w:tr w:rsidR="00827655" w14:paraId="4567EFB8" w14:textId="77777777" w:rsidTr="00827655">
        <w:trPr>
          <w:trHeight w:val="446"/>
          <w:jc w:val="center"/>
        </w:trPr>
        <w:tc>
          <w:tcPr>
            <w:tcW w:w="4995" w:type="dxa"/>
            <w:shd w:val="clear" w:color="auto" w:fill="FFFFFF"/>
          </w:tcPr>
          <w:p w14:paraId="746D416E" w14:textId="77777777" w:rsidR="00827655" w:rsidRDefault="00827655">
            <w:r>
              <w:t>ACER PAT Maths Year 5</w:t>
            </w:r>
          </w:p>
        </w:tc>
        <w:tc>
          <w:tcPr>
            <w:tcW w:w="1590" w:type="dxa"/>
            <w:gridSpan w:val="2"/>
            <w:vMerge/>
            <w:shd w:val="clear" w:color="auto" w:fill="A6A6A6"/>
          </w:tcPr>
          <w:p w14:paraId="1E74200F" w14:textId="77777777" w:rsidR="00827655" w:rsidRDefault="00827655"/>
        </w:tc>
        <w:tc>
          <w:tcPr>
            <w:tcW w:w="795" w:type="dxa"/>
            <w:shd w:val="clear" w:color="auto" w:fill="FFFFFF"/>
          </w:tcPr>
          <w:p w14:paraId="67FEA61B" w14:textId="77777777" w:rsidR="00827655" w:rsidRDefault="00827655">
            <w:r>
              <w:t>123</w:t>
            </w:r>
          </w:p>
          <w:p w14:paraId="2F373EAA" w14:textId="77777777" w:rsidR="00940DA5" w:rsidRDefault="00940DA5">
            <w:r>
              <w:t>Base 2017</w:t>
            </w:r>
          </w:p>
        </w:tc>
        <w:tc>
          <w:tcPr>
            <w:tcW w:w="795" w:type="dxa"/>
            <w:shd w:val="clear" w:color="auto" w:fill="FFFFFF"/>
          </w:tcPr>
          <w:p w14:paraId="756BC5F6" w14:textId="77777777" w:rsidR="00827655" w:rsidRDefault="00827655">
            <w:r>
              <w:t>124</w:t>
            </w:r>
          </w:p>
          <w:p w14:paraId="42967623" w14:textId="77777777" w:rsidR="00F5334A" w:rsidRDefault="00F5334A">
            <w:r>
              <w:t>1%</w:t>
            </w:r>
          </w:p>
        </w:tc>
        <w:tc>
          <w:tcPr>
            <w:tcW w:w="795" w:type="dxa"/>
            <w:shd w:val="clear" w:color="auto" w:fill="FFFFFF"/>
          </w:tcPr>
          <w:p w14:paraId="213EFBA7" w14:textId="77777777" w:rsidR="00827655" w:rsidRDefault="00827655">
            <w:r>
              <w:t>125</w:t>
            </w:r>
          </w:p>
          <w:p w14:paraId="0848EE78" w14:textId="77777777" w:rsidR="00F5334A" w:rsidRDefault="00F5334A">
            <w:r>
              <w:t>2%</w:t>
            </w:r>
          </w:p>
        </w:tc>
        <w:tc>
          <w:tcPr>
            <w:tcW w:w="795" w:type="dxa"/>
            <w:shd w:val="clear" w:color="auto" w:fill="FFFFFF"/>
          </w:tcPr>
          <w:p w14:paraId="70F118EE" w14:textId="77777777" w:rsidR="00827655" w:rsidRDefault="00827655"/>
        </w:tc>
        <w:tc>
          <w:tcPr>
            <w:tcW w:w="795" w:type="dxa"/>
            <w:shd w:val="clear" w:color="auto" w:fill="FFFFFF"/>
          </w:tcPr>
          <w:p w14:paraId="6C564A29" w14:textId="77777777" w:rsidR="00827655" w:rsidRDefault="00827655"/>
        </w:tc>
      </w:tr>
      <w:tr w:rsidR="00827655" w14:paraId="2B69F198" w14:textId="77777777" w:rsidTr="00827655">
        <w:trPr>
          <w:trHeight w:val="446"/>
          <w:jc w:val="center"/>
        </w:trPr>
        <w:tc>
          <w:tcPr>
            <w:tcW w:w="4995" w:type="dxa"/>
            <w:shd w:val="clear" w:color="auto" w:fill="FFFFFF"/>
          </w:tcPr>
          <w:p w14:paraId="3F64442E" w14:textId="77777777" w:rsidR="00827655" w:rsidRDefault="00827655">
            <w:r>
              <w:t>ACER PAT Maths Year 6</w:t>
            </w:r>
          </w:p>
        </w:tc>
        <w:tc>
          <w:tcPr>
            <w:tcW w:w="1590" w:type="dxa"/>
            <w:gridSpan w:val="2"/>
            <w:vMerge/>
            <w:shd w:val="clear" w:color="auto" w:fill="A6A6A6"/>
          </w:tcPr>
          <w:p w14:paraId="0498667E" w14:textId="77777777" w:rsidR="00827655" w:rsidRDefault="00827655"/>
        </w:tc>
        <w:tc>
          <w:tcPr>
            <w:tcW w:w="795" w:type="dxa"/>
            <w:shd w:val="clear" w:color="auto" w:fill="FFFFFF"/>
          </w:tcPr>
          <w:p w14:paraId="65A091B7" w14:textId="77777777" w:rsidR="00827655" w:rsidRDefault="00827655">
            <w:r>
              <w:t>126</w:t>
            </w:r>
          </w:p>
          <w:p w14:paraId="5C02FE2F" w14:textId="77777777" w:rsidR="00940DA5" w:rsidRDefault="00940DA5">
            <w:r>
              <w:t>Base 2017</w:t>
            </w:r>
          </w:p>
        </w:tc>
        <w:tc>
          <w:tcPr>
            <w:tcW w:w="795" w:type="dxa"/>
            <w:shd w:val="clear" w:color="auto" w:fill="FFFFFF"/>
          </w:tcPr>
          <w:p w14:paraId="79DE2FB5" w14:textId="77777777" w:rsidR="00827655" w:rsidRDefault="00827655">
            <w:r>
              <w:t>126</w:t>
            </w:r>
          </w:p>
          <w:p w14:paraId="5BD91C67" w14:textId="77777777" w:rsidR="00F5334A" w:rsidRDefault="00F5334A">
            <w:r>
              <w:t>0%</w:t>
            </w:r>
          </w:p>
        </w:tc>
        <w:tc>
          <w:tcPr>
            <w:tcW w:w="795" w:type="dxa"/>
            <w:shd w:val="clear" w:color="auto" w:fill="FFFFFF"/>
          </w:tcPr>
          <w:p w14:paraId="332379C1" w14:textId="77777777" w:rsidR="00827655" w:rsidRDefault="00827655">
            <w:r>
              <w:t>127</w:t>
            </w:r>
          </w:p>
          <w:p w14:paraId="7302AEE3" w14:textId="77777777" w:rsidR="00F5334A" w:rsidRDefault="00F5334A">
            <w:r>
              <w:t>1%</w:t>
            </w:r>
          </w:p>
        </w:tc>
        <w:tc>
          <w:tcPr>
            <w:tcW w:w="795" w:type="dxa"/>
            <w:shd w:val="clear" w:color="auto" w:fill="FFFFFF"/>
          </w:tcPr>
          <w:p w14:paraId="48FC2922" w14:textId="77777777" w:rsidR="00827655" w:rsidRDefault="00827655"/>
        </w:tc>
        <w:tc>
          <w:tcPr>
            <w:tcW w:w="795" w:type="dxa"/>
            <w:shd w:val="clear" w:color="auto" w:fill="FFFFFF"/>
          </w:tcPr>
          <w:p w14:paraId="0CC2E222" w14:textId="77777777" w:rsidR="00827655" w:rsidRDefault="00827655"/>
        </w:tc>
      </w:tr>
    </w:tbl>
    <w:p w14:paraId="1A661363" w14:textId="77777777" w:rsidR="00C166F4" w:rsidRDefault="00C166F4">
      <w:pPr>
        <w:spacing w:after="0" w:line="240" w:lineRule="auto"/>
      </w:pPr>
    </w:p>
    <w:p w14:paraId="59027529" w14:textId="77777777" w:rsidR="00C166F4" w:rsidRDefault="00BE385D">
      <w:pPr>
        <w:pStyle w:val="Heading3"/>
        <w:rPr>
          <w:rFonts w:eastAsia="Arial"/>
          <w:color w:val="1F4D78"/>
        </w:rPr>
      </w:pPr>
      <w:r>
        <w:t>What this evidence tells us</w:t>
      </w:r>
    </w:p>
    <w:tbl>
      <w:tblPr>
        <w:tblStyle w:val="4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C166F4" w14:paraId="193C1D04" w14:textId="77777777" w:rsidTr="00577318">
        <w:trPr>
          <w:trHeight w:val="400"/>
          <w:jc w:val="center"/>
        </w:trPr>
        <w:tc>
          <w:tcPr>
            <w:tcW w:w="10060" w:type="dxa"/>
            <w:shd w:val="clear" w:color="auto" w:fill="FFFFFF"/>
          </w:tcPr>
          <w:p w14:paraId="4E558893" w14:textId="77777777" w:rsidR="00D82145" w:rsidRPr="00F5334A" w:rsidRDefault="003C63E0" w:rsidP="00F5334A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 xml:space="preserve">The Year </w:t>
            </w:r>
            <w:r w:rsidR="00D82145" w:rsidRPr="00F5334A">
              <w:t>3</w:t>
            </w:r>
            <w:r>
              <w:t xml:space="preserve"> 2017</w:t>
            </w:r>
            <w:r w:rsidR="00D82145" w:rsidRPr="00F5334A">
              <w:t xml:space="preserve"> to </w:t>
            </w:r>
            <w:r>
              <w:t xml:space="preserve">Year 5 </w:t>
            </w:r>
            <w:r w:rsidR="00D82145" w:rsidRPr="00F5334A">
              <w:t>cohort</w:t>
            </w:r>
            <w:r>
              <w:t xml:space="preserve"> 2019</w:t>
            </w:r>
            <w:r w:rsidR="00D82145" w:rsidRPr="00F5334A">
              <w:t xml:space="preserve"> did not achieve expected growth in NAPLAN numeracy, with expected growth below that of similar schools</w:t>
            </w:r>
            <w:r>
              <w:t>.</w:t>
            </w:r>
          </w:p>
          <w:p w14:paraId="426551B5" w14:textId="77777777" w:rsidR="00D82145" w:rsidRPr="00F5334A" w:rsidRDefault="00D82145" w:rsidP="00D8214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F5334A">
              <w:t>There has been a slight decrease in Year 5 results in NAPLAN numeracy in 2019</w:t>
            </w:r>
            <w:r w:rsidR="003C63E0">
              <w:t>.</w:t>
            </w:r>
          </w:p>
          <w:p w14:paraId="43FC7295" w14:textId="77777777" w:rsidR="00D82145" w:rsidRPr="00F5334A" w:rsidRDefault="00D82145" w:rsidP="00D82145">
            <w:pPr>
              <w:pStyle w:val="ListParagraph"/>
              <w:numPr>
                <w:ilvl w:val="0"/>
                <w:numId w:val="26"/>
              </w:numPr>
              <w:spacing w:line="288" w:lineRule="auto"/>
            </w:pPr>
            <w:r w:rsidRPr="00F5334A">
              <w:t xml:space="preserve">Students ACER scores have remained consistent from 2017 to 2019 however the growth target of 5% was not achieved.  </w:t>
            </w:r>
          </w:p>
          <w:p w14:paraId="46C49233" w14:textId="77777777" w:rsidR="00F5334A" w:rsidRPr="00F5334A" w:rsidRDefault="00D82145" w:rsidP="00F5334A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F5334A">
              <w:t>Based on data collected through staff surveys show growth in individual student goals across all grades is improving</w:t>
            </w:r>
            <w:r w:rsidR="003C63E0">
              <w:t>.</w:t>
            </w:r>
          </w:p>
          <w:p w14:paraId="7E2980B8" w14:textId="77777777" w:rsidR="00C166F4" w:rsidRPr="00F5334A" w:rsidRDefault="00D22528" w:rsidP="00F5334A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F5334A">
              <w:t>Continue to focus on increasing teacher pedagogical knowledge of the teaching of mathematics and the analysis and use of maths data in 2020</w:t>
            </w:r>
            <w:r w:rsidR="003C63E0">
              <w:t>.</w:t>
            </w:r>
          </w:p>
        </w:tc>
      </w:tr>
    </w:tbl>
    <w:p w14:paraId="3231D3D5" w14:textId="77777777" w:rsidR="00C166F4" w:rsidRDefault="00C166F4">
      <w:pPr>
        <w:spacing w:after="120" w:line="240" w:lineRule="auto"/>
        <w:rPr>
          <w:color w:val="000000"/>
        </w:rPr>
      </w:pPr>
    </w:p>
    <w:p w14:paraId="3C9860C1" w14:textId="77777777" w:rsidR="00C166F4" w:rsidRPr="00577318" w:rsidRDefault="00BE385D" w:rsidP="00577318">
      <w:pPr>
        <w:pStyle w:val="Heading3"/>
        <w:rPr>
          <w:rFonts w:eastAsia="Arial"/>
          <w:color w:val="1F4D78"/>
        </w:rPr>
      </w:pPr>
      <w:r>
        <w:t>Our achievements for this priority</w:t>
      </w:r>
      <w:bookmarkStart w:id="3" w:name="_heading=h.gjdgxs" w:colFirst="0" w:colLast="0"/>
      <w:bookmarkEnd w:id="3"/>
    </w:p>
    <w:tbl>
      <w:tblPr>
        <w:tblStyle w:val="3"/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4"/>
      </w:tblGrid>
      <w:tr w:rsidR="00C166F4" w14:paraId="0F74C637" w14:textId="77777777" w:rsidTr="00577318">
        <w:trPr>
          <w:trHeight w:val="220"/>
          <w:jc w:val="center"/>
        </w:trPr>
        <w:tc>
          <w:tcPr>
            <w:tcW w:w="9904" w:type="dxa"/>
            <w:shd w:val="clear" w:color="auto" w:fill="FFFFFF"/>
          </w:tcPr>
          <w:p w14:paraId="3CC4A5CE" w14:textId="77777777" w:rsidR="00C166F4" w:rsidRDefault="00BE385D">
            <w:pPr>
              <w:spacing w:after="160" w:line="288" w:lineRule="auto"/>
            </w:pPr>
            <w:r>
              <w:rPr>
                <w:b/>
              </w:rPr>
              <w:t>ACTION</w:t>
            </w:r>
            <w:r>
              <w:t>: Implement a common inquiry based lesson structure for the teaching of mathematics</w:t>
            </w:r>
          </w:p>
          <w:p w14:paraId="5F199392" w14:textId="77777777" w:rsidR="00D22528" w:rsidRPr="00F5334A" w:rsidRDefault="00D22528" w:rsidP="00DC044E">
            <w:pPr>
              <w:pStyle w:val="ListParagraph"/>
              <w:numPr>
                <w:ilvl w:val="0"/>
                <w:numId w:val="27"/>
              </w:numPr>
              <w:spacing w:line="288" w:lineRule="auto"/>
            </w:pPr>
            <w:r w:rsidRPr="00F5334A">
              <w:t>Professional learning for staff continued in 2019 to embed PANL maths pedagogy (Paul Swan and Peter Sullivan)</w:t>
            </w:r>
            <w:r w:rsidR="003C63E0">
              <w:t>.</w:t>
            </w:r>
          </w:p>
          <w:p w14:paraId="733F29AB" w14:textId="77777777" w:rsidR="00D22528" w:rsidRPr="00F5334A" w:rsidRDefault="00D22528" w:rsidP="00DC044E">
            <w:pPr>
              <w:pStyle w:val="ListParagraph"/>
              <w:numPr>
                <w:ilvl w:val="0"/>
                <w:numId w:val="27"/>
              </w:numPr>
              <w:spacing w:line="288" w:lineRule="auto"/>
            </w:pPr>
            <w:r w:rsidRPr="00F5334A">
              <w:t xml:space="preserve">Embedding of a common definition of student agency within mathematics lessons from April IB professional learning. </w:t>
            </w:r>
          </w:p>
          <w:p w14:paraId="592E78F6" w14:textId="77777777" w:rsidR="00D22528" w:rsidRPr="00F5334A" w:rsidRDefault="00D22528" w:rsidP="00DC044E">
            <w:pPr>
              <w:pStyle w:val="ListParagraph"/>
              <w:numPr>
                <w:ilvl w:val="0"/>
                <w:numId w:val="27"/>
              </w:numPr>
              <w:spacing w:line="288" w:lineRule="auto"/>
            </w:pPr>
            <w:r w:rsidRPr="00F5334A">
              <w:t>Development of mentoring observation template for mathematics lessons that provides feedback using a maths inquiry cycle developed this year with staff</w:t>
            </w:r>
            <w:r w:rsidR="003C63E0">
              <w:t>.</w:t>
            </w:r>
          </w:p>
          <w:p w14:paraId="66E34850" w14:textId="77777777" w:rsidR="00DC044E" w:rsidRPr="00F5334A" w:rsidRDefault="00DC044E" w:rsidP="00DC044E">
            <w:pPr>
              <w:pStyle w:val="ListParagraph"/>
              <w:numPr>
                <w:ilvl w:val="0"/>
                <w:numId w:val="27"/>
              </w:numPr>
            </w:pPr>
            <w:r w:rsidRPr="00F5334A">
              <w:t>Updating of school data and assessment plan for mathematics</w:t>
            </w:r>
            <w:r w:rsidR="003C63E0">
              <w:t>.</w:t>
            </w:r>
          </w:p>
          <w:p w14:paraId="385A01D3" w14:textId="77777777" w:rsidR="00BE385D" w:rsidRPr="00F5334A" w:rsidRDefault="00DC044E" w:rsidP="00577318">
            <w:pPr>
              <w:pStyle w:val="ListParagraph"/>
              <w:numPr>
                <w:ilvl w:val="0"/>
                <w:numId w:val="27"/>
              </w:numPr>
            </w:pPr>
            <w:r w:rsidRPr="00F5334A">
              <w:t>Development of addendums for maths planning linked to ACARA maths progressions across all year groups.</w:t>
            </w:r>
          </w:p>
          <w:p w14:paraId="7004D08B" w14:textId="77777777" w:rsidR="00577318" w:rsidRPr="00577318" w:rsidRDefault="00577318" w:rsidP="00577318">
            <w:pPr>
              <w:pStyle w:val="ListParagraph"/>
              <w:rPr>
                <w:color w:val="0070C0"/>
              </w:rPr>
            </w:pPr>
          </w:p>
          <w:p w14:paraId="03C15CFC" w14:textId="77777777" w:rsidR="00C166F4" w:rsidRDefault="00BE385D">
            <w:pPr>
              <w:spacing w:after="160" w:line="288" w:lineRule="auto"/>
            </w:pPr>
            <w:r>
              <w:rPr>
                <w:b/>
              </w:rPr>
              <w:t>ACTION</w:t>
            </w:r>
            <w:r>
              <w:t>: Implement the Miles Franklin PYP Assessment Policy across the school</w:t>
            </w:r>
          </w:p>
          <w:p w14:paraId="2C18E605" w14:textId="77777777" w:rsidR="00F5334A" w:rsidRDefault="00DC044E" w:rsidP="00F5334A">
            <w:pPr>
              <w:pStyle w:val="ListParagraph"/>
              <w:numPr>
                <w:ilvl w:val="0"/>
                <w:numId w:val="28"/>
              </w:numPr>
              <w:spacing w:line="288" w:lineRule="auto"/>
            </w:pPr>
            <w:r w:rsidRPr="00F5334A">
              <w:t>SLB/SLCs attended Multiple Sources of Evidence professional learning then presented to whole staff</w:t>
            </w:r>
            <w:r w:rsidR="003C63E0">
              <w:t>.</w:t>
            </w:r>
          </w:p>
          <w:p w14:paraId="523D29AD" w14:textId="77777777" w:rsidR="00C166F4" w:rsidRPr="00F5334A" w:rsidRDefault="00DC044E" w:rsidP="00F5334A">
            <w:pPr>
              <w:pStyle w:val="ListParagraph"/>
              <w:numPr>
                <w:ilvl w:val="0"/>
                <w:numId w:val="28"/>
              </w:numPr>
              <w:spacing w:line="288" w:lineRule="auto"/>
            </w:pPr>
            <w:r w:rsidRPr="00F5334A">
              <w:t>Development of standardised data plan and sharing of data tracking methods being used across the school to improve consistenc</w:t>
            </w:r>
            <w:r w:rsidR="007B79EC" w:rsidRPr="00F5334A">
              <w:t>y.</w:t>
            </w:r>
          </w:p>
        </w:tc>
      </w:tr>
    </w:tbl>
    <w:p w14:paraId="0DE4E2D5" w14:textId="77777777" w:rsidR="00C166F4" w:rsidRDefault="00C166F4">
      <w:pPr>
        <w:spacing w:after="120" w:line="240" w:lineRule="auto"/>
        <w:rPr>
          <w:color w:val="000000"/>
        </w:rPr>
      </w:pPr>
    </w:p>
    <w:p w14:paraId="20DEB75C" w14:textId="77777777" w:rsidR="00C166F4" w:rsidRDefault="00BE385D">
      <w:pPr>
        <w:pStyle w:val="Heading3"/>
        <w:rPr>
          <w:rFonts w:ascii="Calibri" w:eastAsia="Calibri" w:hAnsi="Calibri" w:cs="Calibri"/>
        </w:rPr>
      </w:pPr>
      <w:r>
        <w:t>Challenges we will address in our next Action Plan</w:t>
      </w:r>
    </w:p>
    <w:tbl>
      <w:tblPr>
        <w:tblStyle w:val="2"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166F4" w14:paraId="1ED8831D" w14:textId="77777777">
        <w:trPr>
          <w:trHeight w:val="100"/>
          <w:jc w:val="center"/>
        </w:trPr>
        <w:tc>
          <w:tcPr>
            <w:tcW w:w="9630" w:type="dxa"/>
            <w:shd w:val="clear" w:color="auto" w:fill="FFFFFF"/>
          </w:tcPr>
          <w:p w14:paraId="1B2CFDD2" w14:textId="77777777" w:rsidR="00C166F4" w:rsidRPr="001E06F1" w:rsidRDefault="00BE385D" w:rsidP="001E06F1">
            <w:pPr>
              <w:pStyle w:val="ListParagraph"/>
              <w:numPr>
                <w:ilvl w:val="0"/>
                <w:numId w:val="32"/>
              </w:numPr>
            </w:pPr>
            <w:r>
              <w:t xml:space="preserve">Observation of teachers to increase their capacity to teach maths and implement the inquiry </w:t>
            </w:r>
            <w:r w:rsidRPr="001E06F1">
              <w:t>cycle actively within all classroom.</w:t>
            </w:r>
          </w:p>
          <w:p w14:paraId="28121A03" w14:textId="77777777" w:rsidR="00C166F4" w:rsidRPr="001E06F1" w:rsidRDefault="00DC044E" w:rsidP="001E06F1">
            <w:pPr>
              <w:numPr>
                <w:ilvl w:val="0"/>
                <w:numId w:val="13"/>
              </w:numPr>
            </w:pPr>
            <w:r w:rsidRPr="001E06F1">
              <w:t>W</w:t>
            </w:r>
            <w:r w:rsidR="00BE385D" w:rsidRPr="001E06F1">
              <w:t xml:space="preserve">ritten </w:t>
            </w:r>
            <w:r w:rsidRPr="001E06F1">
              <w:t xml:space="preserve">feedback </w:t>
            </w:r>
            <w:r w:rsidR="00BE385D" w:rsidRPr="001E06F1">
              <w:t xml:space="preserve">evidence </w:t>
            </w:r>
            <w:r w:rsidRPr="001E06F1">
              <w:t>to be shown</w:t>
            </w:r>
            <w:r w:rsidR="00BE385D" w:rsidRPr="001E06F1">
              <w:t xml:space="preserve"> throughout student books, for both teacher and student to refer to and reflect upon.</w:t>
            </w:r>
          </w:p>
          <w:p w14:paraId="597CABD2" w14:textId="77777777" w:rsidR="00C166F4" w:rsidRDefault="008E7033" w:rsidP="001E06F1">
            <w:pPr>
              <w:numPr>
                <w:ilvl w:val="0"/>
                <w:numId w:val="13"/>
              </w:numPr>
            </w:pPr>
            <w:r w:rsidRPr="001E06F1">
              <w:t>Develop a consistent method of tracking individual student growth in personal maths goals</w:t>
            </w:r>
            <w:r w:rsidR="003C63E0">
              <w:t>.</w:t>
            </w:r>
          </w:p>
        </w:tc>
      </w:tr>
    </w:tbl>
    <w:p w14:paraId="732AB19E" w14:textId="77777777" w:rsidR="00C166F4" w:rsidRDefault="00C166F4">
      <w:pPr>
        <w:spacing w:after="120" w:line="240" w:lineRule="auto"/>
      </w:pPr>
    </w:p>
    <w:p w14:paraId="47ED028B" w14:textId="77777777" w:rsidR="00C166F4" w:rsidRDefault="00C166F4">
      <w:pPr>
        <w:spacing w:after="120" w:line="240" w:lineRule="auto"/>
      </w:pPr>
    </w:p>
    <w:p w14:paraId="6A8769FB" w14:textId="77777777" w:rsidR="003C63E0" w:rsidRDefault="003C63E0">
      <w:pPr>
        <w:pStyle w:val="Heading2"/>
      </w:pPr>
    </w:p>
    <w:p w14:paraId="67F9BA11" w14:textId="77777777" w:rsidR="003C63E0" w:rsidRDefault="003C63E0">
      <w:pPr>
        <w:pStyle w:val="Heading2"/>
      </w:pPr>
    </w:p>
    <w:p w14:paraId="72640FFD" w14:textId="77777777" w:rsidR="00C166F4" w:rsidRDefault="00BE385D">
      <w:pPr>
        <w:pStyle w:val="Heading2"/>
        <w:rPr>
          <w:rFonts w:eastAsia="Arial"/>
          <w:szCs w:val="24"/>
        </w:rPr>
      </w:pPr>
      <w:r>
        <w:t>Reporting on preschool improvement</w:t>
      </w:r>
    </w:p>
    <w:p w14:paraId="03C659BF" w14:textId="77777777" w:rsidR="00C166F4" w:rsidRDefault="00BE385D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All schools with a preschool setting are required to annually review and update their Quality Improvement Plan*. Schools have a choice to either report against their QIP using the Directorate template or to report progress here. </w:t>
      </w:r>
    </w:p>
    <w:tbl>
      <w:tblPr>
        <w:tblStyle w:val="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166F4" w14:paraId="4B3582EA" w14:textId="77777777" w:rsidTr="007B79EC">
        <w:trPr>
          <w:trHeight w:val="60"/>
          <w:jc w:val="center"/>
        </w:trPr>
        <w:tc>
          <w:tcPr>
            <w:tcW w:w="9493" w:type="dxa"/>
            <w:shd w:val="clear" w:color="auto" w:fill="FFFFFF"/>
          </w:tcPr>
          <w:p w14:paraId="6B6D992D" w14:textId="77777777" w:rsidR="007B79EC" w:rsidRPr="001E06F1" w:rsidRDefault="008E7033" w:rsidP="007B79E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1E06F1">
              <w:t>We have updated all records to comply with changes to the NQF and regulations</w:t>
            </w:r>
          </w:p>
          <w:p w14:paraId="669A344E" w14:textId="77777777" w:rsidR="001E06F1" w:rsidRPr="001E06F1" w:rsidRDefault="008E7033" w:rsidP="001E06F1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1E06F1">
              <w:t>QIP reflected upon, updated and new actions identified</w:t>
            </w:r>
          </w:p>
          <w:p w14:paraId="44D56FF9" w14:textId="77777777" w:rsidR="008E7033" w:rsidRPr="001E06F1" w:rsidRDefault="008E7033" w:rsidP="001E06F1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1E06F1">
              <w:t>Developing digital resource on Google Drive for all policies and procedures</w:t>
            </w:r>
          </w:p>
        </w:tc>
      </w:tr>
    </w:tbl>
    <w:p w14:paraId="5EEC3495" w14:textId="77777777" w:rsidR="00C166F4" w:rsidRDefault="00BE385D">
      <w:pPr>
        <w:spacing w:after="120" w:line="240" w:lineRule="auto"/>
        <w:rPr>
          <w:color w:val="000000"/>
        </w:rPr>
      </w:pPr>
      <w:r>
        <w:rPr>
          <w:i/>
          <w:color w:val="000000"/>
        </w:rPr>
        <w:t>*A copy of the QIP is available for viewing at the school.</w:t>
      </w:r>
    </w:p>
    <w:sectPr w:rsidR="00C166F4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EE10" w14:textId="77777777" w:rsidR="00942BB8" w:rsidRDefault="00942BB8">
      <w:pPr>
        <w:spacing w:after="0" w:line="240" w:lineRule="auto"/>
      </w:pPr>
      <w:r>
        <w:separator/>
      </w:r>
    </w:p>
  </w:endnote>
  <w:endnote w:type="continuationSeparator" w:id="0">
    <w:p w14:paraId="24DECF50" w14:textId="77777777" w:rsidR="00942BB8" w:rsidRDefault="0094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466B" w14:textId="77777777" w:rsidR="00636F7A" w:rsidRDefault="00636F7A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9781"/>
      </w:tabs>
      <w:spacing w:after="12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Page |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PAGE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808080"/>
        <w:sz w:val="20"/>
        <w:szCs w:val="20"/>
      </w:rPr>
      <w:t>1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</w:p>
  <w:p w14:paraId="71825E58" w14:textId="77777777" w:rsidR="00636F7A" w:rsidRDefault="00636F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bookmarkStart w:id="4" w:name="_heading=h.30j0zll" w:colFirst="0" w:colLast="0"/>
    <w:bookmarkEnd w:id="4"/>
    <w:r>
      <w:rPr>
        <w:rFonts w:ascii="Arial" w:eastAsia="Arial" w:hAnsi="Arial" w:cs="Arial"/>
        <w:b/>
        <w:color w:val="000000"/>
        <w:sz w:val="18"/>
        <w:szCs w:val="18"/>
      </w:rPr>
      <w:t xml:space="preserve"> Analysis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Priorities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Strategies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Actions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FF0000"/>
        <w:sz w:val="24"/>
        <w:szCs w:val="24"/>
      </w:rPr>
      <w:t>Impact</w:t>
    </w:r>
    <w:r>
      <w:rPr>
        <w:b/>
        <w:color w:val="000000"/>
        <w:sz w:val="18"/>
        <w:szCs w:val="18"/>
      </w:rPr>
      <w:t xml:space="preserve"> </w:t>
    </w:r>
    <w:r>
      <w:rPr>
        <w:b/>
        <w:color w:val="FF0000"/>
        <w:sz w:val="16"/>
        <w:szCs w:val="16"/>
      </w:rPr>
      <w:t>(for 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59CE" w14:textId="77777777" w:rsidR="00942BB8" w:rsidRDefault="00942BB8">
      <w:pPr>
        <w:spacing w:after="0" w:line="240" w:lineRule="auto"/>
      </w:pPr>
      <w:r>
        <w:separator/>
      </w:r>
    </w:p>
  </w:footnote>
  <w:footnote w:type="continuationSeparator" w:id="0">
    <w:p w14:paraId="3F796D61" w14:textId="77777777" w:rsidR="00942BB8" w:rsidRDefault="0094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0F59" w14:textId="77777777" w:rsidR="00636F7A" w:rsidRDefault="00636F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71D1" w14:textId="77777777" w:rsidR="00636F7A" w:rsidRDefault="00636F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10"/>
        <w:szCs w:val="10"/>
      </w:rPr>
      <w:drawing>
        <wp:inline distT="0" distB="0" distL="0" distR="0">
          <wp:extent cx="1375410" cy="694690"/>
          <wp:effectExtent l="0" t="0" r="0" b="0"/>
          <wp:docPr id="29" name="image1.jpg" descr="ACT Education smal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T Education smal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FCB"/>
    <w:multiLevelType w:val="hybridMultilevel"/>
    <w:tmpl w:val="94F2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144"/>
    <w:multiLevelType w:val="multilevel"/>
    <w:tmpl w:val="C950A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27390"/>
    <w:multiLevelType w:val="multilevel"/>
    <w:tmpl w:val="7C10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80061"/>
    <w:multiLevelType w:val="hybridMultilevel"/>
    <w:tmpl w:val="79866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191"/>
    <w:multiLevelType w:val="hybridMultilevel"/>
    <w:tmpl w:val="36AA7D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4B24F0"/>
    <w:multiLevelType w:val="hybridMultilevel"/>
    <w:tmpl w:val="6DB2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EA0"/>
    <w:multiLevelType w:val="hybridMultilevel"/>
    <w:tmpl w:val="268C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252A"/>
    <w:multiLevelType w:val="hybridMultilevel"/>
    <w:tmpl w:val="CBC6E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225"/>
    <w:multiLevelType w:val="hybridMultilevel"/>
    <w:tmpl w:val="5C886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471"/>
    <w:multiLevelType w:val="multilevel"/>
    <w:tmpl w:val="3D74EC4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&gt;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650A6F"/>
    <w:multiLevelType w:val="hybridMultilevel"/>
    <w:tmpl w:val="0950B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100C"/>
    <w:multiLevelType w:val="hybridMultilevel"/>
    <w:tmpl w:val="BE229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4702"/>
    <w:multiLevelType w:val="multilevel"/>
    <w:tmpl w:val="BA32C4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CFE5910"/>
    <w:multiLevelType w:val="multilevel"/>
    <w:tmpl w:val="14401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B17164"/>
    <w:multiLevelType w:val="hybridMultilevel"/>
    <w:tmpl w:val="C5EA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818F7"/>
    <w:multiLevelType w:val="multilevel"/>
    <w:tmpl w:val="D48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32E64"/>
    <w:multiLevelType w:val="multilevel"/>
    <w:tmpl w:val="F8EAE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88926CE"/>
    <w:multiLevelType w:val="hybridMultilevel"/>
    <w:tmpl w:val="C158D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4EC5"/>
    <w:multiLevelType w:val="multilevel"/>
    <w:tmpl w:val="3FA05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8F54BC"/>
    <w:multiLevelType w:val="multilevel"/>
    <w:tmpl w:val="0090F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E1140B"/>
    <w:multiLevelType w:val="hybridMultilevel"/>
    <w:tmpl w:val="50CC3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B3651"/>
    <w:multiLevelType w:val="multilevel"/>
    <w:tmpl w:val="016CD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B11C3D"/>
    <w:multiLevelType w:val="hybridMultilevel"/>
    <w:tmpl w:val="312E0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748FC"/>
    <w:multiLevelType w:val="hybridMultilevel"/>
    <w:tmpl w:val="700AC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E4F26"/>
    <w:multiLevelType w:val="hybridMultilevel"/>
    <w:tmpl w:val="30DE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68FB"/>
    <w:multiLevelType w:val="multilevel"/>
    <w:tmpl w:val="49548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68484D"/>
    <w:multiLevelType w:val="hybridMultilevel"/>
    <w:tmpl w:val="09B4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06737"/>
    <w:multiLevelType w:val="multilevel"/>
    <w:tmpl w:val="C91E1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4E1299"/>
    <w:multiLevelType w:val="hybridMultilevel"/>
    <w:tmpl w:val="0F7A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7EFB"/>
    <w:multiLevelType w:val="multilevel"/>
    <w:tmpl w:val="935E0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580493"/>
    <w:multiLevelType w:val="multilevel"/>
    <w:tmpl w:val="6D14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6D3444"/>
    <w:multiLevelType w:val="hybridMultilevel"/>
    <w:tmpl w:val="C37CF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2203F"/>
    <w:multiLevelType w:val="hybridMultilevel"/>
    <w:tmpl w:val="A04E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778C7"/>
    <w:multiLevelType w:val="multilevel"/>
    <w:tmpl w:val="8AE6F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27163B"/>
    <w:multiLevelType w:val="multilevel"/>
    <w:tmpl w:val="27DA3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00615"/>
    <w:multiLevelType w:val="multilevel"/>
    <w:tmpl w:val="F7365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444008"/>
    <w:multiLevelType w:val="multilevel"/>
    <w:tmpl w:val="6E7AB67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88A1E8D"/>
    <w:multiLevelType w:val="hybridMultilevel"/>
    <w:tmpl w:val="5E987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C643A"/>
    <w:multiLevelType w:val="hybridMultilevel"/>
    <w:tmpl w:val="9C26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5"/>
  </w:num>
  <w:num w:numId="5">
    <w:abstractNumId w:val="2"/>
  </w:num>
  <w:num w:numId="6">
    <w:abstractNumId w:val="25"/>
  </w:num>
  <w:num w:numId="7">
    <w:abstractNumId w:val="27"/>
  </w:num>
  <w:num w:numId="8">
    <w:abstractNumId w:val="18"/>
  </w:num>
  <w:num w:numId="9">
    <w:abstractNumId w:val="34"/>
  </w:num>
  <w:num w:numId="10">
    <w:abstractNumId w:val="30"/>
  </w:num>
  <w:num w:numId="11">
    <w:abstractNumId w:val="1"/>
  </w:num>
  <w:num w:numId="12">
    <w:abstractNumId w:val="33"/>
  </w:num>
  <w:num w:numId="13">
    <w:abstractNumId w:val="13"/>
  </w:num>
  <w:num w:numId="14">
    <w:abstractNumId w:val="9"/>
  </w:num>
  <w:num w:numId="15">
    <w:abstractNumId w:val="21"/>
  </w:num>
  <w:num w:numId="16">
    <w:abstractNumId w:val="36"/>
  </w:num>
  <w:num w:numId="17">
    <w:abstractNumId w:val="26"/>
  </w:num>
  <w:num w:numId="18">
    <w:abstractNumId w:val="11"/>
  </w:num>
  <w:num w:numId="19">
    <w:abstractNumId w:val="23"/>
  </w:num>
  <w:num w:numId="20">
    <w:abstractNumId w:val="37"/>
  </w:num>
  <w:num w:numId="21">
    <w:abstractNumId w:val="24"/>
  </w:num>
  <w:num w:numId="22">
    <w:abstractNumId w:val="10"/>
  </w:num>
  <w:num w:numId="23">
    <w:abstractNumId w:val="6"/>
  </w:num>
  <w:num w:numId="24">
    <w:abstractNumId w:val="0"/>
  </w:num>
  <w:num w:numId="25">
    <w:abstractNumId w:val="20"/>
  </w:num>
  <w:num w:numId="26">
    <w:abstractNumId w:val="28"/>
  </w:num>
  <w:num w:numId="27">
    <w:abstractNumId w:val="14"/>
  </w:num>
  <w:num w:numId="28">
    <w:abstractNumId w:val="3"/>
  </w:num>
  <w:num w:numId="29">
    <w:abstractNumId w:val="8"/>
  </w:num>
  <w:num w:numId="30">
    <w:abstractNumId w:val="5"/>
  </w:num>
  <w:num w:numId="31">
    <w:abstractNumId w:val="31"/>
  </w:num>
  <w:num w:numId="32">
    <w:abstractNumId w:val="7"/>
  </w:num>
  <w:num w:numId="33">
    <w:abstractNumId w:val="15"/>
  </w:num>
  <w:num w:numId="34">
    <w:abstractNumId w:val="12"/>
  </w:num>
  <w:num w:numId="35">
    <w:abstractNumId w:val="4"/>
  </w:num>
  <w:num w:numId="36">
    <w:abstractNumId w:val="32"/>
  </w:num>
  <w:num w:numId="37">
    <w:abstractNumId w:val="38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F4"/>
    <w:rsid w:val="0002047F"/>
    <w:rsid w:val="00052FE1"/>
    <w:rsid w:val="001216DF"/>
    <w:rsid w:val="00125A22"/>
    <w:rsid w:val="001401C5"/>
    <w:rsid w:val="001E06F1"/>
    <w:rsid w:val="002737FF"/>
    <w:rsid w:val="002D375A"/>
    <w:rsid w:val="002E26B0"/>
    <w:rsid w:val="003061B8"/>
    <w:rsid w:val="00314CE3"/>
    <w:rsid w:val="00375FAE"/>
    <w:rsid w:val="00394D5F"/>
    <w:rsid w:val="003C63E0"/>
    <w:rsid w:val="004674A0"/>
    <w:rsid w:val="004F0B3A"/>
    <w:rsid w:val="00576F0A"/>
    <w:rsid w:val="00577318"/>
    <w:rsid w:val="005C3ECE"/>
    <w:rsid w:val="005D4114"/>
    <w:rsid w:val="00604EFC"/>
    <w:rsid w:val="00636F7A"/>
    <w:rsid w:val="0068265D"/>
    <w:rsid w:val="007760A3"/>
    <w:rsid w:val="00783D54"/>
    <w:rsid w:val="007B79EC"/>
    <w:rsid w:val="00827655"/>
    <w:rsid w:val="00832783"/>
    <w:rsid w:val="00866320"/>
    <w:rsid w:val="00880C7E"/>
    <w:rsid w:val="008E02AC"/>
    <w:rsid w:val="008E7033"/>
    <w:rsid w:val="008F794D"/>
    <w:rsid w:val="00940DA5"/>
    <w:rsid w:val="00942BB8"/>
    <w:rsid w:val="0094606E"/>
    <w:rsid w:val="00997D41"/>
    <w:rsid w:val="009C2F9E"/>
    <w:rsid w:val="00A700EA"/>
    <w:rsid w:val="00AB2BB6"/>
    <w:rsid w:val="00AC7DFE"/>
    <w:rsid w:val="00B576FF"/>
    <w:rsid w:val="00B84D09"/>
    <w:rsid w:val="00BE385D"/>
    <w:rsid w:val="00C166F4"/>
    <w:rsid w:val="00C25DE6"/>
    <w:rsid w:val="00C25EB7"/>
    <w:rsid w:val="00C301AB"/>
    <w:rsid w:val="00C8432E"/>
    <w:rsid w:val="00CC2BC4"/>
    <w:rsid w:val="00CF2496"/>
    <w:rsid w:val="00D22528"/>
    <w:rsid w:val="00D82145"/>
    <w:rsid w:val="00DC044E"/>
    <w:rsid w:val="00E47399"/>
    <w:rsid w:val="00F14867"/>
    <w:rsid w:val="00F5334A"/>
    <w:rsid w:val="00F53A1E"/>
    <w:rsid w:val="00F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6328"/>
  <w15:docId w15:val="{65C2422C-4338-4690-9840-D2C8389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single" w:sz="4" w:space="1" w:color="000000"/>
      </w:pBdr>
      <w:spacing w:after="240" w:line="276" w:lineRule="auto"/>
      <w:jc w:val="center"/>
    </w:pPr>
    <w:rPr>
      <w:rFonts w:ascii="Arial" w:eastAsia="Arial" w:hAnsi="Arial" w:cs="Arial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table" w:customStyle="1" w:styleId="35">
    <w:name w:val="35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k5GUEIL/Otww2sPfSNyro632Q==">AMUW2mVPlqA9Uri9q0JYcZNJ+EibSoEp0tz5u3TCz4U/e6aZWGrqmlyP2UJZ6CV5ezXWsF8ZCoJHi/mTNuw8itkes00+9xVwD8mLWgGTiVsJfIDEQW8kf4lbuLno7Z8Pbn5ZQg+fRCfNox9Q9vG+77g2MpAowe62A58R4VpCApD70+j0MLc1LGE=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Headon, Sylvia</cp:lastModifiedBy>
  <cp:revision>11</cp:revision>
  <dcterms:created xsi:type="dcterms:W3CDTF">2019-12-18T13:41:00Z</dcterms:created>
  <dcterms:modified xsi:type="dcterms:W3CDTF">2019-12-19T03:41:00Z</dcterms:modified>
</cp:coreProperties>
</file>